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6404" w:rsidRPr="00A60965" w:rsidRDefault="00BB6404" w:rsidP="00BB6404">
      <w:pPr>
        <w:pStyle w:val="Encabezado"/>
        <w:tabs>
          <w:tab w:val="clear" w:pos="4252"/>
          <w:tab w:val="clear" w:pos="8504"/>
        </w:tabs>
        <w:spacing w:before="120" w:after="120" w:line="276" w:lineRule="auto"/>
        <w:rPr>
          <w:rFonts w:cs="Arial"/>
          <w:sz w:val="20"/>
        </w:rPr>
      </w:pPr>
    </w:p>
    <w:p w:rsidR="00BB6404" w:rsidRPr="00A60965" w:rsidRDefault="00BB6404" w:rsidP="00BB6404">
      <w:pPr>
        <w:spacing w:before="120" w:after="120" w:line="276" w:lineRule="auto"/>
        <w:rPr>
          <w:rFonts w:ascii="Arial" w:hAnsi="Arial" w:cs="Arial"/>
        </w:rPr>
      </w:pPr>
    </w:p>
    <w:p w:rsidR="00BB6404" w:rsidRPr="00A60965" w:rsidRDefault="00BB6404" w:rsidP="00BB6404">
      <w:pPr>
        <w:spacing w:before="120" w:after="120" w:line="276" w:lineRule="auto"/>
        <w:rPr>
          <w:rFonts w:ascii="Arial" w:hAnsi="Arial" w:cs="Arial"/>
        </w:rPr>
      </w:pPr>
    </w:p>
    <w:p w:rsidR="00BB6404" w:rsidRPr="00A60965" w:rsidRDefault="00BB6404" w:rsidP="00BB6404">
      <w:pPr>
        <w:spacing w:before="120" w:after="120" w:line="276" w:lineRule="auto"/>
        <w:rPr>
          <w:rFonts w:ascii="Arial" w:hAnsi="Arial" w:cs="Arial"/>
        </w:rPr>
      </w:pPr>
    </w:p>
    <w:p w:rsidR="00BB6404" w:rsidRPr="00A60965" w:rsidRDefault="00BB6404" w:rsidP="00BB6404">
      <w:pPr>
        <w:pStyle w:val="Piedepgina"/>
        <w:tabs>
          <w:tab w:val="clear" w:pos="4419"/>
          <w:tab w:val="clear" w:pos="8838"/>
        </w:tabs>
        <w:spacing w:before="120" w:after="120" w:line="276" w:lineRule="auto"/>
        <w:rPr>
          <w:rFonts w:ascii="Arial" w:hAnsi="Arial" w:cs="Arial"/>
        </w:rPr>
      </w:pPr>
    </w:p>
    <w:p w:rsidR="00BB6404" w:rsidRPr="00A60965" w:rsidRDefault="00BB6404" w:rsidP="00BB6404">
      <w:pPr>
        <w:pStyle w:val="Encabezado"/>
        <w:tabs>
          <w:tab w:val="clear" w:pos="4252"/>
          <w:tab w:val="clear" w:pos="8504"/>
        </w:tabs>
        <w:spacing w:before="120" w:after="120" w:line="276" w:lineRule="auto"/>
        <w:rPr>
          <w:rFonts w:cs="Arial"/>
          <w:sz w:val="20"/>
        </w:rPr>
      </w:pPr>
    </w:p>
    <w:p w:rsidR="00BB6404" w:rsidRDefault="00BB6404" w:rsidP="00BB6404">
      <w:pPr>
        <w:spacing w:before="120" w:after="120" w:line="276" w:lineRule="auto"/>
        <w:rPr>
          <w:rFonts w:ascii="Arial" w:hAnsi="Arial" w:cs="Arial"/>
        </w:rPr>
      </w:pPr>
    </w:p>
    <w:p w:rsidR="000E3890" w:rsidRDefault="000E3890" w:rsidP="00BB6404">
      <w:pPr>
        <w:spacing w:before="120" w:after="120" w:line="276" w:lineRule="auto"/>
        <w:rPr>
          <w:rFonts w:ascii="Arial" w:hAnsi="Arial" w:cs="Arial"/>
        </w:rPr>
      </w:pPr>
    </w:p>
    <w:p w:rsidR="000E3890" w:rsidRPr="00A60965" w:rsidRDefault="000E3890" w:rsidP="00BB6404">
      <w:pPr>
        <w:spacing w:before="120" w:after="120" w:line="276" w:lineRule="auto"/>
        <w:rPr>
          <w:rFonts w:ascii="Arial" w:hAnsi="Arial" w:cs="Arial"/>
        </w:rPr>
      </w:pPr>
    </w:p>
    <w:p w:rsidR="00BB6404" w:rsidRPr="00A60965" w:rsidRDefault="00BB6404" w:rsidP="00BB6404">
      <w:pPr>
        <w:spacing w:before="120" w:after="120" w:line="276" w:lineRule="auto"/>
        <w:rPr>
          <w:rFonts w:ascii="Arial" w:hAnsi="Arial" w:cs="Arial"/>
        </w:rPr>
      </w:pPr>
    </w:p>
    <w:p w:rsidR="00BB6404" w:rsidRPr="00A60965" w:rsidRDefault="00BB6404" w:rsidP="00BB6404">
      <w:pPr>
        <w:spacing w:before="120" w:after="120" w:line="276" w:lineRule="auto"/>
        <w:rPr>
          <w:rFonts w:ascii="Arial" w:hAnsi="Arial" w:cs="Arial"/>
        </w:rPr>
      </w:pPr>
    </w:p>
    <w:p w:rsidR="00BB6404" w:rsidRPr="00952F05" w:rsidRDefault="00BB6404" w:rsidP="00BB6404">
      <w:pPr>
        <w:spacing w:before="120" w:after="120" w:line="276" w:lineRule="auto"/>
        <w:jc w:val="center"/>
        <w:rPr>
          <w:rFonts w:ascii="Arial" w:hAnsi="Arial" w:cs="Arial"/>
          <w:b/>
          <w:bCs/>
          <w:sz w:val="36"/>
          <w:szCs w:val="36"/>
        </w:rPr>
      </w:pPr>
      <w:r w:rsidRPr="00952F05">
        <w:rPr>
          <w:rFonts w:ascii="Arial" w:hAnsi="Arial" w:cs="Arial"/>
          <w:b/>
          <w:bCs/>
          <w:sz w:val="36"/>
          <w:szCs w:val="36"/>
        </w:rPr>
        <w:t>MANUAL DE ORGANIZACIÓN ESPECÍFICO DEL CENTRO NACIONAL DE EXCELENCIA TECNOLÓGICA EN SALUD</w:t>
      </w:r>
    </w:p>
    <w:p w:rsidR="00BB6404" w:rsidRPr="00A60965" w:rsidRDefault="00BB6404" w:rsidP="00BB6404">
      <w:pPr>
        <w:spacing w:before="120" w:after="120" w:line="276" w:lineRule="auto"/>
        <w:jc w:val="center"/>
        <w:rPr>
          <w:rFonts w:ascii="Arial" w:hAnsi="Arial" w:cs="Arial"/>
          <w:b/>
          <w:bCs/>
        </w:rPr>
      </w:pPr>
    </w:p>
    <w:p w:rsidR="00BB6404" w:rsidRPr="00A60965" w:rsidRDefault="00BB6404" w:rsidP="00BB6404">
      <w:pPr>
        <w:spacing w:before="120" w:after="120" w:line="276" w:lineRule="auto"/>
        <w:jc w:val="center"/>
        <w:rPr>
          <w:rFonts w:ascii="Arial" w:hAnsi="Arial" w:cs="Arial"/>
        </w:rPr>
      </w:pPr>
    </w:p>
    <w:p w:rsidR="00BB6404" w:rsidRPr="00A60965" w:rsidRDefault="00BB6404" w:rsidP="00BB6404">
      <w:pPr>
        <w:spacing w:before="120" w:after="120" w:line="276" w:lineRule="auto"/>
        <w:jc w:val="both"/>
        <w:rPr>
          <w:rFonts w:ascii="Arial" w:hAnsi="Arial" w:cs="Arial"/>
        </w:rPr>
      </w:pPr>
    </w:p>
    <w:p w:rsidR="00BB6404" w:rsidRPr="00A60965" w:rsidRDefault="00BB6404" w:rsidP="00BB6404">
      <w:pPr>
        <w:spacing w:before="120" w:after="120" w:line="276" w:lineRule="auto"/>
        <w:jc w:val="both"/>
        <w:rPr>
          <w:rFonts w:ascii="Arial" w:hAnsi="Arial" w:cs="Arial"/>
        </w:rPr>
      </w:pPr>
    </w:p>
    <w:p w:rsidR="00BB6404" w:rsidRPr="00A60965" w:rsidRDefault="00BB6404" w:rsidP="00BB6404">
      <w:pPr>
        <w:spacing w:before="120" w:after="120" w:line="276" w:lineRule="auto"/>
        <w:jc w:val="both"/>
        <w:rPr>
          <w:rFonts w:ascii="Arial" w:hAnsi="Arial" w:cs="Arial"/>
        </w:rPr>
      </w:pPr>
    </w:p>
    <w:p w:rsidR="00BB6404" w:rsidRDefault="00BB6404" w:rsidP="00BB6404">
      <w:pPr>
        <w:spacing w:before="120" w:after="120" w:line="276" w:lineRule="auto"/>
        <w:jc w:val="both"/>
        <w:rPr>
          <w:rFonts w:ascii="Arial" w:hAnsi="Arial" w:cs="Arial"/>
        </w:rPr>
      </w:pPr>
    </w:p>
    <w:p w:rsidR="00952F05" w:rsidRPr="00A60965" w:rsidRDefault="00952F05" w:rsidP="00BB6404">
      <w:pPr>
        <w:spacing w:before="120" w:after="120" w:line="276" w:lineRule="auto"/>
        <w:jc w:val="both"/>
        <w:rPr>
          <w:rFonts w:ascii="Arial" w:hAnsi="Arial" w:cs="Arial"/>
        </w:rPr>
      </w:pPr>
    </w:p>
    <w:p w:rsidR="00BB6404" w:rsidRPr="00A60965" w:rsidRDefault="00BB6404" w:rsidP="00BB6404">
      <w:pPr>
        <w:spacing w:before="120" w:after="120" w:line="276" w:lineRule="auto"/>
        <w:jc w:val="both"/>
        <w:rPr>
          <w:rFonts w:ascii="Arial" w:hAnsi="Arial" w:cs="Arial"/>
        </w:rPr>
      </w:pPr>
    </w:p>
    <w:p w:rsidR="00BB6404" w:rsidRPr="00A60965" w:rsidRDefault="00BB6404" w:rsidP="00BB6404">
      <w:pPr>
        <w:spacing w:before="120" w:after="120" w:line="276" w:lineRule="auto"/>
        <w:jc w:val="both"/>
        <w:rPr>
          <w:rFonts w:ascii="Arial" w:hAnsi="Arial" w:cs="Arial"/>
        </w:rPr>
      </w:pPr>
    </w:p>
    <w:p w:rsidR="000E3890" w:rsidRDefault="000E3890" w:rsidP="00BB6404">
      <w:pPr>
        <w:spacing w:before="120" w:after="120" w:line="276" w:lineRule="auto"/>
        <w:jc w:val="right"/>
        <w:rPr>
          <w:rFonts w:ascii="Arial" w:hAnsi="Arial" w:cs="Arial"/>
          <w:b/>
          <w:bCs/>
        </w:rPr>
      </w:pPr>
    </w:p>
    <w:p w:rsidR="000E3890" w:rsidRDefault="000E3890" w:rsidP="00BB6404">
      <w:pPr>
        <w:spacing w:before="120" w:after="120" w:line="276" w:lineRule="auto"/>
        <w:jc w:val="right"/>
        <w:rPr>
          <w:rFonts w:ascii="Arial" w:hAnsi="Arial" w:cs="Arial"/>
          <w:b/>
          <w:bCs/>
        </w:rPr>
      </w:pPr>
    </w:p>
    <w:p w:rsidR="000E3890" w:rsidRDefault="000E3890" w:rsidP="00BB6404">
      <w:pPr>
        <w:spacing w:before="120" w:after="120" w:line="276" w:lineRule="auto"/>
        <w:jc w:val="right"/>
        <w:rPr>
          <w:rFonts w:ascii="Arial" w:hAnsi="Arial" w:cs="Arial"/>
          <w:b/>
          <w:bCs/>
        </w:rPr>
      </w:pPr>
    </w:p>
    <w:p w:rsidR="000E3890" w:rsidRDefault="000E3890" w:rsidP="00BB6404">
      <w:pPr>
        <w:spacing w:before="120" w:after="120" w:line="276" w:lineRule="auto"/>
        <w:jc w:val="right"/>
        <w:rPr>
          <w:rFonts w:ascii="Arial" w:hAnsi="Arial" w:cs="Arial"/>
          <w:b/>
          <w:bCs/>
        </w:rPr>
      </w:pPr>
    </w:p>
    <w:p w:rsidR="000E3890" w:rsidRPr="00A60965" w:rsidRDefault="000E3890" w:rsidP="00BB6404">
      <w:pPr>
        <w:spacing w:before="120" w:after="120" w:line="276" w:lineRule="auto"/>
        <w:jc w:val="right"/>
        <w:rPr>
          <w:rFonts w:ascii="Arial" w:hAnsi="Arial" w:cs="Arial"/>
          <w:b/>
          <w:bCs/>
        </w:rPr>
      </w:pPr>
    </w:p>
    <w:p w:rsidR="00BB6404" w:rsidRPr="00952F05" w:rsidRDefault="00E73747" w:rsidP="00BB6404">
      <w:pPr>
        <w:spacing w:before="120" w:after="120" w:line="276" w:lineRule="auto"/>
        <w:jc w:val="right"/>
        <w:rPr>
          <w:rFonts w:ascii="Arial" w:hAnsi="Arial" w:cs="Arial"/>
          <w:b/>
          <w:bCs/>
          <w:sz w:val="24"/>
          <w:szCs w:val="24"/>
        </w:rPr>
        <w:sectPr w:rsidR="00BB6404" w:rsidRPr="00952F05">
          <w:headerReference w:type="even" r:id="rId7"/>
          <w:headerReference w:type="default" r:id="rId8"/>
          <w:footerReference w:type="even" r:id="rId9"/>
          <w:footerReference w:type="default" r:id="rId10"/>
          <w:headerReference w:type="first" r:id="rId11"/>
          <w:pgSz w:w="12242" w:h="15842" w:code="1"/>
          <w:pgMar w:top="1134" w:right="1134" w:bottom="1134" w:left="1134" w:header="720" w:footer="720" w:gutter="0"/>
          <w:pgNumType w:start="0"/>
          <w:cols w:space="720"/>
          <w:titlePg/>
        </w:sectPr>
      </w:pPr>
      <w:r w:rsidRPr="00952F05">
        <w:rPr>
          <w:rFonts w:ascii="Arial" w:hAnsi="Arial" w:cs="Arial"/>
          <w:b/>
          <w:bCs/>
          <w:sz w:val="24"/>
          <w:szCs w:val="24"/>
        </w:rPr>
        <w:t>JU</w:t>
      </w:r>
      <w:r w:rsidR="00952F05">
        <w:rPr>
          <w:rFonts w:ascii="Arial" w:hAnsi="Arial" w:cs="Arial"/>
          <w:b/>
          <w:bCs/>
          <w:sz w:val="24"/>
          <w:szCs w:val="24"/>
        </w:rPr>
        <w:t>N</w:t>
      </w:r>
      <w:r w:rsidRPr="00952F05">
        <w:rPr>
          <w:rFonts w:ascii="Arial" w:hAnsi="Arial" w:cs="Arial"/>
          <w:b/>
          <w:bCs/>
          <w:sz w:val="24"/>
          <w:szCs w:val="24"/>
        </w:rPr>
        <w:t>IO</w:t>
      </w:r>
      <w:r w:rsidR="00952F05">
        <w:rPr>
          <w:rFonts w:ascii="Arial" w:hAnsi="Arial" w:cs="Arial"/>
          <w:b/>
          <w:bCs/>
          <w:sz w:val="24"/>
          <w:szCs w:val="24"/>
        </w:rPr>
        <w:t>,</w:t>
      </w:r>
      <w:r w:rsidRPr="00952F05">
        <w:rPr>
          <w:rFonts w:ascii="Arial" w:hAnsi="Arial" w:cs="Arial"/>
          <w:b/>
          <w:bCs/>
          <w:sz w:val="24"/>
          <w:szCs w:val="24"/>
        </w:rPr>
        <w:t xml:space="preserve"> </w:t>
      </w:r>
      <w:r w:rsidR="00BB6404" w:rsidRPr="00952F05">
        <w:rPr>
          <w:rFonts w:ascii="Arial" w:hAnsi="Arial" w:cs="Arial"/>
          <w:b/>
          <w:bCs/>
          <w:sz w:val="24"/>
          <w:szCs w:val="24"/>
        </w:rPr>
        <w:t>2012</w:t>
      </w:r>
    </w:p>
    <w:p w:rsidR="00BB6404" w:rsidRPr="00A60965" w:rsidRDefault="00BB6404" w:rsidP="00BB6404">
      <w:pPr>
        <w:spacing w:before="120" w:after="120" w:line="276" w:lineRule="auto"/>
        <w:jc w:val="both"/>
        <w:rPr>
          <w:rFonts w:ascii="Arial" w:hAnsi="Arial" w:cs="Arial"/>
          <w:b/>
          <w:bCs/>
          <w:color w:val="0000FF"/>
        </w:rPr>
      </w:pPr>
    </w:p>
    <w:tbl>
      <w:tblPr>
        <w:tblW w:w="0" w:type="auto"/>
        <w:jc w:val="center"/>
        <w:tblInd w:w="635" w:type="dxa"/>
        <w:tblLook w:val="04A0"/>
      </w:tblPr>
      <w:tblGrid>
        <w:gridCol w:w="1148"/>
        <w:gridCol w:w="6457"/>
        <w:gridCol w:w="1339"/>
      </w:tblGrid>
      <w:tr w:rsidR="00BB6404" w:rsidRPr="00A60965" w:rsidTr="00B71520">
        <w:trPr>
          <w:jc w:val="center"/>
        </w:trPr>
        <w:tc>
          <w:tcPr>
            <w:tcW w:w="1148" w:type="dxa"/>
          </w:tcPr>
          <w:p w:rsidR="00BB6404" w:rsidRPr="00A60965" w:rsidRDefault="00BB6404" w:rsidP="00B71520">
            <w:pPr>
              <w:spacing w:before="120" w:after="120" w:line="276" w:lineRule="auto"/>
              <w:jc w:val="both"/>
              <w:rPr>
                <w:rFonts w:ascii="Arial" w:hAnsi="Arial" w:cs="Arial"/>
              </w:rPr>
            </w:pPr>
          </w:p>
        </w:tc>
        <w:tc>
          <w:tcPr>
            <w:tcW w:w="6457" w:type="dxa"/>
          </w:tcPr>
          <w:p w:rsidR="00BB6404" w:rsidRPr="00A60965" w:rsidRDefault="00BB6404" w:rsidP="00B71520">
            <w:pPr>
              <w:spacing w:before="120" w:after="120" w:line="276" w:lineRule="auto"/>
              <w:jc w:val="center"/>
              <w:rPr>
                <w:rFonts w:ascii="Arial" w:hAnsi="Arial" w:cs="Arial"/>
                <w:b/>
                <w:sz w:val="22"/>
              </w:rPr>
            </w:pPr>
            <w:r w:rsidRPr="00A60965">
              <w:rPr>
                <w:rFonts w:ascii="Arial" w:hAnsi="Arial" w:cs="Arial"/>
                <w:b/>
                <w:sz w:val="22"/>
              </w:rPr>
              <w:t>ÍNDICE</w:t>
            </w:r>
          </w:p>
        </w:tc>
        <w:tc>
          <w:tcPr>
            <w:tcW w:w="1339" w:type="dxa"/>
          </w:tcPr>
          <w:p w:rsidR="00BB6404" w:rsidRPr="00A60965" w:rsidRDefault="00BB6404" w:rsidP="00B71520">
            <w:pPr>
              <w:spacing w:before="120" w:after="120" w:line="276" w:lineRule="auto"/>
              <w:jc w:val="center"/>
              <w:rPr>
                <w:rFonts w:ascii="Arial" w:hAnsi="Arial" w:cs="Arial"/>
              </w:rPr>
            </w:pPr>
          </w:p>
        </w:tc>
      </w:tr>
      <w:tr w:rsidR="00BB6404" w:rsidRPr="00A60965" w:rsidTr="00B71520">
        <w:trPr>
          <w:jc w:val="center"/>
        </w:trPr>
        <w:tc>
          <w:tcPr>
            <w:tcW w:w="1148" w:type="dxa"/>
          </w:tcPr>
          <w:p w:rsidR="00BB6404" w:rsidRPr="00A60965" w:rsidRDefault="00BB6404" w:rsidP="00B71520">
            <w:pPr>
              <w:spacing w:before="120" w:after="120" w:line="276" w:lineRule="auto"/>
              <w:jc w:val="both"/>
              <w:rPr>
                <w:rFonts w:ascii="Arial" w:hAnsi="Arial" w:cs="Arial"/>
              </w:rPr>
            </w:pPr>
          </w:p>
        </w:tc>
        <w:tc>
          <w:tcPr>
            <w:tcW w:w="6457" w:type="dxa"/>
          </w:tcPr>
          <w:p w:rsidR="00BB6404" w:rsidRPr="00A60965" w:rsidRDefault="00BB6404" w:rsidP="00B71520">
            <w:pPr>
              <w:spacing w:before="120" w:after="120" w:line="276" w:lineRule="auto"/>
              <w:jc w:val="both"/>
              <w:rPr>
                <w:rFonts w:ascii="Arial" w:hAnsi="Arial" w:cs="Arial"/>
              </w:rPr>
            </w:pPr>
          </w:p>
        </w:tc>
        <w:tc>
          <w:tcPr>
            <w:tcW w:w="1339" w:type="dxa"/>
          </w:tcPr>
          <w:p w:rsidR="00BB6404" w:rsidRPr="00A60965" w:rsidRDefault="00BB6404" w:rsidP="00B71520">
            <w:pPr>
              <w:spacing w:before="120" w:after="120" w:line="276" w:lineRule="auto"/>
              <w:jc w:val="center"/>
              <w:rPr>
                <w:rFonts w:ascii="Arial" w:hAnsi="Arial" w:cs="Arial"/>
              </w:rPr>
            </w:pPr>
            <w:r w:rsidRPr="00A60965">
              <w:rPr>
                <w:rFonts w:ascii="Arial" w:hAnsi="Arial" w:cs="Arial"/>
              </w:rPr>
              <w:t>HOJA</w:t>
            </w:r>
          </w:p>
        </w:tc>
      </w:tr>
      <w:tr w:rsidR="00BB6404" w:rsidRPr="00A60965" w:rsidTr="00B71520">
        <w:trPr>
          <w:jc w:val="center"/>
        </w:trPr>
        <w:tc>
          <w:tcPr>
            <w:tcW w:w="1148" w:type="dxa"/>
          </w:tcPr>
          <w:p w:rsidR="00BB6404" w:rsidRPr="007B39FC" w:rsidRDefault="00BB6404" w:rsidP="00B71520">
            <w:pPr>
              <w:spacing w:before="120" w:after="120" w:line="276" w:lineRule="auto"/>
              <w:jc w:val="center"/>
              <w:rPr>
                <w:rFonts w:ascii="Arial" w:hAnsi="Arial" w:cs="Arial"/>
                <w:lang w:val="en-US"/>
              </w:rPr>
            </w:pPr>
            <w:r w:rsidRPr="007B39FC">
              <w:rPr>
                <w:rFonts w:ascii="Arial" w:hAnsi="Arial" w:cs="Arial"/>
                <w:lang w:val="en-US"/>
              </w:rPr>
              <w:t>I</w:t>
            </w:r>
          </w:p>
          <w:p w:rsidR="00BB6404" w:rsidRPr="007B39FC" w:rsidRDefault="00BB6404" w:rsidP="00B71520">
            <w:pPr>
              <w:spacing w:before="120" w:after="120" w:line="276" w:lineRule="auto"/>
              <w:jc w:val="center"/>
              <w:rPr>
                <w:rFonts w:ascii="Arial" w:hAnsi="Arial" w:cs="Arial"/>
                <w:lang w:val="en-US"/>
              </w:rPr>
            </w:pPr>
            <w:r w:rsidRPr="007B39FC">
              <w:rPr>
                <w:rFonts w:ascii="Arial" w:hAnsi="Arial" w:cs="Arial"/>
                <w:lang w:val="en-US"/>
              </w:rPr>
              <w:t>II</w:t>
            </w:r>
          </w:p>
          <w:p w:rsidR="00BB6404" w:rsidRPr="007B39FC" w:rsidRDefault="00BB6404" w:rsidP="00B71520">
            <w:pPr>
              <w:spacing w:before="120" w:after="120" w:line="276" w:lineRule="auto"/>
              <w:jc w:val="center"/>
              <w:rPr>
                <w:rFonts w:ascii="Arial" w:hAnsi="Arial" w:cs="Arial"/>
                <w:lang w:val="en-US"/>
              </w:rPr>
            </w:pPr>
            <w:r w:rsidRPr="007B39FC">
              <w:rPr>
                <w:rFonts w:ascii="Arial" w:hAnsi="Arial" w:cs="Arial"/>
                <w:lang w:val="en-US"/>
              </w:rPr>
              <w:t>III</w:t>
            </w:r>
          </w:p>
          <w:p w:rsidR="00BB6404" w:rsidRPr="007B39FC" w:rsidRDefault="00BB6404" w:rsidP="00B71520">
            <w:pPr>
              <w:spacing w:before="120" w:after="120" w:line="276" w:lineRule="auto"/>
              <w:jc w:val="center"/>
              <w:rPr>
                <w:rFonts w:ascii="Arial" w:hAnsi="Arial" w:cs="Arial"/>
                <w:lang w:val="en-US"/>
              </w:rPr>
            </w:pPr>
            <w:r w:rsidRPr="007B39FC">
              <w:rPr>
                <w:rFonts w:ascii="Arial" w:hAnsi="Arial" w:cs="Arial"/>
                <w:lang w:val="en-US"/>
              </w:rPr>
              <w:t>IV</w:t>
            </w:r>
          </w:p>
          <w:p w:rsidR="00BB6404" w:rsidRPr="007B39FC" w:rsidRDefault="00BB6404" w:rsidP="00B71520">
            <w:pPr>
              <w:spacing w:before="120" w:after="120" w:line="276" w:lineRule="auto"/>
              <w:jc w:val="center"/>
              <w:rPr>
                <w:rFonts w:ascii="Arial" w:hAnsi="Arial" w:cs="Arial"/>
                <w:lang w:val="en-US"/>
              </w:rPr>
            </w:pPr>
            <w:r w:rsidRPr="007B39FC">
              <w:rPr>
                <w:rFonts w:ascii="Arial" w:hAnsi="Arial" w:cs="Arial"/>
                <w:lang w:val="en-US"/>
              </w:rPr>
              <w:t>V</w:t>
            </w:r>
          </w:p>
          <w:p w:rsidR="00BB6404" w:rsidRPr="007B39FC" w:rsidRDefault="00BB6404" w:rsidP="00B71520">
            <w:pPr>
              <w:spacing w:before="120" w:after="120" w:line="276" w:lineRule="auto"/>
              <w:jc w:val="center"/>
              <w:rPr>
                <w:rFonts w:ascii="Arial" w:hAnsi="Arial" w:cs="Arial"/>
                <w:lang w:val="en-US"/>
              </w:rPr>
            </w:pPr>
            <w:r w:rsidRPr="007B39FC">
              <w:rPr>
                <w:rFonts w:ascii="Arial" w:hAnsi="Arial" w:cs="Arial"/>
                <w:lang w:val="en-US"/>
              </w:rPr>
              <w:t xml:space="preserve">VI                </w:t>
            </w:r>
          </w:p>
          <w:p w:rsidR="00BB6404" w:rsidRPr="007B39FC" w:rsidRDefault="00BB6404" w:rsidP="00B71520">
            <w:pPr>
              <w:spacing w:before="120" w:after="120" w:line="276" w:lineRule="auto"/>
              <w:jc w:val="center"/>
              <w:rPr>
                <w:rFonts w:ascii="Arial" w:hAnsi="Arial" w:cs="Arial"/>
                <w:lang w:val="en-US"/>
              </w:rPr>
            </w:pPr>
            <w:r w:rsidRPr="007B39FC">
              <w:rPr>
                <w:rFonts w:ascii="Arial" w:hAnsi="Arial" w:cs="Arial"/>
                <w:lang w:val="en-US"/>
              </w:rPr>
              <w:t>VII</w:t>
            </w:r>
          </w:p>
          <w:p w:rsidR="00BB6404" w:rsidRPr="007B39FC" w:rsidRDefault="00BB6404" w:rsidP="00B71520">
            <w:pPr>
              <w:spacing w:before="120" w:after="120" w:line="276" w:lineRule="auto"/>
              <w:jc w:val="center"/>
              <w:rPr>
                <w:rFonts w:ascii="Arial" w:hAnsi="Arial" w:cs="Arial"/>
                <w:lang w:val="en-US"/>
              </w:rPr>
            </w:pPr>
            <w:r w:rsidRPr="007B39FC">
              <w:rPr>
                <w:rFonts w:ascii="Arial" w:hAnsi="Arial" w:cs="Arial"/>
                <w:lang w:val="en-US"/>
              </w:rPr>
              <w:t>VIII</w:t>
            </w:r>
          </w:p>
          <w:p w:rsidR="00BB6404" w:rsidRPr="007B39FC" w:rsidRDefault="00BB6404" w:rsidP="00B71520">
            <w:pPr>
              <w:spacing w:before="120" w:after="120" w:line="276" w:lineRule="auto"/>
              <w:jc w:val="center"/>
              <w:rPr>
                <w:rFonts w:ascii="Arial" w:hAnsi="Arial" w:cs="Arial"/>
                <w:lang w:val="en-US"/>
              </w:rPr>
            </w:pPr>
            <w:r w:rsidRPr="007B39FC">
              <w:rPr>
                <w:rFonts w:ascii="Arial" w:hAnsi="Arial" w:cs="Arial"/>
                <w:lang w:val="en-US"/>
              </w:rPr>
              <w:t>IX</w:t>
            </w:r>
          </w:p>
          <w:p w:rsidR="00BB6404" w:rsidRPr="007B39FC" w:rsidRDefault="00BB6404" w:rsidP="00B71520">
            <w:pPr>
              <w:spacing w:before="120" w:after="120" w:line="276" w:lineRule="auto"/>
              <w:jc w:val="center"/>
              <w:rPr>
                <w:rFonts w:ascii="Arial" w:hAnsi="Arial" w:cs="Arial"/>
                <w:lang w:val="en-US"/>
              </w:rPr>
            </w:pPr>
            <w:r w:rsidRPr="007B39FC">
              <w:rPr>
                <w:rFonts w:ascii="Arial" w:hAnsi="Arial" w:cs="Arial"/>
                <w:lang w:val="en-US"/>
              </w:rPr>
              <w:t>X</w:t>
            </w:r>
          </w:p>
          <w:p w:rsidR="00BB6404" w:rsidRPr="007B39FC" w:rsidRDefault="00BB6404" w:rsidP="00B71520">
            <w:pPr>
              <w:spacing w:before="120" w:after="120" w:line="276" w:lineRule="auto"/>
              <w:jc w:val="center"/>
              <w:rPr>
                <w:rFonts w:ascii="Arial" w:hAnsi="Arial" w:cs="Arial"/>
                <w:lang w:val="en-US"/>
              </w:rPr>
            </w:pPr>
            <w:r w:rsidRPr="007B39FC">
              <w:rPr>
                <w:rFonts w:ascii="Arial" w:hAnsi="Arial" w:cs="Arial"/>
                <w:lang w:val="en-US"/>
              </w:rPr>
              <w:t>XI</w:t>
            </w:r>
          </w:p>
        </w:tc>
        <w:tc>
          <w:tcPr>
            <w:tcW w:w="6457" w:type="dxa"/>
          </w:tcPr>
          <w:p w:rsidR="00BB6404" w:rsidRPr="00A60965" w:rsidRDefault="00BB6404" w:rsidP="00B71520">
            <w:pPr>
              <w:spacing w:before="120" w:after="120" w:line="276" w:lineRule="auto"/>
              <w:jc w:val="both"/>
              <w:rPr>
                <w:rFonts w:ascii="Arial" w:hAnsi="Arial" w:cs="Arial"/>
              </w:rPr>
            </w:pPr>
            <w:r w:rsidRPr="00A60965">
              <w:rPr>
                <w:rFonts w:ascii="Arial" w:hAnsi="Arial" w:cs="Arial"/>
              </w:rPr>
              <w:t>INTRODUCCIÓN</w:t>
            </w:r>
          </w:p>
          <w:p w:rsidR="00BB6404" w:rsidRPr="00A60965" w:rsidRDefault="00BB6404" w:rsidP="00B71520">
            <w:pPr>
              <w:spacing w:before="120" w:after="120" w:line="276" w:lineRule="auto"/>
              <w:jc w:val="both"/>
              <w:rPr>
                <w:rFonts w:ascii="Arial" w:hAnsi="Arial" w:cs="Arial"/>
              </w:rPr>
            </w:pPr>
            <w:r w:rsidRPr="00A60965">
              <w:rPr>
                <w:rFonts w:ascii="Arial" w:hAnsi="Arial" w:cs="Arial"/>
              </w:rPr>
              <w:t>OBJETIVO DEL MANUAL</w:t>
            </w:r>
          </w:p>
          <w:p w:rsidR="00BB6404" w:rsidRPr="00A60965" w:rsidRDefault="00BB6404" w:rsidP="00B71520">
            <w:pPr>
              <w:spacing w:before="120" w:after="120" w:line="276" w:lineRule="auto"/>
              <w:jc w:val="both"/>
              <w:rPr>
                <w:rFonts w:ascii="Arial" w:hAnsi="Arial" w:cs="Arial"/>
              </w:rPr>
            </w:pPr>
            <w:r w:rsidRPr="00A60965">
              <w:rPr>
                <w:rFonts w:ascii="Arial" w:hAnsi="Arial" w:cs="Arial"/>
              </w:rPr>
              <w:t>ANTECEDENTES HISTÓRICOS</w:t>
            </w:r>
          </w:p>
          <w:p w:rsidR="00BB6404" w:rsidRPr="00A60965" w:rsidRDefault="00BB6404" w:rsidP="00B71520">
            <w:pPr>
              <w:spacing w:before="120" w:after="120" w:line="276" w:lineRule="auto"/>
              <w:jc w:val="both"/>
              <w:rPr>
                <w:rFonts w:ascii="Arial" w:hAnsi="Arial" w:cs="Arial"/>
              </w:rPr>
            </w:pPr>
            <w:r w:rsidRPr="00A60965">
              <w:rPr>
                <w:rFonts w:ascii="Arial" w:hAnsi="Arial" w:cs="Arial"/>
              </w:rPr>
              <w:t>MARCO JURÍDICO</w:t>
            </w:r>
          </w:p>
          <w:p w:rsidR="00BB6404" w:rsidRPr="00A60965" w:rsidRDefault="00BB6404" w:rsidP="00B71520">
            <w:pPr>
              <w:spacing w:before="120" w:after="120" w:line="276" w:lineRule="auto"/>
              <w:jc w:val="both"/>
              <w:rPr>
                <w:rFonts w:ascii="Arial" w:hAnsi="Arial" w:cs="Arial"/>
              </w:rPr>
            </w:pPr>
            <w:r w:rsidRPr="00A60965">
              <w:rPr>
                <w:rFonts w:ascii="Arial" w:hAnsi="Arial" w:cs="Arial"/>
              </w:rPr>
              <w:t>ATRIBUCIONES</w:t>
            </w:r>
          </w:p>
          <w:p w:rsidR="00BB6404" w:rsidRPr="00A60965" w:rsidRDefault="00BB6404" w:rsidP="00B71520">
            <w:pPr>
              <w:spacing w:before="120" w:after="120" w:line="276" w:lineRule="auto"/>
              <w:jc w:val="both"/>
              <w:rPr>
                <w:rFonts w:ascii="Arial" w:hAnsi="Arial" w:cs="Arial"/>
              </w:rPr>
            </w:pPr>
            <w:r w:rsidRPr="00A60965">
              <w:rPr>
                <w:rFonts w:ascii="Arial" w:hAnsi="Arial" w:cs="Arial"/>
              </w:rPr>
              <w:t>MISIÓN Y VISIÓN DE LA UNIDAD</w:t>
            </w:r>
          </w:p>
          <w:p w:rsidR="00BB6404" w:rsidRPr="00A60965" w:rsidRDefault="00BB6404" w:rsidP="00B71520">
            <w:pPr>
              <w:spacing w:before="120" w:after="120" w:line="276" w:lineRule="auto"/>
              <w:jc w:val="both"/>
              <w:rPr>
                <w:rFonts w:ascii="Arial" w:hAnsi="Arial" w:cs="Arial"/>
              </w:rPr>
            </w:pPr>
            <w:r w:rsidRPr="00A60965">
              <w:rPr>
                <w:rFonts w:ascii="Arial" w:hAnsi="Arial" w:cs="Arial"/>
              </w:rPr>
              <w:t>CÓDIGO DE ÉTICA DE LOS SERVIDORES PÚBLICOS</w:t>
            </w:r>
          </w:p>
          <w:p w:rsidR="00BB6404" w:rsidRPr="00A60965" w:rsidRDefault="00BB6404" w:rsidP="00B71520">
            <w:pPr>
              <w:spacing w:before="120" w:after="120" w:line="276" w:lineRule="auto"/>
              <w:jc w:val="both"/>
              <w:rPr>
                <w:rFonts w:ascii="Arial" w:hAnsi="Arial" w:cs="Arial"/>
              </w:rPr>
            </w:pPr>
            <w:r w:rsidRPr="00A60965">
              <w:rPr>
                <w:rFonts w:ascii="Arial" w:hAnsi="Arial" w:cs="Arial"/>
              </w:rPr>
              <w:t>ESTRUCTURA ORGÁNICA</w:t>
            </w:r>
          </w:p>
          <w:p w:rsidR="00BB6404" w:rsidRPr="00A60965" w:rsidRDefault="00BB6404" w:rsidP="00B71520">
            <w:pPr>
              <w:spacing w:before="120" w:after="120" w:line="276" w:lineRule="auto"/>
              <w:jc w:val="both"/>
              <w:rPr>
                <w:rFonts w:ascii="Arial" w:hAnsi="Arial" w:cs="Arial"/>
              </w:rPr>
            </w:pPr>
            <w:r w:rsidRPr="00A60965">
              <w:rPr>
                <w:rFonts w:ascii="Arial" w:hAnsi="Arial" w:cs="Arial"/>
              </w:rPr>
              <w:t>ORGANOGRAMA</w:t>
            </w:r>
          </w:p>
          <w:p w:rsidR="00BB6404" w:rsidRPr="00A60965" w:rsidRDefault="00BB6404" w:rsidP="00B71520">
            <w:pPr>
              <w:spacing w:before="120" w:after="120" w:line="276" w:lineRule="auto"/>
              <w:jc w:val="both"/>
              <w:rPr>
                <w:rFonts w:ascii="Arial" w:hAnsi="Arial" w:cs="Arial"/>
              </w:rPr>
            </w:pPr>
            <w:r w:rsidRPr="00A60965">
              <w:rPr>
                <w:rFonts w:ascii="Arial" w:hAnsi="Arial" w:cs="Arial"/>
              </w:rPr>
              <w:t>DESCRIPCIÓN DE FUNCIONES</w:t>
            </w:r>
          </w:p>
          <w:p w:rsidR="00BB6404" w:rsidRPr="00A60965" w:rsidRDefault="00BB6404" w:rsidP="00B71520">
            <w:pPr>
              <w:spacing w:before="120" w:after="120" w:line="276" w:lineRule="auto"/>
              <w:jc w:val="both"/>
              <w:rPr>
                <w:rFonts w:ascii="Arial" w:hAnsi="Arial" w:cs="Arial"/>
              </w:rPr>
            </w:pPr>
            <w:r w:rsidRPr="00A60965">
              <w:rPr>
                <w:rFonts w:ascii="Arial" w:hAnsi="Arial" w:cs="Arial"/>
              </w:rPr>
              <w:t>GLOSARIO DE TÉRMINOS</w:t>
            </w:r>
          </w:p>
        </w:tc>
        <w:tc>
          <w:tcPr>
            <w:tcW w:w="1339" w:type="dxa"/>
          </w:tcPr>
          <w:p w:rsidR="00BB6404" w:rsidRPr="00A60965" w:rsidRDefault="00BB6404" w:rsidP="00B71520">
            <w:pPr>
              <w:spacing w:before="120" w:after="120" w:line="276" w:lineRule="auto"/>
              <w:jc w:val="center"/>
              <w:rPr>
                <w:rFonts w:ascii="Arial" w:hAnsi="Arial" w:cs="Arial"/>
              </w:rPr>
            </w:pPr>
            <w:r w:rsidRPr="00A60965">
              <w:rPr>
                <w:rFonts w:ascii="Arial" w:hAnsi="Arial" w:cs="Arial"/>
              </w:rPr>
              <w:t>2</w:t>
            </w:r>
          </w:p>
          <w:p w:rsidR="00BB6404" w:rsidRPr="00A60965" w:rsidRDefault="00BB6404" w:rsidP="00B71520">
            <w:pPr>
              <w:spacing w:before="120" w:after="120" w:line="276" w:lineRule="auto"/>
              <w:jc w:val="center"/>
              <w:rPr>
                <w:rFonts w:ascii="Arial" w:hAnsi="Arial" w:cs="Arial"/>
              </w:rPr>
            </w:pPr>
            <w:r w:rsidRPr="00A60965">
              <w:rPr>
                <w:rFonts w:ascii="Arial" w:hAnsi="Arial" w:cs="Arial"/>
              </w:rPr>
              <w:t>3</w:t>
            </w:r>
          </w:p>
          <w:p w:rsidR="00BB6404" w:rsidRPr="00A60965" w:rsidRDefault="00BB6404" w:rsidP="00B71520">
            <w:pPr>
              <w:spacing w:before="120" w:after="120" w:line="276" w:lineRule="auto"/>
              <w:jc w:val="center"/>
              <w:rPr>
                <w:rFonts w:ascii="Arial" w:hAnsi="Arial" w:cs="Arial"/>
              </w:rPr>
            </w:pPr>
            <w:r w:rsidRPr="00A60965">
              <w:rPr>
                <w:rFonts w:ascii="Arial" w:hAnsi="Arial" w:cs="Arial"/>
              </w:rPr>
              <w:t>4</w:t>
            </w:r>
          </w:p>
          <w:p w:rsidR="00BB6404" w:rsidRPr="00A60965" w:rsidRDefault="00BB6404" w:rsidP="00B71520">
            <w:pPr>
              <w:spacing w:before="120" w:after="120" w:line="276" w:lineRule="auto"/>
              <w:jc w:val="center"/>
              <w:rPr>
                <w:rFonts w:ascii="Arial" w:hAnsi="Arial" w:cs="Arial"/>
              </w:rPr>
            </w:pPr>
            <w:r w:rsidRPr="00A60965">
              <w:rPr>
                <w:rFonts w:ascii="Arial" w:hAnsi="Arial" w:cs="Arial"/>
              </w:rPr>
              <w:t>8</w:t>
            </w:r>
          </w:p>
          <w:p w:rsidR="00BB6404" w:rsidRDefault="00BB6404" w:rsidP="00B71520">
            <w:pPr>
              <w:spacing w:before="120" w:after="120" w:line="276" w:lineRule="auto"/>
              <w:jc w:val="center"/>
              <w:rPr>
                <w:rFonts w:ascii="Arial" w:hAnsi="Arial" w:cs="Arial"/>
              </w:rPr>
            </w:pPr>
            <w:r w:rsidRPr="00A60965">
              <w:rPr>
                <w:rFonts w:ascii="Arial" w:hAnsi="Arial" w:cs="Arial"/>
              </w:rPr>
              <w:t>3</w:t>
            </w:r>
            <w:r w:rsidR="00121057">
              <w:rPr>
                <w:rFonts w:ascii="Arial" w:hAnsi="Arial" w:cs="Arial"/>
              </w:rPr>
              <w:t>3</w:t>
            </w:r>
          </w:p>
          <w:p w:rsidR="00BB6404" w:rsidRPr="00A60965" w:rsidRDefault="00010BB1" w:rsidP="00B71520">
            <w:pPr>
              <w:spacing w:before="120" w:after="120" w:line="276" w:lineRule="auto"/>
              <w:jc w:val="center"/>
              <w:rPr>
                <w:rFonts w:ascii="Arial" w:hAnsi="Arial" w:cs="Arial"/>
              </w:rPr>
            </w:pPr>
            <w:r>
              <w:rPr>
                <w:rFonts w:ascii="Arial" w:hAnsi="Arial" w:cs="Arial"/>
              </w:rPr>
              <w:t>37</w:t>
            </w:r>
          </w:p>
          <w:p w:rsidR="00BB6404" w:rsidRPr="00A60965" w:rsidRDefault="00010BB1" w:rsidP="00B71520">
            <w:pPr>
              <w:spacing w:before="120" w:after="120" w:line="276" w:lineRule="auto"/>
              <w:jc w:val="center"/>
              <w:rPr>
                <w:rFonts w:ascii="Arial" w:hAnsi="Arial" w:cs="Arial"/>
              </w:rPr>
            </w:pPr>
            <w:r>
              <w:rPr>
                <w:rFonts w:ascii="Arial" w:hAnsi="Arial" w:cs="Arial"/>
              </w:rPr>
              <w:t>38</w:t>
            </w:r>
          </w:p>
          <w:p w:rsidR="00BB6404" w:rsidRPr="00A60965" w:rsidRDefault="00010BB1" w:rsidP="00B71520">
            <w:pPr>
              <w:spacing w:before="120" w:after="120" w:line="276" w:lineRule="auto"/>
              <w:jc w:val="center"/>
              <w:rPr>
                <w:rFonts w:ascii="Arial" w:hAnsi="Arial" w:cs="Arial"/>
              </w:rPr>
            </w:pPr>
            <w:r>
              <w:rPr>
                <w:rFonts w:ascii="Arial" w:hAnsi="Arial" w:cs="Arial"/>
              </w:rPr>
              <w:t>40</w:t>
            </w:r>
          </w:p>
          <w:p w:rsidR="00BB6404" w:rsidRPr="00A60965" w:rsidRDefault="00010BB1" w:rsidP="00B71520">
            <w:pPr>
              <w:spacing w:before="120" w:after="120" w:line="276" w:lineRule="auto"/>
              <w:jc w:val="center"/>
              <w:rPr>
                <w:rFonts w:ascii="Arial" w:hAnsi="Arial" w:cs="Arial"/>
              </w:rPr>
            </w:pPr>
            <w:r>
              <w:rPr>
                <w:rFonts w:ascii="Arial" w:hAnsi="Arial" w:cs="Arial"/>
              </w:rPr>
              <w:t>42</w:t>
            </w:r>
          </w:p>
          <w:p w:rsidR="00BB6404" w:rsidRPr="00A60965" w:rsidRDefault="00121057" w:rsidP="00B71520">
            <w:pPr>
              <w:spacing w:before="120" w:after="120" w:line="276" w:lineRule="auto"/>
              <w:jc w:val="center"/>
              <w:rPr>
                <w:rFonts w:ascii="Arial" w:hAnsi="Arial" w:cs="Arial"/>
              </w:rPr>
            </w:pPr>
            <w:r>
              <w:rPr>
                <w:rFonts w:ascii="Arial" w:hAnsi="Arial" w:cs="Arial"/>
              </w:rPr>
              <w:t>4</w:t>
            </w:r>
            <w:r w:rsidR="00DE177A">
              <w:rPr>
                <w:rFonts w:ascii="Arial" w:hAnsi="Arial" w:cs="Arial"/>
              </w:rPr>
              <w:t>4</w:t>
            </w:r>
          </w:p>
          <w:p w:rsidR="00BB6404" w:rsidRPr="00A60965" w:rsidRDefault="00DE177A" w:rsidP="00B71520">
            <w:pPr>
              <w:spacing w:before="120" w:after="120" w:line="276" w:lineRule="auto"/>
              <w:jc w:val="center"/>
              <w:rPr>
                <w:rFonts w:ascii="Arial" w:hAnsi="Arial" w:cs="Arial"/>
              </w:rPr>
            </w:pPr>
            <w:r>
              <w:rPr>
                <w:rFonts w:ascii="Arial" w:hAnsi="Arial" w:cs="Arial"/>
              </w:rPr>
              <w:t>9</w:t>
            </w:r>
            <w:r w:rsidR="00010BB1">
              <w:rPr>
                <w:rFonts w:ascii="Arial" w:hAnsi="Arial" w:cs="Arial"/>
              </w:rPr>
              <w:t>1</w:t>
            </w:r>
          </w:p>
        </w:tc>
      </w:tr>
    </w:tbl>
    <w:p w:rsidR="00BB6404" w:rsidRPr="00A60965" w:rsidRDefault="00BB6404" w:rsidP="00BB6404">
      <w:pPr>
        <w:spacing w:before="120" w:after="120" w:line="276" w:lineRule="auto"/>
        <w:jc w:val="both"/>
        <w:rPr>
          <w:rFonts w:ascii="Arial" w:hAnsi="Arial" w:cs="Arial"/>
          <w:b/>
          <w:bCs/>
          <w:color w:val="0000FF"/>
        </w:rPr>
      </w:pPr>
    </w:p>
    <w:p w:rsidR="00BB6404" w:rsidRDefault="00BB6404" w:rsidP="00BB6404">
      <w:pPr>
        <w:spacing w:before="120" w:after="120" w:line="276" w:lineRule="auto"/>
        <w:jc w:val="both"/>
        <w:rPr>
          <w:rFonts w:ascii="Arial" w:hAnsi="Arial" w:cs="Arial"/>
          <w:b/>
          <w:bCs/>
          <w:color w:val="0000FF"/>
        </w:rPr>
      </w:pPr>
    </w:p>
    <w:p w:rsidR="00BB6404" w:rsidRDefault="00BB6404" w:rsidP="00BB6404">
      <w:pPr>
        <w:spacing w:before="120" w:after="120" w:line="276" w:lineRule="auto"/>
        <w:jc w:val="both"/>
        <w:rPr>
          <w:rFonts w:ascii="Arial" w:hAnsi="Arial" w:cs="Arial"/>
          <w:b/>
          <w:bCs/>
          <w:color w:val="0000FF"/>
        </w:rPr>
      </w:pPr>
    </w:p>
    <w:p w:rsidR="00BB6404" w:rsidRPr="00A60965" w:rsidRDefault="00BB6404" w:rsidP="00BB6404">
      <w:pPr>
        <w:spacing w:before="120" w:after="120" w:line="276" w:lineRule="auto"/>
        <w:jc w:val="both"/>
        <w:rPr>
          <w:rFonts w:ascii="Arial" w:hAnsi="Arial" w:cs="Arial"/>
          <w:b/>
          <w:bCs/>
          <w:color w:val="0000FF"/>
        </w:rPr>
      </w:pPr>
    </w:p>
    <w:p w:rsidR="00BB6404" w:rsidRPr="00A60965" w:rsidRDefault="00BB6404" w:rsidP="00BB6404">
      <w:pPr>
        <w:spacing w:before="120" w:after="120" w:line="276" w:lineRule="auto"/>
        <w:jc w:val="both"/>
        <w:rPr>
          <w:rFonts w:ascii="Arial" w:hAnsi="Arial" w:cs="Arial"/>
          <w:b/>
          <w:bCs/>
          <w:color w:val="0000FF"/>
        </w:rPr>
      </w:pPr>
    </w:p>
    <w:p w:rsidR="00BB6404" w:rsidRPr="00A60965" w:rsidRDefault="00BB6404" w:rsidP="00BB6404">
      <w:pPr>
        <w:spacing w:before="120" w:after="120" w:line="276" w:lineRule="auto"/>
        <w:jc w:val="both"/>
        <w:rPr>
          <w:rFonts w:ascii="Arial" w:hAnsi="Arial" w:cs="Arial"/>
          <w:b/>
          <w:bCs/>
          <w:color w:val="0000FF"/>
        </w:rPr>
      </w:pPr>
    </w:p>
    <w:p w:rsidR="00BB6404" w:rsidRDefault="00BB6404" w:rsidP="00BB6404">
      <w:pPr>
        <w:spacing w:before="120" w:after="120" w:line="276" w:lineRule="auto"/>
        <w:jc w:val="both"/>
        <w:rPr>
          <w:rFonts w:ascii="Arial" w:hAnsi="Arial" w:cs="Arial"/>
          <w:b/>
          <w:bCs/>
          <w:color w:val="0000FF"/>
        </w:rPr>
      </w:pPr>
    </w:p>
    <w:p w:rsidR="00BB6404" w:rsidRPr="00A60965" w:rsidRDefault="00BB6404" w:rsidP="00BB6404">
      <w:pPr>
        <w:spacing w:before="120" w:after="120" w:line="276" w:lineRule="auto"/>
        <w:jc w:val="both"/>
        <w:rPr>
          <w:rFonts w:ascii="Arial" w:hAnsi="Arial" w:cs="Arial"/>
          <w:b/>
          <w:bCs/>
          <w:color w:val="0000FF"/>
        </w:rPr>
      </w:pPr>
    </w:p>
    <w:p w:rsidR="00643D9C" w:rsidRDefault="00643D9C" w:rsidP="00BB6404">
      <w:pPr>
        <w:spacing w:before="120" w:after="120" w:line="276" w:lineRule="auto"/>
        <w:ind w:right="170"/>
        <w:jc w:val="both"/>
        <w:rPr>
          <w:rFonts w:ascii="Arial" w:hAnsi="Arial" w:cs="Arial"/>
          <w:b/>
          <w:sz w:val="22"/>
        </w:rPr>
      </w:pPr>
    </w:p>
    <w:p w:rsidR="00643D9C" w:rsidRDefault="00643D9C" w:rsidP="00BB6404">
      <w:pPr>
        <w:spacing w:before="120" w:after="120" w:line="276" w:lineRule="auto"/>
        <w:ind w:right="170"/>
        <w:jc w:val="both"/>
        <w:rPr>
          <w:rFonts w:ascii="Arial" w:hAnsi="Arial" w:cs="Arial"/>
          <w:b/>
          <w:sz w:val="22"/>
        </w:rPr>
      </w:pPr>
    </w:p>
    <w:p w:rsidR="00643D9C" w:rsidRDefault="00643D9C" w:rsidP="00BB6404">
      <w:pPr>
        <w:spacing w:before="120" w:after="120" w:line="276" w:lineRule="auto"/>
        <w:ind w:right="170"/>
        <w:jc w:val="both"/>
        <w:rPr>
          <w:rFonts w:ascii="Arial" w:hAnsi="Arial" w:cs="Arial"/>
          <w:b/>
          <w:sz w:val="22"/>
        </w:rPr>
      </w:pPr>
    </w:p>
    <w:p w:rsidR="00643D9C" w:rsidRDefault="00643D9C" w:rsidP="00BB6404">
      <w:pPr>
        <w:spacing w:before="120" w:after="120" w:line="276" w:lineRule="auto"/>
        <w:ind w:right="170"/>
        <w:jc w:val="both"/>
        <w:rPr>
          <w:rFonts w:ascii="Arial" w:hAnsi="Arial" w:cs="Arial"/>
          <w:b/>
          <w:sz w:val="22"/>
        </w:rPr>
      </w:pPr>
    </w:p>
    <w:p w:rsidR="00BB6404" w:rsidRPr="00A60965" w:rsidRDefault="00BB6404" w:rsidP="000E3890">
      <w:pPr>
        <w:spacing w:before="120" w:after="120" w:line="276" w:lineRule="auto"/>
        <w:ind w:right="-91"/>
        <w:jc w:val="both"/>
        <w:rPr>
          <w:rFonts w:ascii="Arial" w:hAnsi="Arial" w:cs="Arial"/>
          <w:b/>
          <w:sz w:val="22"/>
        </w:rPr>
      </w:pPr>
      <w:r w:rsidRPr="00A60965">
        <w:rPr>
          <w:rFonts w:ascii="Arial" w:hAnsi="Arial" w:cs="Arial"/>
          <w:b/>
          <w:sz w:val="22"/>
        </w:rPr>
        <w:lastRenderedPageBreak/>
        <w:t>I. INTRODUCCIÓN</w:t>
      </w:r>
    </w:p>
    <w:p w:rsidR="00BB6404" w:rsidRPr="00A60965" w:rsidRDefault="00BB6404" w:rsidP="000E3890">
      <w:pPr>
        <w:spacing w:before="60"/>
        <w:ind w:right="-91"/>
        <w:jc w:val="both"/>
        <w:rPr>
          <w:rFonts w:ascii="Arial" w:hAnsi="Arial" w:cs="Arial"/>
          <w:lang w:eastAsia="es-MX"/>
        </w:rPr>
      </w:pPr>
      <w:r w:rsidRPr="00A60965">
        <w:rPr>
          <w:rFonts w:ascii="Arial" w:hAnsi="Arial" w:cs="Arial"/>
          <w:lang w:eastAsia="es-MX"/>
        </w:rPr>
        <w:t>En cumplimiento a lo dispuesto en el Artículo 19 de la Ley Orgánica de la Administración Pública Federal y al Artículo 38 fracción VII del Reglamento Interior de la Secretaría de Salud, el Centro Nacional de Excelencia Tecnológica en Salud, ha orientado sus esfuerzos en la elaboración del presente manual de organización específico, en razón de la importancia de contar con herramientas administrativas que permitan el desarrollar eficientemente las funciones y cumplir con los objetivos y metas institucionales.</w:t>
      </w:r>
    </w:p>
    <w:p w:rsidR="00BB6404" w:rsidRPr="00A60965" w:rsidRDefault="00BB6404" w:rsidP="000E3890">
      <w:pPr>
        <w:spacing w:before="60"/>
        <w:ind w:right="-91"/>
        <w:jc w:val="both"/>
        <w:rPr>
          <w:rFonts w:ascii="Arial" w:hAnsi="Arial" w:cs="Arial"/>
          <w:lang w:eastAsia="es-MX"/>
        </w:rPr>
      </w:pPr>
    </w:p>
    <w:p w:rsidR="00BB6404" w:rsidRPr="00A60965" w:rsidRDefault="00BB6404" w:rsidP="000E3890">
      <w:pPr>
        <w:ind w:right="-91"/>
        <w:jc w:val="both"/>
        <w:rPr>
          <w:rFonts w:ascii="Arial" w:hAnsi="Arial" w:cs="Arial"/>
        </w:rPr>
      </w:pPr>
      <w:r w:rsidRPr="00A60965">
        <w:rPr>
          <w:rFonts w:ascii="Arial" w:hAnsi="Arial" w:cs="Arial"/>
        </w:rPr>
        <w:t xml:space="preserve">Con base en la estructura orgánica autorizada por la Subsecretaría de Administración y Finanzas de la Secretaría de Salud, aprobada y registrada por la Secretaría de la Función Pública a través de la Dirección General de Desarrollo Humano y Organización de la Unidad de Política de Recursos Humanos de la Administración Pública Federal, con vigencia </w:t>
      </w:r>
      <w:r w:rsidR="00E73747">
        <w:rPr>
          <w:rFonts w:ascii="Arial" w:hAnsi="Arial" w:cs="Arial"/>
        </w:rPr>
        <w:t>a partir del 1° de enero de 2012</w:t>
      </w:r>
      <w:r w:rsidRPr="00A60965">
        <w:rPr>
          <w:rFonts w:ascii="Arial" w:hAnsi="Arial" w:cs="Arial"/>
        </w:rPr>
        <w:t xml:space="preserve"> y con apego en la Guía Técnica para la elaboración de manuales de organización específicos de la SSA de febrero 2008, se actualiza el manual de organización específico.</w:t>
      </w:r>
    </w:p>
    <w:p w:rsidR="00BB6404" w:rsidRPr="00A60965" w:rsidRDefault="00BB6404" w:rsidP="000E3890">
      <w:pPr>
        <w:ind w:right="-91"/>
        <w:jc w:val="both"/>
        <w:rPr>
          <w:rFonts w:ascii="Arial" w:hAnsi="Arial" w:cs="Arial"/>
        </w:rPr>
      </w:pPr>
    </w:p>
    <w:p w:rsidR="00BB6404" w:rsidRPr="00A60965" w:rsidRDefault="00BB6404" w:rsidP="000E3890">
      <w:pPr>
        <w:spacing w:before="60"/>
        <w:ind w:right="-91"/>
        <w:jc w:val="both"/>
        <w:rPr>
          <w:rFonts w:ascii="Arial" w:hAnsi="Arial" w:cs="Arial"/>
        </w:rPr>
      </w:pPr>
      <w:r w:rsidRPr="00A60965">
        <w:rPr>
          <w:rFonts w:ascii="Arial" w:hAnsi="Arial" w:cs="Arial"/>
        </w:rPr>
        <w:t>El Manual de Organización Específico contiene los siguientes apartados: introducción, objetivo del manual, antecedentes históricos, marco jurídico, atribuciones, misión y visión, código de ética de los servidores públicos, estructura orgánica, organograma, descripción de funciones y objetivos y glosario de términos.</w:t>
      </w:r>
    </w:p>
    <w:p w:rsidR="00BB6404" w:rsidRPr="00A60965" w:rsidRDefault="00BB6404" w:rsidP="000E3890">
      <w:pPr>
        <w:spacing w:before="60"/>
        <w:ind w:right="-91"/>
        <w:jc w:val="both"/>
        <w:rPr>
          <w:rFonts w:ascii="Arial" w:hAnsi="Arial" w:cs="Arial"/>
          <w:lang w:eastAsia="es-MX"/>
        </w:rPr>
      </w:pPr>
    </w:p>
    <w:p w:rsidR="00BB6404" w:rsidRPr="00A60965" w:rsidRDefault="00BB6404" w:rsidP="000E3890">
      <w:pPr>
        <w:ind w:right="-91"/>
        <w:jc w:val="both"/>
        <w:rPr>
          <w:rFonts w:ascii="Arial" w:hAnsi="Arial" w:cs="Arial"/>
          <w:lang w:eastAsia="es-MX"/>
        </w:rPr>
      </w:pPr>
      <w:r w:rsidRPr="00A60965">
        <w:rPr>
          <w:rFonts w:ascii="Arial" w:hAnsi="Arial" w:cs="Arial"/>
        </w:rPr>
        <w:t>El presente manual tiene la finalidad de informar y orientar al personal del Centro Nacional de Excelencia Tecnológica en Salud sobre su organización y funcionamiento, tanto en descripción de actividades, ubicación, relaciones internas y los puestos responsables de su ejecución, además de delimitar las responsabilidades y el ámbito de competencia de las diversas áreas que integran su estructura.</w:t>
      </w:r>
    </w:p>
    <w:p w:rsidR="00BB6404" w:rsidRPr="00A60965" w:rsidRDefault="00BB6404" w:rsidP="000E3890">
      <w:pPr>
        <w:spacing w:before="60"/>
        <w:ind w:right="-91"/>
        <w:jc w:val="both"/>
        <w:rPr>
          <w:rFonts w:ascii="Arial" w:hAnsi="Arial" w:cs="Arial"/>
          <w:lang w:eastAsia="es-MX"/>
        </w:rPr>
      </w:pPr>
    </w:p>
    <w:p w:rsidR="00BB6404" w:rsidRPr="00A60965" w:rsidRDefault="00BB6404" w:rsidP="000E3890">
      <w:pPr>
        <w:spacing w:before="60"/>
        <w:ind w:right="-91"/>
        <w:jc w:val="both"/>
        <w:rPr>
          <w:rFonts w:ascii="Arial" w:hAnsi="Arial" w:cs="Arial"/>
        </w:rPr>
      </w:pPr>
      <w:r w:rsidRPr="00A60965">
        <w:rPr>
          <w:rFonts w:ascii="Arial" w:hAnsi="Arial" w:cs="Arial"/>
        </w:rPr>
        <w:t xml:space="preserve">El manual se actualizara conforme a los lineamientos para la elaboración de manuales de organización específicos de la Secretaría de Salud, establecidos por la Dirección General de Programación Organización y Presupuesto, y cuando existan modificaciones a la estructura orgánica o normatividad aplicable; dicha actualización será responsabilidad de la Subdirección de Administración, en colaboración con las distintas áreas que integran el Centro Nacional de Excelencia Tecnológica en Salud, considerando que las modificaciones o actualizaciones que se lleven a cabo deberán ser orientadas a la simplificación, utilización de la tecnología y la mejora </w:t>
      </w:r>
      <w:proofErr w:type="spellStart"/>
      <w:r w:rsidRPr="00A60965">
        <w:rPr>
          <w:rFonts w:ascii="Arial" w:hAnsi="Arial" w:cs="Arial"/>
        </w:rPr>
        <w:t>continúa</w:t>
      </w:r>
      <w:proofErr w:type="spellEnd"/>
      <w:r w:rsidRPr="00A60965">
        <w:rPr>
          <w:rFonts w:ascii="Arial" w:hAnsi="Arial" w:cs="Arial"/>
        </w:rPr>
        <w:t>.</w:t>
      </w:r>
    </w:p>
    <w:p w:rsidR="00BB6404" w:rsidRPr="00A60965" w:rsidRDefault="00BB6404" w:rsidP="000E3890">
      <w:pPr>
        <w:spacing w:before="60"/>
        <w:ind w:right="-91"/>
        <w:jc w:val="both"/>
        <w:rPr>
          <w:rFonts w:ascii="Arial" w:hAnsi="Arial" w:cs="Arial"/>
          <w:lang w:eastAsia="es-MX"/>
        </w:rPr>
      </w:pPr>
    </w:p>
    <w:p w:rsidR="00BB6404" w:rsidRPr="00A60965" w:rsidRDefault="00BB6404" w:rsidP="000E3890">
      <w:pPr>
        <w:ind w:right="-91"/>
        <w:jc w:val="both"/>
        <w:rPr>
          <w:rFonts w:ascii="Arial" w:hAnsi="Arial" w:cs="Arial"/>
        </w:rPr>
      </w:pPr>
      <w:r w:rsidRPr="00A60965">
        <w:rPr>
          <w:rFonts w:ascii="Arial" w:hAnsi="Arial" w:cs="Arial"/>
        </w:rPr>
        <w:t xml:space="preserve">La difusión del manual se realizará por medio </w:t>
      </w:r>
      <w:r w:rsidR="00E73747">
        <w:rPr>
          <w:rFonts w:ascii="Arial" w:hAnsi="Arial" w:cs="Arial"/>
        </w:rPr>
        <w:t xml:space="preserve"> de la Página Web de este Órgano Desconcentrado, de igual forma </w:t>
      </w:r>
      <w:r w:rsidRPr="00A60965">
        <w:rPr>
          <w:rFonts w:ascii="Arial" w:hAnsi="Arial" w:cs="Arial"/>
        </w:rPr>
        <w:t>los titulares de cada área quiénes lo darán a conocer a su personal adscrito, por otro lado, los servidores públicos de las áreas que integran el Centro Nacional de Excelencia Tecnológica en Salud, serán los responsables de garantizar y vigilar la correcta aplicación del presente manual.</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El Original de este Manual estará disponible para su consulta en la Subdirección de Administración.</w:t>
      </w:r>
    </w:p>
    <w:p w:rsidR="00BB6404" w:rsidRPr="00A60965" w:rsidRDefault="00BB6404" w:rsidP="000E3890">
      <w:pPr>
        <w:spacing w:before="60"/>
        <w:ind w:right="-91"/>
        <w:jc w:val="both"/>
        <w:rPr>
          <w:rFonts w:ascii="Arial" w:hAnsi="Arial" w:cs="Arial"/>
          <w:lang w:eastAsia="es-MX"/>
        </w:rPr>
      </w:pPr>
    </w:p>
    <w:p w:rsidR="00BB6404" w:rsidRPr="00A60965" w:rsidRDefault="00BB6404" w:rsidP="000E3890">
      <w:pPr>
        <w:spacing w:before="120" w:after="120" w:line="276" w:lineRule="auto"/>
        <w:ind w:right="-91" w:hanging="284"/>
        <w:jc w:val="both"/>
        <w:rPr>
          <w:rFonts w:ascii="Arial" w:hAnsi="Arial" w:cs="Arial"/>
          <w:b/>
          <w:bCs/>
          <w:color w:val="0000FF"/>
        </w:rPr>
      </w:pPr>
    </w:p>
    <w:p w:rsidR="00643D9C" w:rsidRDefault="00643D9C" w:rsidP="000E3890">
      <w:pPr>
        <w:spacing w:before="120" w:after="120" w:line="276" w:lineRule="auto"/>
        <w:ind w:right="-91"/>
        <w:jc w:val="both"/>
        <w:rPr>
          <w:rFonts w:ascii="Arial" w:hAnsi="Arial" w:cs="Arial"/>
          <w:b/>
          <w:sz w:val="22"/>
        </w:rPr>
      </w:pPr>
    </w:p>
    <w:p w:rsidR="00643D9C" w:rsidRDefault="00643D9C" w:rsidP="000E3890">
      <w:pPr>
        <w:spacing w:before="120" w:after="120" w:line="276" w:lineRule="auto"/>
        <w:ind w:right="-91"/>
        <w:jc w:val="both"/>
        <w:rPr>
          <w:rFonts w:ascii="Arial" w:hAnsi="Arial" w:cs="Arial"/>
          <w:b/>
          <w:sz w:val="22"/>
        </w:rPr>
      </w:pPr>
    </w:p>
    <w:p w:rsidR="00BB6404" w:rsidRPr="00A60965" w:rsidRDefault="00BB6404" w:rsidP="000E3890">
      <w:pPr>
        <w:spacing w:before="120" w:after="120" w:line="276" w:lineRule="auto"/>
        <w:ind w:right="-91"/>
        <w:jc w:val="both"/>
        <w:rPr>
          <w:rFonts w:ascii="Arial" w:hAnsi="Arial" w:cs="Arial"/>
          <w:b/>
          <w:sz w:val="22"/>
        </w:rPr>
      </w:pPr>
      <w:r w:rsidRPr="00A60965">
        <w:rPr>
          <w:rFonts w:ascii="Arial" w:hAnsi="Arial" w:cs="Arial"/>
          <w:b/>
          <w:sz w:val="22"/>
        </w:rPr>
        <w:lastRenderedPageBreak/>
        <w:t>II. OBJETIVO DEL MANUAL</w:t>
      </w:r>
    </w:p>
    <w:p w:rsidR="00BB6404" w:rsidRPr="00A60965" w:rsidRDefault="00BB6404" w:rsidP="000E3890">
      <w:pPr>
        <w:pStyle w:val="Textoindependiente"/>
        <w:ind w:right="-91"/>
        <w:rPr>
          <w:sz w:val="20"/>
        </w:rPr>
      </w:pPr>
      <w:r w:rsidRPr="00A60965">
        <w:rPr>
          <w:sz w:val="20"/>
        </w:rPr>
        <w:t>Contar con un instrumento que permita orientar al personal sobre los objetivos, funciones y estructura orgánica del Centro Nacional de Excelencia Tecnológica en Salud, establecer las responsabilidades, el ámbito de competencia de las distintas áreas de su estructura y, a su vez, servir de apoyo para la capacitación del personal  que labora en la Unidad Administrativa, con fines de inducción para el personal de nuevo ingreso y de consulta para aquel interesado en conocer las funciones del Centro.</w:t>
      </w:r>
    </w:p>
    <w:p w:rsidR="00BB6404" w:rsidRPr="00A60965" w:rsidRDefault="00BB6404" w:rsidP="000E3890">
      <w:pPr>
        <w:ind w:right="-91"/>
        <w:rPr>
          <w:rFonts w:ascii="Arial" w:hAnsi="Arial" w:cs="Arial"/>
        </w:rPr>
      </w:pPr>
    </w:p>
    <w:p w:rsidR="00BB6404" w:rsidRPr="00A60965" w:rsidRDefault="00BB6404" w:rsidP="000E3890">
      <w:pPr>
        <w:spacing w:before="120" w:after="120" w:line="360" w:lineRule="auto"/>
        <w:ind w:right="-91" w:hanging="284"/>
        <w:jc w:val="both"/>
        <w:rPr>
          <w:rFonts w:ascii="Arial" w:hAnsi="Arial" w:cs="Arial"/>
        </w:rPr>
      </w:pPr>
    </w:p>
    <w:p w:rsidR="00BB6404" w:rsidRPr="00A60965" w:rsidRDefault="00BB6404" w:rsidP="000E3890">
      <w:pPr>
        <w:spacing w:before="120" w:after="120" w:line="360" w:lineRule="auto"/>
        <w:ind w:right="-91" w:hanging="284"/>
        <w:jc w:val="both"/>
        <w:rPr>
          <w:rFonts w:ascii="Arial" w:hAnsi="Arial" w:cs="Arial"/>
        </w:rPr>
      </w:pPr>
    </w:p>
    <w:p w:rsidR="00BB6404" w:rsidRPr="00A60965" w:rsidRDefault="00BB6404" w:rsidP="000E3890">
      <w:pPr>
        <w:spacing w:before="120" w:after="120" w:line="360" w:lineRule="auto"/>
        <w:ind w:right="-91" w:hanging="284"/>
        <w:jc w:val="both"/>
        <w:rPr>
          <w:rFonts w:ascii="Arial" w:hAnsi="Arial" w:cs="Arial"/>
        </w:rPr>
      </w:pPr>
    </w:p>
    <w:p w:rsidR="00BB6404" w:rsidRPr="00A60965" w:rsidRDefault="00BB6404" w:rsidP="000E3890">
      <w:pPr>
        <w:spacing w:before="120" w:after="120" w:line="360" w:lineRule="auto"/>
        <w:ind w:right="-91" w:hanging="284"/>
        <w:jc w:val="both"/>
        <w:rPr>
          <w:rFonts w:ascii="Arial" w:hAnsi="Arial" w:cs="Arial"/>
        </w:rPr>
      </w:pPr>
    </w:p>
    <w:p w:rsidR="00BB6404" w:rsidRPr="00A60965" w:rsidRDefault="00BB6404" w:rsidP="000E3890">
      <w:pPr>
        <w:spacing w:before="120" w:after="120" w:line="360" w:lineRule="auto"/>
        <w:ind w:right="-91" w:hanging="284"/>
        <w:jc w:val="both"/>
        <w:rPr>
          <w:rFonts w:ascii="Arial" w:hAnsi="Arial" w:cs="Arial"/>
        </w:rPr>
      </w:pPr>
    </w:p>
    <w:p w:rsidR="00BB6404" w:rsidRPr="00A60965" w:rsidRDefault="00BB6404" w:rsidP="000E3890">
      <w:pPr>
        <w:spacing w:before="120" w:after="120" w:line="360" w:lineRule="auto"/>
        <w:ind w:right="-91" w:hanging="284"/>
        <w:jc w:val="both"/>
        <w:rPr>
          <w:rFonts w:ascii="Arial" w:hAnsi="Arial" w:cs="Arial"/>
        </w:rPr>
      </w:pPr>
    </w:p>
    <w:p w:rsidR="00BB6404" w:rsidRPr="00A60965" w:rsidRDefault="00BB6404" w:rsidP="000E3890">
      <w:pPr>
        <w:spacing w:before="120" w:after="120" w:line="360" w:lineRule="auto"/>
        <w:ind w:right="-91" w:hanging="284"/>
        <w:jc w:val="both"/>
        <w:rPr>
          <w:rFonts w:ascii="Arial" w:hAnsi="Arial" w:cs="Arial"/>
        </w:rPr>
      </w:pPr>
    </w:p>
    <w:p w:rsidR="00BB6404" w:rsidRPr="00A60965" w:rsidRDefault="00BB6404" w:rsidP="000E3890">
      <w:pPr>
        <w:spacing w:before="120" w:after="120" w:line="360" w:lineRule="auto"/>
        <w:ind w:right="-91" w:hanging="284"/>
        <w:jc w:val="both"/>
        <w:rPr>
          <w:rFonts w:ascii="Arial" w:hAnsi="Arial" w:cs="Arial"/>
        </w:rPr>
      </w:pPr>
    </w:p>
    <w:p w:rsidR="00BB6404" w:rsidRPr="00A60965" w:rsidRDefault="00BB6404" w:rsidP="000E3890">
      <w:pPr>
        <w:spacing w:before="120" w:after="120" w:line="360" w:lineRule="auto"/>
        <w:ind w:right="-91" w:hanging="284"/>
        <w:jc w:val="both"/>
        <w:rPr>
          <w:rFonts w:ascii="Arial" w:hAnsi="Arial" w:cs="Arial"/>
        </w:rPr>
      </w:pPr>
    </w:p>
    <w:p w:rsidR="00BB6404" w:rsidRPr="00A60965" w:rsidRDefault="00BB6404" w:rsidP="000E3890">
      <w:pPr>
        <w:spacing w:before="120" w:after="120" w:line="360" w:lineRule="auto"/>
        <w:ind w:right="-91" w:hanging="284"/>
        <w:jc w:val="both"/>
        <w:rPr>
          <w:rFonts w:ascii="Arial" w:hAnsi="Arial" w:cs="Arial"/>
        </w:rPr>
      </w:pPr>
    </w:p>
    <w:p w:rsidR="00BB6404" w:rsidRPr="00A60965" w:rsidRDefault="00BB6404" w:rsidP="000E3890">
      <w:pPr>
        <w:spacing w:before="120" w:after="120" w:line="360" w:lineRule="auto"/>
        <w:ind w:right="-91" w:hanging="284"/>
        <w:jc w:val="both"/>
        <w:rPr>
          <w:rFonts w:ascii="Arial" w:hAnsi="Arial" w:cs="Arial"/>
        </w:rPr>
      </w:pPr>
    </w:p>
    <w:p w:rsidR="00BB6404" w:rsidRPr="00A60965" w:rsidRDefault="00BB6404" w:rsidP="000E3890">
      <w:pPr>
        <w:spacing w:before="120" w:after="120" w:line="276" w:lineRule="auto"/>
        <w:ind w:right="-91"/>
        <w:jc w:val="both"/>
        <w:rPr>
          <w:rFonts w:ascii="Arial" w:hAnsi="Arial" w:cs="Arial"/>
          <w:b/>
          <w:bCs/>
          <w:sz w:val="22"/>
        </w:rPr>
      </w:pPr>
      <w:r w:rsidRPr="00A60965">
        <w:rPr>
          <w:rFonts w:ascii="Arial" w:hAnsi="Arial" w:cs="Arial"/>
          <w:b/>
          <w:bCs/>
        </w:rPr>
        <w:br w:type="page"/>
      </w:r>
      <w:r w:rsidRPr="00A60965">
        <w:rPr>
          <w:rFonts w:ascii="Arial" w:hAnsi="Arial" w:cs="Arial"/>
          <w:b/>
          <w:bCs/>
          <w:sz w:val="22"/>
        </w:rPr>
        <w:lastRenderedPageBreak/>
        <w:t>III. ANTECEDENTES HISTÓRICOS</w:t>
      </w:r>
    </w:p>
    <w:p w:rsidR="00BB6404" w:rsidRPr="00A60965" w:rsidRDefault="00BB6404" w:rsidP="000E3890">
      <w:pPr>
        <w:ind w:right="-91"/>
        <w:jc w:val="both"/>
        <w:rPr>
          <w:rFonts w:ascii="Arial" w:hAnsi="Arial" w:cs="Arial"/>
        </w:rPr>
      </w:pPr>
      <w:r w:rsidRPr="00A60965">
        <w:rPr>
          <w:rFonts w:ascii="Arial" w:hAnsi="Arial" w:cs="Arial"/>
        </w:rPr>
        <w:t xml:space="preserve">La Subsecretaría de Administración y Finanzas con oficio 3334 de fecha 12 de diciembre de 2003, determina favorablemente la estructura orgánica propuesta, </w:t>
      </w:r>
      <w:r w:rsidRPr="00A60965">
        <w:rPr>
          <w:rFonts w:ascii="Arial" w:hAnsi="Arial" w:cs="Arial"/>
          <w:b/>
        </w:rPr>
        <w:t>con vigencia a partir del 16 de julio de 2003</w:t>
      </w:r>
      <w:r w:rsidRPr="00A60965">
        <w:rPr>
          <w:rFonts w:ascii="Arial" w:hAnsi="Arial" w:cs="Arial"/>
        </w:rPr>
        <w:t xml:space="preserve">, quedando de la siguiente manera: un Director General (KA1), dos Director de Área (un MA1) y (un MB2 </w:t>
      </w:r>
      <w:r w:rsidRPr="00A60965">
        <w:rPr>
          <w:rFonts w:ascii="Arial" w:hAnsi="Arial" w:cs="Arial"/>
          <w:b/>
        </w:rPr>
        <w:t>especifico</w:t>
      </w:r>
      <w:r w:rsidRPr="00A60965">
        <w:rPr>
          <w:rFonts w:ascii="Arial" w:hAnsi="Arial" w:cs="Arial"/>
        </w:rPr>
        <w:t xml:space="preserve">), tres Subdirectores de Área (NA1) y (un NB2 </w:t>
      </w:r>
      <w:r w:rsidRPr="00A60965">
        <w:rPr>
          <w:rFonts w:ascii="Arial" w:hAnsi="Arial" w:cs="Arial"/>
          <w:b/>
        </w:rPr>
        <w:t>especifico</w:t>
      </w:r>
      <w:r w:rsidRPr="00A60965">
        <w:rPr>
          <w:rFonts w:ascii="Arial" w:hAnsi="Arial" w:cs="Arial"/>
        </w:rPr>
        <w:t xml:space="preserve">) cinco Jefatura de Departamento (4-OA1 y 1-OC1), haciendo un total de </w:t>
      </w:r>
      <w:r w:rsidRPr="00A60965">
        <w:rPr>
          <w:rFonts w:ascii="Arial" w:hAnsi="Arial" w:cs="Arial"/>
          <w:b/>
        </w:rPr>
        <w:t>12 puestos</w:t>
      </w:r>
      <w:r w:rsidRPr="00A60965">
        <w:rPr>
          <w:rFonts w:ascii="Arial" w:hAnsi="Arial" w:cs="Arial"/>
        </w:rPr>
        <w:t>.</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En 2003, el Manual de Organización Específico se elabora con base a la estructura orgánica 16 de julio de 2003, por lo que la Subsecretaría de Administración y Finanzas con oficio 3447 de fecha 07 de diciembre de 2004, procede a la validación y registro del documento.</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El 19 de enero de 2004 se publica en el Diario Oficial de la Federación, el Reglamento Interior de la Secretaría de Salud, en donde se reforma el artículo 41 el cuál que rige las atribuciones del Centro Nacional de Excelencia Tecnológica en Salud.</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 xml:space="preserve">Para 2004, se registran movimientos a la estructura orgánica registrada en 2003, por lo que la Subsecretaría de Administración y Finanzas con oficio 1281 de fecha 23 de abril de 2004, determina favorablemente la estructura orgánica propuesta, </w:t>
      </w:r>
      <w:r w:rsidRPr="00A60965">
        <w:rPr>
          <w:rFonts w:ascii="Arial" w:hAnsi="Arial" w:cs="Arial"/>
          <w:b/>
        </w:rPr>
        <w:t>con vigencia a partir del 1 de abril de 2004</w:t>
      </w:r>
      <w:r w:rsidRPr="00A60965">
        <w:rPr>
          <w:rFonts w:ascii="Arial" w:hAnsi="Arial" w:cs="Arial"/>
        </w:rPr>
        <w:t xml:space="preserve">, quedando de la siguiente manera: un Director General (KA1), dos Director de Área (un MA1) y (un MB2 </w:t>
      </w:r>
      <w:r w:rsidRPr="00A60965">
        <w:rPr>
          <w:rFonts w:ascii="Arial" w:hAnsi="Arial" w:cs="Arial"/>
          <w:b/>
        </w:rPr>
        <w:t>especifico</w:t>
      </w:r>
      <w:r w:rsidRPr="00A60965">
        <w:rPr>
          <w:rFonts w:ascii="Arial" w:hAnsi="Arial" w:cs="Arial"/>
        </w:rPr>
        <w:t xml:space="preserve">), tres Subdirectores de Área (NA1) y (un NB2 </w:t>
      </w:r>
      <w:r w:rsidRPr="00A60965">
        <w:rPr>
          <w:rFonts w:ascii="Arial" w:hAnsi="Arial" w:cs="Arial"/>
          <w:b/>
        </w:rPr>
        <w:t>especifico</w:t>
      </w:r>
      <w:r w:rsidRPr="00A60965">
        <w:rPr>
          <w:rFonts w:ascii="Arial" w:hAnsi="Arial" w:cs="Arial"/>
        </w:rPr>
        <w:t xml:space="preserve">), seis Jefatura de Departamento (5 OA1 y 1-OC1), haciendo un total de </w:t>
      </w:r>
      <w:r w:rsidRPr="00A60965">
        <w:rPr>
          <w:rFonts w:ascii="Arial" w:hAnsi="Arial" w:cs="Arial"/>
          <w:b/>
        </w:rPr>
        <w:t>13 puestos</w:t>
      </w:r>
      <w:r w:rsidRPr="00A60965">
        <w:rPr>
          <w:rFonts w:ascii="Arial" w:hAnsi="Arial" w:cs="Arial"/>
        </w:rPr>
        <w:t>.</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El Manual de Organización Específico se actualiza con base a la estructura orgánica 1 de abril de 2004, por lo que la Subsecretaría de Administración y Finanzas con oficio 1626 de fecha 01 de agosto de 2005, procede a la validación y registro del documento.</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 xml:space="preserve">En 2005, nuevamente se registran movimientos a la estructura orgánica registrada en 2004, por lo que la Subsecretaría de Administración y Finanzas con oficio 1546 de fecha 20 de julio de 2005, determina favorablemente la estructura orgánica propuesta y la Dirección General de Planeación, Organización y Compensaciones de la Administración Pública Federal de la Secretaría de la Función Pública, con oficio SSFP/412/1666, de fecha 28 de diciembre de 2005, registra la estructura orgánica </w:t>
      </w:r>
      <w:r w:rsidRPr="00A60965">
        <w:rPr>
          <w:rFonts w:ascii="Arial" w:hAnsi="Arial" w:cs="Arial"/>
          <w:b/>
        </w:rPr>
        <w:t>con vigencia a partir del 1 de agosto de 2005</w:t>
      </w:r>
      <w:r w:rsidRPr="00A60965">
        <w:rPr>
          <w:rFonts w:ascii="Arial" w:hAnsi="Arial" w:cs="Arial"/>
        </w:rPr>
        <w:t xml:space="preserve">, quedando de la siguiente manera: un Director General (KA1), tres Director de Área (2 MA1 y 1 MB2), seis Subdirectores de Área (4 NA1 y 2 NB2), seis Jefatura de Departamento (5 OA1 y 1-OC1), haciendo un total de </w:t>
      </w:r>
      <w:r w:rsidRPr="00A60965">
        <w:rPr>
          <w:rFonts w:ascii="Arial" w:hAnsi="Arial" w:cs="Arial"/>
          <w:b/>
        </w:rPr>
        <w:t>16 puestos</w:t>
      </w:r>
      <w:r w:rsidRPr="00A60965">
        <w:rPr>
          <w:rFonts w:ascii="Arial" w:hAnsi="Arial" w:cs="Arial"/>
        </w:rPr>
        <w:t xml:space="preserve"> de estructura.</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El Manual de Organización Específico se actualiza con base a la estructura orgánica 1 de agosto de 2005, por lo que la Subsecretaría de Administración y Finanzas con oficio 1118 de fecha 26 de octubre de 2006, procede a la validación y registro del documento.</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El 29 de noviembre de 2006 se publica en el Diario Oficial de la Federación, el Reglamento Interior de la Secretaría de Salud, en donde se reforma el artículo 41 el cuál que rige las atribuciones del Centro Nacional de Excelencia Tecnológica en Salud.</w:t>
      </w:r>
    </w:p>
    <w:p w:rsidR="00BB6404" w:rsidRPr="00A60965" w:rsidRDefault="00BB6404" w:rsidP="000E3890">
      <w:pPr>
        <w:ind w:right="-91"/>
        <w:jc w:val="both"/>
        <w:rPr>
          <w:rFonts w:ascii="Arial" w:hAnsi="Arial" w:cs="Arial"/>
          <w:b/>
        </w:rPr>
      </w:pP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b/>
          <w:bCs/>
        </w:rPr>
      </w:pPr>
      <w:r w:rsidRPr="00A60965">
        <w:rPr>
          <w:rFonts w:ascii="Arial" w:hAnsi="Arial" w:cs="Arial"/>
        </w:rPr>
        <w:lastRenderedPageBreak/>
        <w:t xml:space="preserve">Para 2006, no hubo movimientos en la estructura orgánica autorizada, por lo que la Secretaría de la Función Pública, mediante oficio SSFP/408/1228-SSFP/412/3134 de fecha 15 de noviembre de 2006 aprueba y registra el refrendo de la estructura orgánica, </w:t>
      </w:r>
      <w:r w:rsidRPr="00A60965">
        <w:rPr>
          <w:rFonts w:ascii="Arial" w:hAnsi="Arial" w:cs="Arial"/>
          <w:b/>
          <w:bCs/>
        </w:rPr>
        <w:t>con vigencia a partir del 1° de enero de 2006.</w:t>
      </w:r>
    </w:p>
    <w:p w:rsidR="00BB6404" w:rsidRPr="00A60965" w:rsidRDefault="00BB6404" w:rsidP="000E3890">
      <w:pPr>
        <w:ind w:right="-91"/>
        <w:jc w:val="both"/>
        <w:rPr>
          <w:rFonts w:ascii="Arial" w:hAnsi="Arial" w:cs="Arial"/>
          <w:b/>
          <w:bCs/>
        </w:rPr>
      </w:pPr>
    </w:p>
    <w:p w:rsidR="00BB6404" w:rsidRPr="00A60965" w:rsidRDefault="00BB6404" w:rsidP="000E3890">
      <w:pPr>
        <w:ind w:right="-91"/>
        <w:jc w:val="both"/>
        <w:rPr>
          <w:rFonts w:ascii="Arial" w:hAnsi="Arial" w:cs="Arial"/>
          <w:b/>
          <w:bCs/>
        </w:rPr>
      </w:pPr>
      <w:r w:rsidRPr="00A60965">
        <w:rPr>
          <w:rFonts w:ascii="Arial" w:hAnsi="Arial" w:cs="Arial"/>
        </w:rPr>
        <w:t>El Manual de Organización Específico se actualiza con base a la estructura orgánica autorizada con vigencia 1° de agosto de 2005, por lo que la Subsecretaría de Administración y Finanzas con oficio 1364 de fecha 14 de julio de 2008, procede al registro del referendo 2006.</w:t>
      </w:r>
    </w:p>
    <w:p w:rsidR="00BB6404" w:rsidRPr="00A60965" w:rsidRDefault="00BB6404" w:rsidP="000E3890">
      <w:pPr>
        <w:ind w:right="-91"/>
        <w:jc w:val="both"/>
        <w:rPr>
          <w:rFonts w:ascii="Arial" w:hAnsi="Arial" w:cs="Arial"/>
          <w:b/>
          <w:bCs/>
        </w:rPr>
      </w:pPr>
    </w:p>
    <w:p w:rsidR="00BB6404" w:rsidRPr="00A60965" w:rsidRDefault="00BB6404" w:rsidP="000E3890">
      <w:pPr>
        <w:pStyle w:val="Textoindependiente1"/>
        <w:overflowPunct/>
        <w:autoSpaceDE/>
        <w:autoSpaceDN/>
        <w:adjustRightInd/>
        <w:ind w:right="-91"/>
        <w:textAlignment w:val="auto"/>
        <w:rPr>
          <w:rFonts w:cs="Arial"/>
          <w:b/>
          <w:bCs/>
          <w:lang w:val="es-MX"/>
        </w:rPr>
      </w:pPr>
      <w:r w:rsidRPr="00A60965">
        <w:rPr>
          <w:rFonts w:cs="Arial"/>
          <w:lang w:val="es-MX"/>
        </w:rPr>
        <w:t xml:space="preserve">En 2007, se mantiene la estructura orgánica autorizada en 2006 sin movimientos, por lo cual se procede al registro del refrendo de la estructura orgánica, </w:t>
      </w:r>
      <w:r w:rsidRPr="00A60965">
        <w:rPr>
          <w:rFonts w:cs="Arial"/>
          <w:b/>
          <w:bCs/>
          <w:lang w:val="es-MX"/>
        </w:rPr>
        <w:t>con vigencia a partir del 1º de enero de 2007.</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b/>
          <w:bCs/>
        </w:rPr>
      </w:pPr>
      <w:r w:rsidRPr="00A60965">
        <w:rPr>
          <w:rFonts w:ascii="Arial" w:hAnsi="Arial" w:cs="Arial"/>
        </w:rPr>
        <w:t xml:space="preserve">Para 2008 no hubo movimientos en la estructura orgánica autorizada, por lo que la Secretaría de la Función Pública, mediante oficio SSFP/408-412/0301 de fecha 18 de julio de 2008 aprueba y registra el refrendo de la estructura orgánica, </w:t>
      </w:r>
      <w:r w:rsidRPr="00A60965">
        <w:rPr>
          <w:rFonts w:ascii="Arial" w:hAnsi="Arial" w:cs="Arial"/>
          <w:b/>
          <w:bCs/>
        </w:rPr>
        <w:t>con vigencia a partir del 1° de enero de 2008.</w:t>
      </w:r>
    </w:p>
    <w:p w:rsidR="00BB6404" w:rsidRPr="00A60965" w:rsidRDefault="00BB6404" w:rsidP="000E3890">
      <w:pPr>
        <w:ind w:right="-91"/>
        <w:jc w:val="both"/>
        <w:rPr>
          <w:rFonts w:ascii="Arial" w:hAnsi="Arial" w:cs="Arial"/>
          <w:b/>
          <w:bCs/>
        </w:rPr>
      </w:pPr>
    </w:p>
    <w:p w:rsidR="00BB6404" w:rsidRPr="00A60965" w:rsidRDefault="00BB6404" w:rsidP="000E3890">
      <w:pPr>
        <w:ind w:right="-91"/>
        <w:jc w:val="both"/>
        <w:rPr>
          <w:rFonts w:ascii="Arial" w:hAnsi="Arial" w:cs="Arial"/>
          <w:b/>
          <w:bCs/>
        </w:rPr>
      </w:pPr>
      <w:r w:rsidRPr="00A60965">
        <w:rPr>
          <w:rFonts w:ascii="Arial" w:hAnsi="Arial" w:cs="Arial"/>
        </w:rPr>
        <w:t xml:space="preserve">Para 2009, no hubo movimientos en la estructura orgánica autorizada, por lo que la Secretaría de la Función Pública informa mediante oficio SSFP/408/0675-SSFP/408/DHO/1229, de fecha 20 de noviembre de 2009, que se aprueba y registra el refrendo de la estructura orgánica de este Centro Nacional con folio SFP1209T000003REG </w:t>
      </w:r>
      <w:r w:rsidRPr="00A60965">
        <w:rPr>
          <w:rFonts w:ascii="Arial" w:hAnsi="Arial" w:cs="Arial"/>
          <w:b/>
          <w:bCs/>
        </w:rPr>
        <w:t>con vigencia a partir del 1 de enero de 2009.</w:t>
      </w:r>
    </w:p>
    <w:p w:rsidR="00BB6404" w:rsidRPr="00A60965" w:rsidRDefault="00BB6404" w:rsidP="000E3890">
      <w:pPr>
        <w:pStyle w:val="Textoindependiente"/>
        <w:spacing w:line="240" w:lineRule="auto"/>
        <w:ind w:right="-91"/>
        <w:rPr>
          <w:sz w:val="20"/>
        </w:rPr>
      </w:pPr>
      <w:r w:rsidRPr="00A60965">
        <w:rPr>
          <w:sz w:val="20"/>
        </w:rPr>
        <w:t>La Dirección General de Programación, Organización y Presupuesto de la Secretaría de Salud a través del oficio DGPOP/07/03083 del 10 de junio de 2009, instruye sobre la permanente actualización de los manuales y demás instrumentos de apoyo administrativo interno, así como del refrendo de dichos documentos, cuando no haya modificaciones derivadas del registro de una nueva estructura o de cambios en la forma de realizar las funciones, los manuales de Organización se consideran vigentes. Cabe mencionar que los manuales administrativos solo se expedirán y o refrendaran los que correspondan a estructura vigentes.</w:t>
      </w:r>
    </w:p>
    <w:p w:rsidR="00BB6404" w:rsidRPr="00A60965" w:rsidRDefault="00BB6404" w:rsidP="000E3890">
      <w:pPr>
        <w:ind w:right="-91"/>
        <w:jc w:val="both"/>
        <w:rPr>
          <w:rFonts w:ascii="Arial" w:hAnsi="Arial" w:cs="Arial"/>
        </w:rPr>
      </w:pPr>
      <w:r w:rsidRPr="00A60965">
        <w:rPr>
          <w:rFonts w:ascii="Arial" w:hAnsi="Arial" w:cs="Arial"/>
        </w:rPr>
        <w:t>Para 2010, la Unidad de Política de Recursos Humanos de la Administración Pública Federal a través de la Dirección General de Desarrollo Humano y Organizacional de la Administración Pública Federal mediante</w:t>
      </w:r>
      <w:r>
        <w:rPr>
          <w:rFonts w:ascii="Arial" w:hAnsi="Arial" w:cs="Arial"/>
        </w:rPr>
        <w:t xml:space="preserve"> el Oficio SSFP/408/359/2010 SS</w:t>
      </w:r>
      <w:r w:rsidRPr="00A60965">
        <w:rPr>
          <w:rFonts w:ascii="Arial" w:hAnsi="Arial" w:cs="Arial"/>
        </w:rPr>
        <w:t xml:space="preserve">FP/408/DHO/0961, emitido el 28 de mayo de 2010, informan que se aprueba y registra el refrendo de las estructura orgánica, con el nombre de escenario y folio de registro; SFP12T000005REG, </w:t>
      </w:r>
      <w:r w:rsidRPr="00A60965">
        <w:rPr>
          <w:rFonts w:ascii="Arial" w:hAnsi="Arial" w:cs="Arial"/>
          <w:b/>
          <w:bCs/>
        </w:rPr>
        <w:t xml:space="preserve">con vigencia a partir del 1º. </w:t>
      </w:r>
      <w:proofErr w:type="gramStart"/>
      <w:r w:rsidRPr="00A60965">
        <w:rPr>
          <w:rFonts w:ascii="Arial" w:hAnsi="Arial" w:cs="Arial"/>
          <w:b/>
          <w:bCs/>
        </w:rPr>
        <w:t>de</w:t>
      </w:r>
      <w:proofErr w:type="gramEnd"/>
      <w:r w:rsidRPr="00A60965">
        <w:rPr>
          <w:rFonts w:ascii="Arial" w:hAnsi="Arial" w:cs="Arial"/>
          <w:b/>
          <w:bCs/>
        </w:rPr>
        <w:t xml:space="preserve"> enero de 2010.</w:t>
      </w:r>
    </w:p>
    <w:p w:rsidR="00BB6404" w:rsidRPr="00A60965" w:rsidRDefault="00BB6404" w:rsidP="000E3890">
      <w:pPr>
        <w:spacing w:before="120" w:after="120"/>
        <w:ind w:right="-91"/>
        <w:jc w:val="both"/>
        <w:rPr>
          <w:rFonts w:ascii="Arial" w:hAnsi="Arial" w:cs="Arial"/>
        </w:rPr>
      </w:pPr>
      <w:r w:rsidRPr="00A60965">
        <w:rPr>
          <w:rFonts w:ascii="Arial" w:hAnsi="Arial" w:cs="Arial"/>
        </w:rPr>
        <w:t>La modificación al Reglamento Interior de la Secretaría de Salud publicada en el Diario Oficial de la Federación con fecha 2 de febrero de 2010 en el “Decreto que Reforma, Adiciona y Deroga diversas Disposiciones del Reglamento Interior de la Secretaría de Salud”, conteniendo 14 fracciones, dejando sin cambio alguno las Fracciones; IV, V y VI, modificando el contenido de las Fracciones I, II, III, VII, VIII, IX, X, XI, XII, XIII y se adiciona la Fracción XIV.</w:t>
      </w:r>
    </w:p>
    <w:p w:rsidR="00BB6404" w:rsidRPr="00A60965" w:rsidRDefault="00BB6404" w:rsidP="000E3890">
      <w:pPr>
        <w:spacing w:before="120" w:after="120"/>
        <w:ind w:right="-91"/>
        <w:jc w:val="both"/>
        <w:rPr>
          <w:rFonts w:ascii="Arial" w:hAnsi="Arial" w:cs="Arial"/>
        </w:rPr>
      </w:pPr>
      <w:r w:rsidRPr="00A60965">
        <w:rPr>
          <w:rFonts w:ascii="Arial" w:hAnsi="Arial" w:cs="Arial"/>
        </w:rPr>
        <w:t xml:space="preserve">El Centro Nacional de Excelencia Tecnológica en Salud, refrendo su estructura con vigencia 1° de enero de 2010, con el con un total de 17 plazas de mandos medios, superiores y enlaces de alto nivel de responsabilidad. Por lo cual se actualiza este Manual de Organización Específico. </w:t>
      </w:r>
    </w:p>
    <w:p w:rsidR="00BB6404" w:rsidRPr="00A60965" w:rsidRDefault="00BB6404" w:rsidP="000E3890">
      <w:pPr>
        <w:spacing w:before="120" w:after="120"/>
        <w:ind w:right="-91"/>
        <w:jc w:val="both"/>
        <w:rPr>
          <w:rFonts w:ascii="Arial" w:hAnsi="Arial" w:cs="Arial"/>
        </w:rPr>
      </w:pPr>
    </w:p>
    <w:p w:rsidR="00BB6404" w:rsidRPr="00A60965" w:rsidRDefault="00BB6404" w:rsidP="000E3890">
      <w:pPr>
        <w:spacing w:before="120" w:after="120"/>
        <w:ind w:right="-91"/>
        <w:jc w:val="both"/>
        <w:rPr>
          <w:rFonts w:ascii="Arial" w:hAnsi="Arial" w:cs="Arial"/>
        </w:rPr>
      </w:pPr>
    </w:p>
    <w:p w:rsidR="00BB6404" w:rsidRPr="00A60965" w:rsidRDefault="00BB6404" w:rsidP="000E3890">
      <w:pPr>
        <w:spacing w:before="120" w:after="120"/>
        <w:ind w:right="-91"/>
        <w:jc w:val="both"/>
        <w:rPr>
          <w:rFonts w:ascii="Arial" w:hAnsi="Arial" w:cs="Arial"/>
          <w:b/>
        </w:rPr>
      </w:pPr>
      <w:r w:rsidRPr="00A60965">
        <w:rPr>
          <w:rFonts w:ascii="Arial" w:hAnsi="Arial" w:cs="Arial"/>
        </w:rPr>
        <w:lastRenderedPageBreak/>
        <w:t xml:space="preserve">La Dirección General de Programación, Organización y Presupuesto emite validación del refrendo del Manual de Organización Específico, con el oficio No. DGPOP/07/05570 de fecha el 22 de septiembre del 2010,  con base en estructura, con </w:t>
      </w:r>
      <w:r w:rsidRPr="00A60965">
        <w:rPr>
          <w:rFonts w:ascii="Arial" w:hAnsi="Arial" w:cs="Arial"/>
          <w:b/>
        </w:rPr>
        <w:t>vigencia del 1 de enero del 2010</w:t>
      </w:r>
    </w:p>
    <w:p w:rsidR="00BB6404" w:rsidRPr="00A60965" w:rsidRDefault="00BB6404" w:rsidP="000E3890">
      <w:pPr>
        <w:spacing w:before="120" w:after="120"/>
        <w:ind w:right="-91"/>
        <w:jc w:val="both"/>
        <w:rPr>
          <w:rFonts w:ascii="Arial" w:hAnsi="Arial" w:cs="Arial"/>
        </w:rPr>
      </w:pPr>
      <w:r w:rsidRPr="00A60965">
        <w:rPr>
          <w:rFonts w:ascii="Arial" w:hAnsi="Arial" w:cs="Arial"/>
        </w:rPr>
        <w:t>En apego a lo dispuesto por la Secretaría de Hacienda y Crédito Público en el “Programa Nacional de Reducción del Gasto Público”, publicado en el Diario Oficial de la Federación el día 12 de marzo de 2010, que implica la reducción del 3% de estructura.</w:t>
      </w:r>
    </w:p>
    <w:p w:rsidR="00BB6404" w:rsidRPr="00A60965" w:rsidRDefault="00BB6404" w:rsidP="000E3890">
      <w:pPr>
        <w:ind w:right="-91"/>
        <w:jc w:val="both"/>
        <w:rPr>
          <w:rFonts w:ascii="Arial" w:hAnsi="Arial" w:cs="Arial"/>
        </w:rPr>
      </w:pPr>
      <w:r w:rsidRPr="00A60965">
        <w:rPr>
          <w:rFonts w:ascii="Arial" w:hAnsi="Arial" w:cs="Arial"/>
        </w:rPr>
        <w:t xml:space="preserve">Este Centro Nacional realizó la cancelación de la plaza de estructura; “Enlace Administrativo de Recursos Humanos” código CFPA001 reflejándose en el sistema </w:t>
      </w:r>
      <w:proofErr w:type="spellStart"/>
      <w:r w:rsidRPr="00A60965">
        <w:rPr>
          <w:rFonts w:ascii="Arial" w:hAnsi="Arial" w:cs="Arial"/>
        </w:rPr>
        <w:t>rhnet</w:t>
      </w:r>
      <w:proofErr w:type="spellEnd"/>
      <w:r w:rsidRPr="00A60965">
        <w:rPr>
          <w:rFonts w:ascii="Arial" w:hAnsi="Arial" w:cs="Arial"/>
        </w:rPr>
        <w:t xml:space="preserve"> mediante el escenario denominado “PROGRAMA DE REDUCCIÓN 3 POR CIENTO”, informando de ello a la Dirección General de Programación y Presupuesto  de la Secretaría de Salud en el Oficio No. CENETEC /01025/2010  de fecha 23 de agosto de 2010, con la finalidad de obtener el registro de la Estructura Orgánica en la Secretaría de la Función Pública.</w:t>
      </w:r>
    </w:p>
    <w:p w:rsidR="00BB6404" w:rsidRPr="00A60965" w:rsidRDefault="00BB6404" w:rsidP="000E3890">
      <w:pPr>
        <w:pStyle w:val="Textoindependiente1"/>
        <w:overflowPunct/>
        <w:autoSpaceDE/>
        <w:autoSpaceDN/>
        <w:adjustRightInd/>
        <w:ind w:right="-91"/>
        <w:textAlignment w:val="auto"/>
        <w:rPr>
          <w:rFonts w:cs="Arial"/>
          <w:lang w:val="es-MX"/>
        </w:rPr>
      </w:pPr>
    </w:p>
    <w:p w:rsidR="00BB6404" w:rsidRPr="00A60965" w:rsidRDefault="00BB6404" w:rsidP="000E3890">
      <w:pPr>
        <w:ind w:right="-91"/>
        <w:jc w:val="both"/>
        <w:rPr>
          <w:rFonts w:ascii="Arial" w:hAnsi="Arial" w:cs="Arial"/>
        </w:rPr>
      </w:pPr>
      <w:r w:rsidRPr="00A60965">
        <w:rPr>
          <w:rFonts w:ascii="Arial" w:hAnsi="Arial" w:cs="Arial"/>
        </w:rPr>
        <w:t xml:space="preserve">Sobre el particular, el día 13 de Octubre de 2010, mediante oficio No. DGPOP/07/06250 emitido por la Dirección General de Programación y Presupuesto, notifica que en alcance a los oficios con los cuales se envío la Propuesta de Modificación Estructural, incluyendo la reducción del 3% y el escenario en donde se refleja la reducción de la plaza de estructura Enlace Administrativo de Recursos Humanos con nivel CFPA001, informa que la Secretaría de la Función Pública  mediante Oficio </w:t>
      </w:r>
      <w:proofErr w:type="spellStart"/>
      <w:r w:rsidRPr="00A60965">
        <w:rPr>
          <w:rFonts w:ascii="Arial" w:hAnsi="Arial" w:cs="Arial"/>
        </w:rPr>
        <w:t>No.SSFPO</w:t>
      </w:r>
      <w:proofErr w:type="spellEnd"/>
      <w:r w:rsidRPr="00A60965">
        <w:rPr>
          <w:rFonts w:ascii="Arial" w:hAnsi="Arial" w:cs="Arial"/>
        </w:rPr>
        <w:t xml:space="preserve">/408/0884/DHO/1795 aprueba y registra la modificación de la estructura orgánica de este Centro Nacional, con el folio de registro SFP1210T000006REG, con vigencia a partir del </w:t>
      </w:r>
      <w:r w:rsidRPr="00A60965">
        <w:rPr>
          <w:rFonts w:ascii="Arial" w:hAnsi="Arial" w:cs="Arial"/>
          <w:b/>
          <w:bCs/>
        </w:rPr>
        <w:t>1° de junio de 2010.</w:t>
      </w:r>
      <w:r w:rsidRPr="00A60965">
        <w:rPr>
          <w:rFonts w:ascii="Arial" w:hAnsi="Arial" w:cs="Arial"/>
        </w:rPr>
        <w:t xml:space="preserve"> </w:t>
      </w:r>
    </w:p>
    <w:p w:rsidR="00BB6404" w:rsidRPr="00A60965" w:rsidRDefault="00BB6404" w:rsidP="000E3890">
      <w:pPr>
        <w:ind w:right="-91"/>
        <w:jc w:val="both"/>
        <w:rPr>
          <w:rFonts w:ascii="Arial" w:hAnsi="Arial" w:cs="Arial"/>
        </w:rPr>
      </w:pPr>
    </w:p>
    <w:p w:rsidR="00BB6404" w:rsidRPr="00A60965" w:rsidRDefault="00BB6404" w:rsidP="000E3890">
      <w:pPr>
        <w:pStyle w:val="Textoindependiente1"/>
        <w:overflowPunct/>
        <w:autoSpaceDE/>
        <w:autoSpaceDN/>
        <w:adjustRightInd/>
        <w:ind w:right="-91"/>
        <w:textAlignment w:val="auto"/>
        <w:rPr>
          <w:rFonts w:cs="Arial"/>
          <w:lang w:val="es-MX"/>
        </w:rPr>
      </w:pPr>
      <w:r w:rsidRPr="00A60965">
        <w:rPr>
          <w:rFonts w:cs="Arial"/>
          <w:lang w:val="es-MX"/>
        </w:rPr>
        <w:t xml:space="preserve">Por lo que este Centro Nacional, se mantiene con las mismas 16 (dieciséis) plazas y procede a la actualización del Manual de Organización Especifico, cabe mencionar que las funciones que desempeñaba el puesto de: “Enlace Administrativo en Recursos Humanos” no se representa en este manual, sin embargo, dichas funciones eran coordinadas por la Subdirección de Administración y actualmente siguen bajo su responsabilidad. </w:t>
      </w:r>
    </w:p>
    <w:p w:rsidR="00BB6404" w:rsidRDefault="00BB6404" w:rsidP="000E3890">
      <w:pPr>
        <w:ind w:right="-91"/>
        <w:jc w:val="both"/>
        <w:rPr>
          <w:rFonts w:ascii="Arial" w:hAnsi="Arial" w:cs="Arial"/>
        </w:rPr>
      </w:pPr>
    </w:p>
    <w:p w:rsidR="00E73747" w:rsidRPr="006B25A4" w:rsidRDefault="00E73747" w:rsidP="000E3890">
      <w:pPr>
        <w:spacing w:before="120" w:after="120"/>
        <w:ind w:right="-91"/>
        <w:jc w:val="both"/>
        <w:rPr>
          <w:rFonts w:ascii="Arial" w:hAnsi="Arial" w:cs="Arial"/>
        </w:rPr>
      </w:pPr>
      <w:r w:rsidRPr="006B25A4">
        <w:rPr>
          <w:rFonts w:ascii="Arial" w:hAnsi="Arial" w:cs="Arial"/>
        </w:rPr>
        <w:t xml:space="preserve">La modificación al Reglamento Interior de la Secretaría de Salud publicada en el Diario Oficial de la Federación con fecha </w:t>
      </w:r>
      <w:r w:rsidR="00C86891" w:rsidRPr="006B25A4">
        <w:rPr>
          <w:rFonts w:ascii="Arial" w:hAnsi="Arial" w:cs="Arial"/>
        </w:rPr>
        <w:t>10</w:t>
      </w:r>
      <w:r w:rsidRPr="006B25A4">
        <w:rPr>
          <w:rFonts w:ascii="Arial" w:hAnsi="Arial" w:cs="Arial"/>
        </w:rPr>
        <w:t xml:space="preserve"> de </w:t>
      </w:r>
      <w:r w:rsidR="00C86891" w:rsidRPr="006B25A4">
        <w:rPr>
          <w:rFonts w:ascii="Arial" w:hAnsi="Arial" w:cs="Arial"/>
        </w:rPr>
        <w:t>enero</w:t>
      </w:r>
      <w:r w:rsidRPr="006B25A4">
        <w:rPr>
          <w:rFonts w:ascii="Arial" w:hAnsi="Arial" w:cs="Arial"/>
        </w:rPr>
        <w:t xml:space="preserve"> de 201</w:t>
      </w:r>
      <w:r w:rsidR="004D1D4A" w:rsidRPr="006B25A4">
        <w:rPr>
          <w:rFonts w:ascii="Arial" w:hAnsi="Arial" w:cs="Arial"/>
        </w:rPr>
        <w:t>1</w:t>
      </w:r>
      <w:r w:rsidRPr="006B25A4">
        <w:rPr>
          <w:rFonts w:ascii="Arial" w:hAnsi="Arial" w:cs="Arial"/>
        </w:rPr>
        <w:t xml:space="preserve"> en el “Decreto que Reforma, Adiciona y Deroga diversas Disposiciones del Reglamento Interior de la Secretaría</w:t>
      </w:r>
      <w:r w:rsidR="004D1D4A" w:rsidRPr="006B25A4">
        <w:rPr>
          <w:rFonts w:ascii="Arial" w:hAnsi="Arial" w:cs="Arial"/>
        </w:rPr>
        <w:t xml:space="preserve"> de Salud”, </w:t>
      </w:r>
      <w:r w:rsidR="00B8196C">
        <w:rPr>
          <w:rFonts w:ascii="Arial" w:hAnsi="Arial" w:cs="Arial"/>
        </w:rPr>
        <w:t>en el cual  las atribuciones del Centro Nacional de Excelencia Tecnológica continúan con 14 atribuciones sin modificarse ninguna.</w:t>
      </w:r>
    </w:p>
    <w:p w:rsidR="00E73747" w:rsidRPr="00A60965" w:rsidRDefault="00E73747" w:rsidP="000E3890">
      <w:pPr>
        <w:ind w:right="-91"/>
        <w:jc w:val="both"/>
        <w:rPr>
          <w:rFonts w:ascii="Arial" w:hAnsi="Arial" w:cs="Arial"/>
        </w:rPr>
      </w:pPr>
    </w:p>
    <w:p w:rsidR="00BB6404" w:rsidRPr="00A60965" w:rsidRDefault="00BB6404" w:rsidP="000E3890">
      <w:pPr>
        <w:pStyle w:val="Textoindependiente1"/>
        <w:overflowPunct/>
        <w:autoSpaceDE/>
        <w:autoSpaceDN/>
        <w:adjustRightInd/>
        <w:ind w:right="-91"/>
        <w:textAlignment w:val="auto"/>
        <w:rPr>
          <w:rFonts w:cs="Arial"/>
          <w:lang w:val="es-MX"/>
        </w:rPr>
      </w:pPr>
      <w:r w:rsidRPr="00A60965">
        <w:rPr>
          <w:rFonts w:cs="Arial"/>
          <w:lang w:val="es-MX"/>
        </w:rPr>
        <w:t>El 26 de enero de 2011, la Secretaría de la Función Pública, aprueba y registra la modificación a la estructura orgánica del Centro Nacional de Excelencia Tecnológica en Salud (CENETEC) con folio de registro SFP1210T000007REG  y vigencia del 1 de noviembre del 2010, quedando de la siguiente manera: Se crean 22 plazas de mando: Un Director de Área (MA1); Cuatro Subdirectores de Área (NB1);  Diecisiete Jefaturas de departamento (OB1).</w:t>
      </w:r>
    </w:p>
    <w:p w:rsidR="00BB6404" w:rsidRPr="00A60965" w:rsidRDefault="00BB6404" w:rsidP="000E3890">
      <w:pPr>
        <w:pStyle w:val="Textoindependiente1"/>
        <w:overflowPunct/>
        <w:autoSpaceDE/>
        <w:autoSpaceDN/>
        <w:adjustRightInd/>
        <w:ind w:right="-91"/>
        <w:textAlignment w:val="auto"/>
        <w:rPr>
          <w:rFonts w:cs="Arial"/>
          <w:lang w:val="es-MX"/>
        </w:rPr>
      </w:pPr>
    </w:p>
    <w:p w:rsidR="00BB6404" w:rsidRPr="00A60965" w:rsidRDefault="00BB6404" w:rsidP="000E3890">
      <w:pPr>
        <w:pStyle w:val="Textoindependiente1"/>
        <w:overflowPunct/>
        <w:autoSpaceDE/>
        <w:autoSpaceDN/>
        <w:adjustRightInd/>
        <w:ind w:right="-91"/>
        <w:textAlignment w:val="auto"/>
        <w:rPr>
          <w:rFonts w:cs="Arial"/>
          <w:lang w:val="es-MX"/>
        </w:rPr>
      </w:pPr>
      <w:r w:rsidRPr="00A60965">
        <w:rPr>
          <w:rFonts w:cs="Arial"/>
          <w:lang w:val="es-MX"/>
        </w:rPr>
        <w:t xml:space="preserve">Se </w:t>
      </w:r>
      <w:proofErr w:type="spellStart"/>
      <w:r w:rsidRPr="00A60965">
        <w:rPr>
          <w:rFonts w:cs="Arial"/>
          <w:lang w:val="es-MX"/>
        </w:rPr>
        <w:t>renivelaron</w:t>
      </w:r>
      <w:proofErr w:type="spellEnd"/>
      <w:r w:rsidRPr="00A60965">
        <w:rPr>
          <w:rFonts w:cs="Arial"/>
          <w:lang w:val="es-MX"/>
        </w:rPr>
        <w:t xml:space="preserve"> 10 puesto de mando: Un Director General (KA1 a KA2);  Un Director de Área (MB2 a MB3); Cuatro Subdirectores de Área (NA1 a NA3);  Cuatro Jefes de  Departamento de Área (OA1 a OA3).</w:t>
      </w:r>
    </w:p>
    <w:p w:rsidR="00BB6404" w:rsidRDefault="00BB6404" w:rsidP="000E3890">
      <w:pPr>
        <w:pStyle w:val="Textoindependiente1"/>
        <w:overflowPunct/>
        <w:autoSpaceDE/>
        <w:autoSpaceDN/>
        <w:adjustRightInd/>
        <w:ind w:right="-91"/>
        <w:textAlignment w:val="auto"/>
        <w:rPr>
          <w:rFonts w:cs="Arial"/>
          <w:lang w:val="es-MX"/>
        </w:rPr>
      </w:pPr>
    </w:p>
    <w:p w:rsidR="006C5308" w:rsidRDefault="006C5308" w:rsidP="000E3890">
      <w:pPr>
        <w:pStyle w:val="Textoindependiente1"/>
        <w:overflowPunct/>
        <w:autoSpaceDE/>
        <w:autoSpaceDN/>
        <w:adjustRightInd/>
        <w:ind w:right="-91"/>
        <w:textAlignment w:val="auto"/>
        <w:rPr>
          <w:rFonts w:cs="Arial"/>
          <w:lang w:val="es-MX"/>
        </w:rPr>
      </w:pPr>
    </w:p>
    <w:p w:rsidR="006C5308" w:rsidRDefault="006C5308" w:rsidP="000E3890">
      <w:pPr>
        <w:pStyle w:val="Textoindependiente1"/>
        <w:overflowPunct/>
        <w:autoSpaceDE/>
        <w:autoSpaceDN/>
        <w:adjustRightInd/>
        <w:ind w:right="-91"/>
        <w:textAlignment w:val="auto"/>
        <w:rPr>
          <w:rFonts w:cs="Arial"/>
          <w:lang w:val="es-MX"/>
        </w:rPr>
      </w:pPr>
    </w:p>
    <w:p w:rsidR="006C5308" w:rsidRDefault="006C5308" w:rsidP="000E3890">
      <w:pPr>
        <w:pStyle w:val="Textoindependiente1"/>
        <w:overflowPunct/>
        <w:autoSpaceDE/>
        <w:autoSpaceDN/>
        <w:adjustRightInd/>
        <w:ind w:right="-91"/>
        <w:textAlignment w:val="auto"/>
        <w:rPr>
          <w:rFonts w:cs="Arial"/>
          <w:lang w:val="es-MX"/>
        </w:rPr>
      </w:pPr>
    </w:p>
    <w:p w:rsidR="006C5308" w:rsidRPr="00A60965" w:rsidRDefault="006C5308" w:rsidP="000E3890">
      <w:pPr>
        <w:pStyle w:val="Textoindependiente1"/>
        <w:overflowPunct/>
        <w:autoSpaceDE/>
        <w:autoSpaceDN/>
        <w:adjustRightInd/>
        <w:ind w:right="-91"/>
        <w:textAlignment w:val="auto"/>
        <w:rPr>
          <w:rFonts w:cs="Arial"/>
          <w:lang w:val="es-MX"/>
        </w:rPr>
      </w:pPr>
    </w:p>
    <w:p w:rsidR="00BB6404" w:rsidRPr="00A60965" w:rsidRDefault="00BB6404" w:rsidP="000E3890">
      <w:pPr>
        <w:ind w:right="-91"/>
        <w:jc w:val="both"/>
        <w:rPr>
          <w:rFonts w:ascii="Arial" w:hAnsi="Arial" w:cs="Arial"/>
        </w:rPr>
      </w:pPr>
      <w:r w:rsidRPr="00A60965">
        <w:rPr>
          <w:rFonts w:ascii="Arial" w:hAnsi="Arial" w:cs="Arial"/>
        </w:rPr>
        <w:lastRenderedPageBreak/>
        <w:t xml:space="preserve">Se cambio de denominación y se </w:t>
      </w:r>
      <w:proofErr w:type="spellStart"/>
      <w:r w:rsidRPr="00A60965">
        <w:rPr>
          <w:rFonts w:ascii="Arial" w:hAnsi="Arial" w:cs="Arial"/>
        </w:rPr>
        <w:t>renivelaron</w:t>
      </w:r>
      <w:proofErr w:type="spellEnd"/>
      <w:r w:rsidRPr="00A60965">
        <w:rPr>
          <w:rFonts w:ascii="Arial" w:hAnsi="Arial" w:cs="Arial"/>
        </w:rPr>
        <w:t xml:space="preserve"> a 4 puestos de mando: Un Subdirectores de Área  (Subdirección de Ingeniería Biomédica NA1 a Subdirección de Análisis e Información de Equipo Médico NA3); Un Subdirector de Área (Subdirección de Evaluación Tecnológica y Difusión NA1 a Subdirección de Evaluación Económica y Social de Tecnologías para la Salud NA3); Un Jefe de Departamento (Departamento de Dispositivos Médicos OA1 </w:t>
      </w:r>
      <w:proofErr w:type="spellStart"/>
      <w:r w:rsidRPr="00A60965">
        <w:rPr>
          <w:rFonts w:ascii="Arial" w:hAnsi="Arial" w:cs="Arial"/>
        </w:rPr>
        <w:t>a</w:t>
      </w:r>
      <w:proofErr w:type="spellEnd"/>
      <w:r w:rsidRPr="00A60965">
        <w:rPr>
          <w:rFonts w:ascii="Arial" w:hAnsi="Arial" w:cs="Arial"/>
        </w:rPr>
        <w:t xml:space="preserve"> Departamento de Servicios Clínicos OA3); Un Jefe de Departamento (Departamento de Impacto Social y Difusión OC1 </w:t>
      </w:r>
      <w:proofErr w:type="spellStart"/>
      <w:r w:rsidRPr="00A60965">
        <w:rPr>
          <w:rFonts w:ascii="Arial" w:hAnsi="Arial" w:cs="Arial"/>
        </w:rPr>
        <w:t>a</w:t>
      </w:r>
      <w:proofErr w:type="spellEnd"/>
      <w:r w:rsidRPr="00A60965">
        <w:rPr>
          <w:rFonts w:ascii="Arial" w:hAnsi="Arial" w:cs="Arial"/>
        </w:rPr>
        <w:t xml:space="preserve"> Departamento de Evaluación de Impacto Económico OC2).</w:t>
      </w:r>
    </w:p>
    <w:p w:rsidR="006C5308" w:rsidRDefault="006C5308"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 xml:space="preserve">Cambios de grado de 2 plazas de mando del nivel: Un Director de Área (Dirección de Planeación de Equipos y Dispositivos Médicos -MA1 a Dirección de Ingeniería Biomédica MB2) y Un Director de Área (Dirección de E-Salud  MA1 a Dirección de </w:t>
      </w:r>
      <w:proofErr w:type="spellStart"/>
      <w:r w:rsidRPr="00A60965">
        <w:rPr>
          <w:rFonts w:ascii="Arial" w:hAnsi="Arial" w:cs="Arial"/>
        </w:rPr>
        <w:t>Telesalud</w:t>
      </w:r>
      <w:proofErr w:type="spellEnd"/>
      <w:r w:rsidRPr="00A60965">
        <w:rPr>
          <w:rFonts w:ascii="Arial" w:hAnsi="Arial" w:cs="Arial"/>
        </w:rPr>
        <w:t xml:space="preserve"> MB1).  Con  lo anterior, se actualiza el Manual de Organización con base a la estructura </w:t>
      </w:r>
      <w:r w:rsidRPr="00A60965">
        <w:rPr>
          <w:rFonts w:ascii="Arial" w:hAnsi="Arial" w:cs="Arial"/>
          <w:b/>
        </w:rPr>
        <w:t>noviembre 2010</w:t>
      </w:r>
      <w:r w:rsidRPr="00A60965">
        <w:rPr>
          <w:rFonts w:ascii="Arial" w:hAnsi="Arial" w:cs="Arial"/>
        </w:rPr>
        <w:t>.</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b/>
          <w:bCs/>
        </w:rPr>
      </w:pPr>
      <w:r w:rsidRPr="00A60965">
        <w:rPr>
          <w:rFonts w:ascii="Arial" w:hAnsi="Arial" w:cs="Arial"/>
        </w:rPr>
        <w:t xml:space="preserve">Para 2011, no hubo movimientos en la estructura orgánica autorizada, por lo que la Secretaría de la Función Pública informa mediante oficio SSFP/408/0345/2011-SSFP/408/DHO/0595/2011, de fecha 28 de marzo de 2011, que se aprueba y registra el refrendo de la estructura orgánica de este Centro Nacional con folio SFP1211T000008REG </w:t>
      </w:r>
      <w:r w:rsidRPr="00A60965">
        <w:rPr>
          <w:rFonts w:ascii="Arial" w:hAnsi="Arial" w:cs="Arial"/>
          <w:b/>
          <w:bCs/>
        </w:rPr>
        <w:t>con vigencia a partir del 1 de enero de 2011.</w:t>
      </w:r>
    </w:p>
    <w:p w:rsidR="00BB6404" w:rsidRDefault="00BB6404" w:rsidP="000E3890">
      <w:pPr>
        <w:ind w:right="-91"/>
        <w:jc w:val="both"/>
        <w:rPr>
          <w:rFonts w:ascii="Arial" w:hAnsi="Arial" w:cs="Arial"/>
        </w:rPr>
      </w:pPr>
    </w:p>
    <w:p w:rsidR="006C5308" w:rsidRDefault="006C5308" w:rsidP="000E3890">
      <w:pPr>
        <w:ind w:right="-91"/>
        <w:jc w:val="both"/>
        <w:rPr>
          <w:rFonts w:ascii="Arial" w:hAnsi="Arial" w:cs="Arial"/>
        </w:rPr>
      </w:pPr>
      <w:r>
        <w:rPr>
          <w:rFonts w:ascii="Arial" w:hAnsi="Arial" w:cs="Arial"/>
        </w:rPr>
        <w:t>Se integraron los Manuales de Organización del Centro, con base a las estructuras orgánicas con vigencia de Noviembre 2010 y Enero 2011, las cuales fueron enviadas para sus respectivos dictámenes administrativos de aprobación con los oficios de CENETEC</w:t>
      </w:r>
      <w:r w:rsidR="004C67FC">
        <w:rPr>
          <w:rFonts w:ascii="Arial" w:hAnsi="Arial" w:cs="Arial"/>
        </w:rPr>
        <w:t xml:space="preserve">/ 01550/2011 y CENETEC/ 01549/2011 y así mismo la DGPOP mediante </w:t>
      </w:r>
      <w:r w:rsidR="003F067D">
        <w:rPr>
          <w:rFonts w:ascii="Arial" w:hAnsi="Arial" w:cs="Arial"/>
        </w:rPr>
        <w:t>el oficio DGPOP/07/005017 indica que Manual de Organización con vigencia 1 de noviembre del 2010  se realizarán los trámites para su correspondiente registro.  Con respecto al refrendo de esta Unidad y con fecha 2012  menciona que se deberá de refrendar la estructura en el mes de enero, con lo que se contaría con el manual actualizado para ese año sin que sea necesario repetir el trámite.</w:t>
      </w:r>
      <w:r>
        <w:rPr>
          <w:rFonts w:ascii="Arial" w:hAnsi="Arial" w:cs="Arial"/>
        </w:rPr>
        <w:t xml:space="preserve">  </w:t>
      </w:r>
    </w:p>
    <w:p w:rsidR="006C5308" w:rsidRPr="00A60965" w:rsidRDefault="006C5308" w:rsidP="000E3890">
      <w:pPr>
        <w:ind w:right="-91"/>
        <w:jc w:val="both"/>
        <w:rPr>
          <w:rFonts w:ascii="Arial" w:hAnsi="Arial" w:cs="Arial"/>
        </w:rPr>
      </w:pPr>
    </w:p>
    <w:p w:rsidR="00BB6404" w:rsidRPr="007E5764" w:rsidRDefault="00BB6404" w:rsidP="000E3890">
      <w:pPr>
        <w:ind w:right="-91"/>
        <w:jc w:val="both"/>
        <w:rPr>
          <w:rFonts w:ascii="Arial" w:hAnsi="Arial" w:cs="Arial"/>
          <w:b/>
        </w:rPr>
      </w:pPr>
      <w:r>
        <w:rPr>
          <w:rFonts w:ascii="Arial" w:hAnsi="Arial" w:cs="Arial"/>
        </w:rPr>
        <w:t xml:space="preserve">El 7 de diciembre del 2011, </w:t>
      </w:r>
      <w:r w:rsidRPr="007B39FC">
        <w:rPr>
          <w:rFonts w:ascii="Arial" w:hAnsi="Arial" w:cs="Arial"/>
        </w:rPr>
        <w:t>la Secretaría de la Función Pública</w:t>
      </w:r>
      <w:r>
        <w:rPr>
          <w:rFonts w:ascii="Arial" w:hAnsi="Arial" w:cs="Arial"/>
        </w:rPr>
        <w:t xml:space="preserve">, informa con el oficio No. SSFP/408/0955 y SSFP/408/DGOR/1626/2011, libera el escenario denominado “CANCELACIÓN CENETEC 2011 a partir del 18 de octubre del 2011 con el folio SFP1211T000009ING, en el implica la reducción del Departamento de Clasificación y Edición de Guías de Práctica Clínica, con nivel OB1 del Centro Nacional de Excelencia Tecnológica en Salud (CENETEC), con el propósito que se registre su estructura orgánica, </w:t>
      </w:r>
      <w:r w:rsidRPr="007E5764">
        <w:rPr>
          <w:rFonts w:ascii="Arial" w:hAnsi="Arial" w:cs="Arial"/>
          <w:b/>
        </w:rPr>
        <w:t>con vigencia 1 de junio del 2011.</w:t>
      </w:r>
    </w:p>
    <w:p w:rsidR="00BB6404" w:rsidRPr="007E5764" w:rsidRDefault="00BB6404" w:rsidP="000E3890">
      <w:pPr>
        <w:ind w:right="-91"/>
        <w:jc w:val="both"/>
        <w:rPr>
          <w:rFonts w:ascii="Arial" w:hAnsi="Arial" w:cs="Arial"/>
          <w:b/>
        </w:rPr>
      </w:pPr>
    </w:p>
    <w:p w:rsidR="00BB6404" w:rsidRPr="00084667" w:rsidRDefault="00084667" w:rsidP="000E3890">
      <w:pPr>
        <w:ind w:right="-91"/>
        <w:jc w:val="both"/>
        <w:rPr>
          <w:rFonts w:ascii="Arial" w:hAnsi="Arial" w:cs="Arial"/>
          <w:b/>
        </w:rPr>
      </w:pPr>
      <w:r>
        <w:rPr>
          <w:rFonts w:ascii="Arial" w:hAnsi="Arial" w:cs="Arial"/>
        </w:rPr>
        <w:t xml:space="preserve">El 24 de febrero del 2012, </w:t>
      </w:r>
      <w:r w:rsidRPr="007B39FC">
        <w:rPr>
          <w:rFonts w:ascii="Arial" w:hAnsi="Arial" w:cs="Arial"/>
        </w:rPr>
        <w:t>la Secretaría de la Función Pública</w:t>
      </w:r>
      <w:r>
        <w:rPr>
          <w:rFonts w:ascii="Arial" w:hAnsi="Arial" w:cs="Arial"/>
        </w:rPr>
        <w:t>, informa con el oficio No. SSFP/408/0139/2012 y SSFP/408/DGOR/0231</w:t>
      </w:r>
      <w:r w:rsidR="008F2E52">
        <w:rPr>
          <w:rFonts w:ascii="Arial" w:hAnsi="Arial" w:cs="Arial"/>
        </w:rPr>
        <w:t>/2012</w:t>
      </w:r>
      <w:r>
        <w:rPr>
          <w:rFonts w:ascii="Arial" w:hAnsi="Arial" w:cs="Arial"/>
        </w:rPr>
        <w:t xml:space="preserve">, libera el escenario denominado </w:t>
      </w:r>
      <w:r w:rsidRPr="008F2E52">
        <w:rPr>
          <w:rFonts w:ascii="Arial" w:hAnsi="Arial" w:cs="Arial"/>
          <w:b/>
        </w:rPr>
        <w:t>“REFRENDO CENETEC 2012,</w:t>
      </w:r>
      <w:r>
        <w:rPr>
          <w:rFonts w:ascii="Arial" w:hAnsi="Arial" w:cs="Arial"/>
        </w:rPr>
        <w:t xml:space="preserve">  con el folio SFP1212T000010ING a través del Sistema RH-net, correspondiente al refrendo del registro de la estructura  orgánica del Centro Nacional de Excelencia Tecnológica en Salud (CENETEC) con vigencia </w:t>
      </w:r>
      <w:r w:rsidRPr="00084667">
        <w:rPr>
          <w:rFonts w:ascii="Arial" w:hAnsi="Arial" w:cs="Arial"/>
          <w:b/>
        </w:rPr>
        <w:t xml:space="preserve">1 de enero del 2012. </w:t>
      </w:r>
      <w:r>
        <w:rPr>
          <w:rFonts w:ascii="Arial" w:hAnsi="Arial" w:cs="Arial"/>
          <w:b/>
        </w:rPr>
        <w:t xml:space="preserve"> </w:t>
      </w:r>
    </w:p>
    <w:p w:rsidR="00BB6404" w:rsidRPr="00084667" w:rsidRDefault="00BB6404" w:rsidP="000E3890">
      <w:pPr>
        <w:ind w:right="-91"/>
        <w:jc w:val="both"/>
        <w:rPr>
          <w:rFonts w:ascii="Arial" w:hAnsi="Arial" w:cs="Arial"/>
          <w:b/>
        </w:rPr>
      </w:pPr>
    </w:p>
    <w:p w:rsidR="00BB6404" w:rsidRPr="00A60965" w:rsidRDefault="00084667" w:rsidP="000E3890">
      <w:pPr>
        <w:ind w:right="-91"/>
        <w:jc w:val="both"/>
        <w:rPr>
          <w:rFonts w:ascii="Arial" w:hAnsi="Arial" w:cs="Arial"/>
        </w:rPr>
      </w:pPr>
      <w:r>
        <w:rPr>
          <w:rFonts w:ascii="Arial" w:hAnsi="Arial" w:cs="Arial"/>
        </w:rPr>
        <w:t>A solicitud de la Secretaría</w:t>
      </w:r>
      <w:r w:rsidR="008F2E52">
        <w:rPr>
          <w:rFonts w:ascii="Arial" w:hAnsi="Arial" w:cs="Arial"/>
        </w:rPr>
        <w:t xml:space="preserve"> de Salud</w:t>
      </w:r>
      <w:r>
        <w:rPr>
          <w:rFonts w:ascii="Arial" w:hAnsi="Arial" w:cs="Arial"/>
        </w:rPr>
        <w:t xml:space="preserve"> </w:t>
      </w:r>
      <w:r w:rsidR="008F2E52">
        <w:rPr>
          <w:rFonts w:ascii="Arial" w:hAnsi="Arial" w:cs="Arial"/>
        </w:rPr>
        <w:t xml:space="preserve"> mediante correo electrónico de fecha 3 de febrero del 2012, se canceló el escenario arriba mencionado, remitiendo uno nuevo del 22 de febrero del 2012, denominado </w:t>
      </w:r>
      <w:r w:rsidR="008F2E52" w:rsidRPr="008F2E52">
        <w:rPr>
          <w:rFonts w:ascii="Arial" w:hAnsi="Arial" w:cs="Arial"/>
          <w:b/>
        </w:rPr>
        <w:t>“REFRENDO 2 CENETEC 2012</w:t>
      </w:r>
      <w:r w:rsidR="008F2E52">
        <w:rPr>
          <w:rFonts w:ascii="Arial" w:hAnsi="Arial" w:cs="Arial"/>
        </w:rPr>
        <w:t xml:space="preserve">” y folio SFP1212T000011ING, con </w:t>
      </w:r>
      <w:r w:rsidR="008F2E52" w:rsidRPr="008F2E52">
        <w:rPr>
          <w:rFonts w:ascii="Arial" w:hAnsi="Arial" w:cs="Arial"/>
          <w:b/>
        </w:rPr>
        <w:t>vigencia 1 de enero del 2012</w:t>
      </w:r>
    </w:p>
    <w:p w:rsidR="00BB6404" w:rsidRPr="00A60965" w:rsidRDefault="00BB6404" w:rsidP="000E3890">
      <w:pPr>
        <w:ind w:right="-91"/>
        <w:jc w:val="both"/>
        <w:rPr>
          <w:rFonts w:ascii="Arial" w:hAnsi="Arial" w:cs="Arial"/>
        </w:rPr>
      </w:pPr>
    </w:p>
    <w:p w:rsidR="00BB6404" w:rsidRPr="00A60965" w:rsidRDefault="008F2E52" w:rsidP="000E3890">
      <w:pPr>
        <w:ind w:right="-91"/>
        <w:jc w:val="both"/>
        <w:rPr>
          <w:rFonts w:ascii="Arial" w:hAnsi="Arial" w:cs="Arial"/>
        </w:rPr>
      </w:pPr>
      <w:r>
        <w:rPr>
          <w:rFonts w:ascii="Arial" w:hAnsi="Arial" w:cs="Arial"/>
        </w:rPr>
        <w:t xml:space="preserve">Con base en las estructuras orgánicas del Centro Nacional de Excelencia Tecnológica en Salud del mes de junio 2011 y enero 2012,  se </w:t>
      </w:r>
      <w:r w:rsidRPr="00C22D0E">
        <w:rPr>
          <w:rFonts w:ascii="Arial" w:hAnsi="Arial" w:cs="Arial"/>
          <w:b/>
        </w:rPr>
        <w:t xml:space="preserve">actualiza el Manual de Organización </w:t>
      </w:r>
      <w:r w:rsidR="00C22D0E" w:rsidRPr="00C22D0E">
        <w:rPr>
          <w:rFonts w:ascii="Arial" w:hAnsi="Arial" w:cs="Arial"/>
          <w:b/>
        </w:rPr>
        <w:t>Específico  2012</w:t>
      </w:r>
      <w:r>
        <w:rPr>
          <w:rFonts w:ascii="Arial" w:hAnsi="Arial" w:cs="Arial"/>
        </w:rPr>
        <w:t xml:space="preserve"> de este Órgano Desconcentrado</w:t>
      </w:r>
      <w:r w:rsidR="00C22D0E">
        <w:rPr>
          <w:rFonts w:ascii="Arial" w:hAnsi="Arial" w:cs="Arial"/>
        </w:rPr>
        <w:t>.</w:t>
      </w:r>
    </w:p>
    <w:p w:rsidR="00BB6404" w:rsidRPr="00A60965" w:rsidRDefault="00BB6404" w:rsidP="000E3890">
      <w:pPr>
        <w:ind w:right="-91"/>
        <w:jc w:val="both"/>
        <w:rPr>
          <w:rFonts w:ascii="Arial" w:hAnsi="Arial" w:cs="Arial"/>
        </w:rPr>
      </w:pPr>
    </w:p>
    <w:p w:rsidR="00BB6404" w:rsidRPr="00A60965" w:rsidRDefault="00BB6404" w:rsidP="000E3890">
      <w:pPr>
        <w:spacing w:before="120" w:after="120" w:line="276" w:lineRule="auto"/>
        <w:ind w:right="-91"/>
        <w:jc w:val="both"/>
        <w:rPr>
          <w:rFonts w:ascii="Arial" w:hAnsi="Arial" w:cs="Arial"/>
          <w:b/>
          <w:bCs/>
          <w:sz w:val="22"/>
        </w:rPr>
      </w:pPr>
      <w:r w:rsidRPr="00A60965">
        <w:rPr>
          <w:rFonts w:ascii="Arial" w:hAnsi="Arial" w:cs="Arial"/>
          <w:b/>
          <w:bCs/>
          <w:sz w:val="22"/>
        </w:rPr>
        <w:lastRenderedPageBreak/>
        <w:t>IV. MARCO JURÍDICO</w:t>
      </w:r>
    </w:p>
    <w:p w:rsidR="00BB6404" w:rsidRPr="00A60965" w:rsidRDefault="00BB6404" w:rsidP="000E3890">
      <w:pPr>
        <w:pStyle w:val="Textoindependiente31"/>
        <w:spacing w:beforeAutospacing="0" w:afterAutospacing="0"/>
        <w:ind w:right="-91"/>
        <w:rPr>
          <w:b w:val="0"/>
          <w:bCs w:val="0"/>
          <w:sz w:val="20"/>
          <w:szCs w:val="20"/>
          <w:lang w:eastAsia="es-ES"/>
        </w:rPr>
      </w:pPr>
      <w:r w:rsidRPr="00A60965">
        <w:rPr>
          <w:b w:val="0"/>
          <w:bCs w:val="0"/>
          <w:sz w:val="20"/>
          <w:szCs w:val="20"/>
          <w:lang w:eastAsia="es-ES"/>
        </w:rPr>
        <w:t>CONSTITUCIÓN POLÍTICA DE LOS ESTADOS UNIDOS MEXICANOS</w:t>
      </w:r>
    </w:p>
    <w:p w:rsidR="00BB6404" w:rsidRPr="00A60965" w:rsidRDefault="00BB6404" w:rsidP="000E3890">
      <w:pPr>
        <w:pStyle w:val="Textoindependiente31"/>
        <w:spacing w:beforeAutospacing="0" w:afterAutospacing="0"/>
        <w:ind w:right="-91"/>
        <w:rPr>
          <w:b w:val="0"/>
          <w:bCs w:val="0"/>
          <w:sz w:val="20"/>
          <w:szCs w:val="20"/>
          <w:lang w:eastAsia="es-ES"/>
        </w:rPr>
      </w:pPr>
      <w:r w:rsidRPr="00A60965">
        <w:rPr>
          <w:b w:val="0"/>
          <w:bCs w:val="0"/>
          <w:sz w:val="20"/>
          <w:szCs w:val="20"/>
          <w:lang w:eastAsia="es-ES"/>
        </w:rPr>
        <w:t>D.O.F. 5 DE FEBRERO DE 1917, ÚLTIMA</w:t>
      </w:r>
      <w:r>
        <w:rPr>
          <w:b w:val="0"/>
          <w:bCs w:val="0"/>
          <w:sz w:val="20"/>
          <w:szCs w:val="20"/>
          <w:lang w:eastAsia="es-ES"/>
        </w:rPr>
        <w:t xml:space="preserve"> REFORMA D.O.F. 27-04-2012</w:t>
      </w:r>
      <w:r w:rsidRPr="00A60965">
        <w:rPr>
          <w:b w:val="0"/>
          <w:bCs w:val="0"/>
          <w:sz w:val="20"/>
          <w:szCs w:val="20"/>
          <w:lang w:eastAsia="es-ES"/>
        </w:rPr>
        <w:t>.</w:t>
      </w:r>
    </w:p>
    <w:p w:rsidR="00BB6404" w:rsidRPr="00A60965" w:rsidRDefault="00BB6404" w:rsidP="000E3890">
      <w:pPr>
        <w:ind w:right="-91"/>
        <w:rPr>
          <w:rFonts w:ascii="Arial" w:hAnsi="Arial" w:cs="Arial"/>
        </w:rPr>
      </w:pPr>
    </w:p>
    <w:p w:rsidR="00BB6404" w:rsidRPr="00A60965" w:rsidRDefault="00BB6404" w:rsidP="000E3890">
      <w:pPr>
        <w:pStyle w:val="Textoindependiente31"/>
        <w:spacing w:beforeAutospacing="0" w:afterAutospacing="0"/>
        <w:ind w:right="-91"/>
        <w:rPr>
          <w:szCs w:val="20"/>
          <w:lang w:eastAsia="es-ES"/>
        </w:rPr>
      </w:pPr>
      <w:r w:rsidRPr="00A60965">
        <w:rPr>
          <w:szCs w:val="20"/>
          <w:lang w:eastAsia="es-ES"/>
        </w:rPr>
        <w:t>LEYES</w:t>
      </w:r>
    </w:p>
    <w:p w:rsidR="00BB6404" w:rsidRPr="00A60965" w:rsidRDefault="00BB6404" w:rsidP="000E3890">
      <w:pPr>
        <w:pStyle w:val="Asuntodelcomentario"/>
        <w:ind w:right="-91"/>
        <w:rPr>
          <w:rFonts w:cs="Arial"/>
          <w:b w:val="0"/>
          <w:bCs w:val="0"/>
        </w:rPr>
      </w:pPr>
      <w:r w:rsidRPr="00A60965">
        <w:rPr>
          <w:rFonts w:cs="Arial"/>
          <w:b w:val="0"/>
          <w:bCs w:val="0"/>
        </w:rPr>
        <w:t>Ley de Adquisiciones, Arrendamientos y Servicios del Sector Público</w:t>
      </w:r>
    </w:p>
    <w:p w:rsidR="00BB6404" w:rsidRPr="00A60965" w:rsidRDefault="00BB6404" w:rsidP="000E3890">
      <w:pPr>
        <w:pStyle w:val="Textodeglobo"/>
        <w:ind w:right="-91"/>
        <w:rPr>
          <w:rFonts w:ascii="Arial" w:hAnsi="Arial" w:cs="Arial"/>
          <w:sz w:val="20"/>
          <w:szCs w:val="20"/>
        </w:rPr>
      </w:pPr>
      <w:r w:rsidRPr="00A60965">
        <w:rPr>
          <w:rFonts w:ascii="Arial" w:hAnsi="Arial" w:cs="Arial"/>
          <w:sz w:val="20"/>
          <w:szCs w:val="20"/>
        </w:rPr>
        <w:t>D.O.F. 4 DE ENERO DE 2000, ÚLTIMA</w:t>
      </w:r>
      <w:r>
        <w:rPr>
          <w:rFonts w:ascii="Arial" w:hAnsi="Arial" w:cs="Arial"/>
          <w:sz w:val="20"/>
          <w:szCs w:val="20"/>
        </w:rPr>
        <w:t xml:space="preserve"> REFORMA D.O.F. 28-07-2012</w:t>
      </w:r>
    </w:p>
    <w:p w:rsidR="00BB6404" w:rsidRPr="00A60965" w:rsidRDefault="00BB6404" w:rsidP="000E3890">
      <w:pPr>
        <w:pStyle w:val="Asuntodelcomentario"/>
        <w:ind w:right="-91"/>
        <w:rPr>
          <w:rFonts w:cs="Arial"/>
          <w:b w:val="0"/>
          <w:bCs w:val="0"/>
        </w:rPr>
      </w:pPr>
    </w:p>
    <w:p w:rsidR="00BB6404" w:rsidRPr="00A60965" w:rsidRDefault="00BB6404" w:rsidP="000E3890">
      <w:pPr>
        <w:pStyle w:val="Asuntodelcomentario"/>
        <w:ind w:right="-91"/>
        <w:rPr>
          <w:rFonts w:cs="Arial"/>
          <w:b w:val="0"/>
          <w:bCs w:val="0"/>
        </w:rPr>
      </w:pPr>
      <w:r w:rsidRPr="00A60965">
        <w:rPr>
          <w:rFonts w:cs="Arial"/>
          <w:b w:val="0"/>
          <w:bCs w:val="0"/>
        </w:rPr>
        <w:t>Ley de Amparo, Reglamentaria de los Artículos 103 y 107 de la Constitución Política de los Estados Unidos Mexicanos</w:t>
      </w:r>
    </w:p>
    <w:p w:rsidR="00BB6404" w:rsidRPr="00A60965" w:rsidRDefault="00BB6404" w:rsidP="000E3890">
      <w:pPr>
        <w:ind w:right="-91"/>
        <w:rPr>
          <w:rFonts w:ascii="Arial" w:hAnsi="Arial" w:cs="Arial"/>
        </w:rPr>
      </w:pPr>
      <w:r w:rsidRPr="00A60965">
        <w:rPr>
          <w:rFonts w:ascii="Arial" w:hAnsi="Arial" w:cs="Arial"/>
        </w:rPr>
        <w:t xml:space="preserve">D.O.F. 16 DE AGOSTO DE 2005, </w:t>
      </w:r>
      <w:proofErr w:type="gramStart"/>
      <w:r w:rsidRPr="00A60965">
        <w:rPr>
          <w:rFonts w:ascii="Arial" w:hAnsi="Arial" w:cs="Arial"/>
        </w:rPr>
        <w:t>ULTIMA</w:t>
      </w:r>
      <w:proofErr w:type="gramEnd"/>
      <w:r w:rsidRPr="00A60965">
        <w:rPr>
          <w:rFonts w:ascii="Arial" w:hAnsi="Arial" w:cs="Arial"/>
        </w:rPr>
        <w:t xml:space="preserve"> REFORMA D.O.F. 17-06-2009.</w:t>
      </w:r>
    </w:p>
    <w:p w:rsidR="00BB6404" w:rsidRPr="00A60965" w:rsidRDefault="00BB6404" w:rsidP="000E3890">
      <w:pPr>
        <w:pStyle w:val="Textocomentario"/>
        <w:ind w:right="-91"/>
        <w:rPr>
          <w:rFonts w:cs="Arial"/>
        </w:rPr>
      </w:pPr>
    </w:p>
    <w:p w:rsidR="00BB6404" w:rsidRPr="00A60965" w:rsidRDefault="00BB6404" w:rsidP="000E3890">
      <w:pPr>
        <w:pStyle w:val="Asuntodelcomentario"/>
        <w:ind w:right="-91"/>
        <w:rPr>
          <w:rFonts w:cs="Arial"/>
          <w:b w:val="0"/>
          <w:bCs w:val="0"/>
        </w:rPr>
      </w:pPr>
      <w:r w:rsidRPr="00A60965">
        <w:rPr>
          <w:rFonts w:cs="Arial"/>
          <w:b w:val="0"/>
          <w:bCs w:val="0"/>
        </w:rPr>
        <w:t>Ley de Ciencia y Tecnología</w:t>
      </w:r>
    </w:p>
    <w:p w:rsidR="00BB6404" w:rsidRPr="00A60965" w:rsidRDefault="00BB6404" w:rsidP="000E3890">
      <w:pPr>
        <w:ind w:right="-91"/>
        <w:rPr>
          <w:rFonts w:ascii="Arial" w:hAnsi="Arial" w:cs="Arial"/>
        </w:rPr>
      </w:pPr>
      <w:r>
        <w:rPr>
          <w:rFonts w:ascii="Arial" w:hAnsi="Arial" w:cs="Arial"/>
        </w:rPr>
        <w:t>D.O.F. 5 DE JUNIO DE 2002, Ú</w:t>
      </w:r>
      <w:r w:rsidRPr="00A60965">
        <w:rPr>
          <w:rFonts w:ascii="Arial" w:hAnsi="Arial" w:cs="Arial"/>
        </w:rPr>
        <w:t>LTIMA REFORMA D.O.F. 27-04-201</w:t>
      </w:r>
      <w:r>
        <w:rPr>
          <w:rFonts w:ascii="Arial" w:hAnsi="Arial" w:cs="Arial"/>
        </w:rPr>
        <w:t>2</w:t>
      </w:r>
      <w:r w:rsidRPr="00A60965">
        <w:rPr>
          <w:rFonts w:ascii="Arial" w:hAnsi="Arial" w:cs="Arial"/>
        </w:rPr>
        <w:t>.</w:t>
      </w:r>
    </w:p>
    <w:p w:rsidR="00BB6404" w:rsidRPr="00A60965" w:rsidRDefault="00BB6404" w:rsidP="000E3890">
      <w:pPr>
        <w:ind w:right="-91"/>
        <w:rPr>
          <w:rFonts w:ascii="Arial" w:hAnsi="Arial" w:cs="Arial"/>
        </w:rPr>
      </w:pPr>
    </w:p>
    <w:p w:rsidR="00BB6404" w:rsidRPr="00A60965" w:rsidRDefault="00BB6404" w:rsidP="000E3890">
      <w:pPr>
        <w:pStyle w:val="Asuntodelcomentario"/>
        <w:ind w:right="-91"/>
        <w:rPr>
          <w:rFonts w:cs="Arial"/>
          <w:b w:val="0"/>
          <w:bCs w:val="0"/>
        </w:rPr>
      </w:pPr>
      <w:r w:rsidRPr="00A60965">
        <w:rPr>
          <w:rFonts w:cs="Arial"/>
          <w:b w:val="0"/>
          <w:bCs w:val="0"/>
        </w:rPr>
        <w:t>Ley de Coordinación Fiscal</w:t>
      </w:r>
    </w:p>
    <w:p w:rsidR="00BB6404" w:rsidRPr="00A60965" w:rsidRDefault="00BB6404" w:rsidP="000E3890">
      <w:pPr>
        <w:ind w:right="-91"/>
        <w:rPr>
          <w:rFonts w:ascii="Arial" w:hAnsi="Arial" w:cs="Arial"/>
        </w:rPr>
      </w:pPr>
      <w:r w:rsidRPr="00A60965">
        <w:rPr>
          <w:rFonts w:ascii="Arial" w:hAnsi="Arial" w:cs="Arial"/>
        </w:rPr>
        <w:t>D.O.F. 27 DE DICIEMBRE DE 1978, ÚLTIMA REFORMA D.O.F. 24-06-2009.</w:t>
      </w:r>
    </w:p>
    <w:p w:rsidR="00BB6404" w:rsidRPr="00A60965" w:rsidRDefault="00BB6404" w:rsidP="000E3890">
      <w:pPr>
        <w:pStyle w:val="Asuntodelcomentario"/>
        <w:ind w:right="-91"/>
        <w:rPr>
          <w:rFonts w:cs="Arial"/>
          <w:b w:val="0"/>
          <w:bCs w:val="0"/>
        </w:rPr>
      </w:pPr>
    </w:p>
    <w:p w:rsidR="00BB6404" w:rsidRPr="00A60965" w:rsidRDefault="00BB6404" w:rsidP="000E3890">
      <w:pPr>
        <w:pStyle w:val="Asuntodelcomentario"/>
        <w:ind w:right="-91"/>
        <w:rPr>
          <w:rFonts w:cs="Arial"/>
          <w:b w:val="0"/>
          <w:bCs w:val="0"/>
        </w:rPr>
      </w:pPr>
      <w:r w:rsidRPr="00A60965">
        <w:rPr>
          <w:rFonts w:cs="Arial"/>
          <w:b w:val="0"/>
          <w:bCs w:val="0"/>
        </w:rPr>
        <w:t>Ley de Fiscalización y Rendición de Cuentas de la Federación</w:t>
      </w:r>
    </w:p>
    <w:p w:rsidR="00BB6404" w:rsidRPr="00A60965" w:rsidRDefault="00BB6404" w:rsidP="000E3890">
      <w:pPr>
        <w:pStyle w:val="Textodeglobo"/>
        <w:ind w:right="-91"/>
        <w:rPr>
          <w:rFonts w:ascii="Arial" w:hAnsi="Arial" w:cs="Arial"/>
          <w:sz w:val="20"/>
          <w:szCs w:val="20"/>
        </w:rPr>
      </w:pPr>
      <w:r w:rsidRPr="00A60965">
        <w:rPr>
          <w:rFonts w:ascii="Arial" w:hAnsi="Arial" w:cs="Arial"/>
          <w:sz w:val="20"/>
          <w:szCs w:val="20"/>
        </w:rPr>
        <w:t xml:space="preserve">D.O.F. 29 DE MAYO DE 2009, </w:t>
      </w:r>
      <w:r w:rsidRPr="00A60965">
        <w:rPr>
          <w:rFonts w:ascii="Arial" w:hAnsi="Arial" w:cs="Arial"/>
          <w:sz w:val="20"/>
        </w:rPr>
        <w:t>ÚLTIMA REFORMA D.O.F. 18-06-201</w:t>
      </w:r>
      <w:r>
        <w:rPr>
          <w:rFonts w:ascii="Arial" w:hAnsi="Arial" w:cs="Arial"/>
          <w:sz w:val="20"/>
        </w:rPr>
        <w:t>2</w:t>
      </w:r>
    </w:p>
    <w:p w:rsidR="00BB6404" w:rsidRPr="00A60965" w:rsidRDefault="00BB6404" w:rsidP="000E3890">
      <w:pPr>
        <w:ind w:right="-91"/>
        <w:rPr>
          <w:rFonts w:ascii="Arial" w:hAnsi="Arial" w:cs="Arial"/>
        </w:rPr>
      </w:pPr>
    </w:p>
    <w:p w:rsidR="00BB6404" w:rsidRPr="00A60965" w:rsidRDefault="00BB6404" w:rsidP="000E3890">
      <w:pPr>
        <w:pStyle w:val="Asuntodelcomentario"/>
        <w:ind w:right="-91"/>
        <w:rPr>
          <w:rFonts w:cs="Arial"/>
          <w:b w:val="0"/>
          <w:bCs w:val="0"/>
        </w:rPr>
      </w:pPr>
      <w:r w:rsidRPr="00A60965">
        <w:rPr>
          <w:rFonts w:cs="Arial"/>
          <w:b w:val="0"/>
          <w:bCs w:val="0"/>
        </w:rPr>
        <w:t>Ley de Ingresos de la Federación para el Ejercicio Fiscal 2010</w:t>
      </w:r>
    </w:p>
    <w:p w:rsidR="00BB6404" w:rsidRPr="00A60965" w:rsidRDefault="00BB6404" w:rsidP="000E3890">
      <w:pPr>
        <w:ind w:right="-91"/>
        <w:rPr>
          <w:rFonts w:ascii="Arial" w:hAnsi="Arial" w:cs="Arial"/>
        </w:rPr>
      </w:pPr>
      <w:r w:rsidRPr="00A60965">
        <w:rPr>
          <w:rFonts w:ascii="Arial" w:hAnsi="Arial" w:cs="Arial"/>
        </w:rPr>
        <w:t>D.O.F. 25 DE NOVIEMBRE DE 2009.</w:t>
      </w:r>
    </w:p>
    <w:p w:rsidR="00BB6404" w:rsidRPr="00A60965" w:rsidRDefault="00BB6404" w:rsidP="000E3890">
      <w:pPr>
        <w:pStyle w:val="Textocomentario"/>
        <w:ind w:right="-91"/>
        <w:rPr>
          <w:rFonts w:cs="Arial"/>
        </w:rPr>
      </w:pPr>
    </w:p>
    <w:p w:rsidR="00BB6404" w:rsidRPr="00A60965" w:rsidRDefault="00BB6404" w:rsidP="000E3890">
      <w:pPr>
        <w:pStyle w:val="Asuntodelcomentario"/>
        <w:ind w:right="-91"/>
        <w:rPr>
          <w:rFonts w:cs="Arial"/>
          <w:b w:val="0"/>
          <w:bCs w:val="0"/>
        </w:rPr>
      </w:pPr>
      <w:r w:rsidRPr="00A60965">
        <w:rPr>
          <w:rFonts w:cs="Arial"/>
          <w:b w:val="0"/>
          <w:bCs w:val="0"/>
        </w:rPr>
        <w:t>Ley de la Comisión Nacional de los Derechos Humanos</w:t>
      </w:r>
    </w:p>
    <w:p w:rsidR="00BB6404" w:rsidRPr="00A60965" w:rsidRDefault="00BB6404" w:rsidP="000E3890">
      <w:pPr>
        <w:ind w:right="-91"/>
        <w:rPr>
          <w:rFonts w:ascii="Arial" w:hAnsi="Arial" w:cs="Arial"/>
        </w:rPr>
      </w:pPr>
      <w:r>
        <w:rPr>
          <w:rFonts w:ascii="Arial" w:hAnsi="Arial" w:cs="Arial"/>
        </w:rPr>
        <w:t>D.O.F. 29 DE JUNIO DE 1992, Ú</w:t>
      </w:r>
      <w:r w:rsidRPr="00A60965">
        <w:rPr>
          <w:rFonts w:ascii="Arial" w:hAnsi="Arial" w:cs="Arial"/>
        </w:rPr>
        <w:t>LTIMA REFORMA D.O.F. 30-06-2006.</w:t>
      </w:r>
    </w:p>
    <w:p w:rsidR="00BB6404" w:rsidRPr="00A60965" w:rsidRDefault="00BB6404" w:rsidP="000E3890">
      <w:pPr>
        <w:pStyle w:val="Textocomentario"/>
        <w:ind w:right="-91"/>
        <w:rPr>
          <w:rFonts w:cs="Arial"/>
        </w:rPr>
      </w:pPr>
    </w:p>
    <w:p w:rsidR="00BB6404" w:rsidRPr="00A60965" w:rsidRDefault="00BB6404" w:rsidP="000E3890">
      <w:pPr>
        <w:pStyle w:val="Asuntodelcomentario"/>
        <w:ind w:right="-91"/>
        <w:rPr>
          <w:rFonts w:cs="Arial"/>
          <w:b w:val="0"/>
          <w:bCs w:val="0"/>
        </w:rPr>
      </w:pPr>
      <w:r w:rsidRPr="00A60965">
        <w:rPr>
          <w:rFonts w:cs="Arial"/>
          <w:b w:val="0"/>
          <w:bCs w:val="0"/>
        </w:rPr>
        <w:t>Ley de los Impuestos Generales de Importación y de Exportación</w:t>
      </w:r>
    </w:p>
    <w:p w:rsidR="00BB6404" w:rsidRPr="00A60965" w:rsidRDefault="00BB6404" w:rsidP="000E3890">
      <w:pPr>
        <w:ind w:right="-91"/>
        <w:rPr>
          <w:rFonts w:ascii="Arial" w:hAnsi="Arial" w:cs="Arial"/>
        </w:rPr>
      </w:pPr>
      <w:r w:rsidRPr="00A60965">
        <w:rPr>
          <w:rFonts w:ascii="Arial" w:hAnsi="Arial" w:cs="Arial"/>
        </w:rPr>
        <w:t>D.O.F. 18 DE JUNIO DE 2007.</w:t>
      </w:r>
    </w:p>
    <w:p w:rsidR="00BB6404" w:rsidRPr="00A60965" w:rsidRDefault="00BB6404" w:rsidP="000E3890">
      <w:pPr>
        <w:ind w:right="-91"/>
        <w:rPr>
          <w:rFonts w:ascii="Arial" w:hAnsi="Arial" w:cs="Arial"/>
        </w:rPr>
      </w:pPr>
    </w:p>
    <w:p w:rsidR="00BB6404" w:rsidRPr="00A60965" w:rsidRDefault="00BB6404" w:rsidP="000E3890">
      <w:pPr>
        <w:pStyle w:val="Asuntodelcomentario"/>
        <w:ind w:right="-91"/>
        <w:rPr>
          <w:rFonts w:cs="Arial"/>
          <w:b w:val="0"/>
          <w:bCs w:val="0"/>
        </w:rPr>
      </w:pPr>
      <w:r w:rsidRPr="00A60965">
        <w:rPr>
          <w:rFonts w:cs="Arial"/>
          <w:b w:val="0"/>
          <w:bCs w:val="0"/>
        </w:rPr>
        <w:t>Ley de los Institutos Nacionales de Salud</w:t>
      </w:r>
    </w:p>
    <w:p w:rsidR="00BB6404" w:rsidRPr="00A60965" w:rsidRDefault="00BB6404" w:rsidP="000E3890">
      <w:pPr>
        <w:ind w:right="-91"/>
        <w:rPr>
          <w:rFonts w:ascii="Arial" w:hAnsi="Arial" w:cs="Arial"/>
        </w:rPr>
      </w:pPr>
      <w:r w:rsidRPr="00A60965">
        <w:rPr>
          <w:rFonts w:ascii="Arial" w:hAnsi="Arial" w:cs="Arial"/>
        </w:rPr>
        <w:t>D.O.F. 26 DE MAYO DE 2000, ÚLTIMA REFORMA D.O.F. 14-07-08</w:t>
      </w:r>
    </w:p>
    <w:p w:rsidR="00BB6404" w:rsidRPr="00A60965" w:rsidRDefault="00BB6404" w:rsidP="000E3890">
      <w:pPr>
        <w:pStyle w:val="Textocomentario"/>
        <w:ind w:right="-91"/>
        <w:rPr>
          <w:rFonts w:cs="Arial"/>
        </w:rPr>
      </w:pPr>
    </w:p>
    <w:p w:rsidR="00BB6404" w:rsidRPr="00A60965" w:rsidRDefault="00BB6404" w:rsidP="000E3890">
      <w:pPr>
        <w:pStyle w:val="Asuntodelcomentario"/>
        <w:ind w:right="-91"/>
        <w:rPr>
          <w:rFonts w:cs="Arial"/>
          <w:b w:val="0"/>
          <w:bCs w:val="0"/>
        </w:rPr>
      </w:pPr>
      <w:r w:rsidRPr="00A60965">
        <w:rPr>
          <w:rFonts w:cs="Arial"/>
          <w:b w:val="0"/>
          <w:bCs w:val="0"/>
        </w:rPr>
        <w:t>Ley de Nacionalidad</w:t>
      </w:r>
    </w:p>
    <w:p w:rsidR="00BB6404" w:rsidRPr="00A60965" w:rsidRDefault="00BB6404" w:rsidP="000E3890">
      <w:pPr>
        <w:ind w:right="-91"/>
        <w:rPr>
          <w:rFonts w:ascii="Arial" w:hAnsi="Arial" w:cs="Arial"/>
        </w:rPr>
      </w:pPr>
      <w:r w:rsidRPr="00A60965">
        <w:rPr>
          <w:rFonts w:ascii="Arial" w:hAnsi="Arial" w:cs="Arial"/>
        </w:rPr>
        <w:t>D.O.F. 12 DE ENERO DE 2005.</w:t>
      </w:r>
    </w:p>
    <w:p w:rsidR="00BB6404" w:rsidRPr="00A60965" w:rsidRDefault="00BB6404" w:rsidP="000E3890">
      <w:pPr>
        <w:pStyle w:val="Asuntodelcomentario"/>
        <w:ind w:right="-91"/>
        <w:rPr>
          <w:rFonts w:cs="Arial"/>
          <w:b w:val="0"/>
          <w:bCs w:val="0"/>
        </w:rPr>
      </w:pPr>
    </w:p>
    <w:p w:rsidR="00BB6404" w:rsidRPr="00A60965" w:rsidRDefault="00BB6404" w:rsidP="000E3890">
      <w:pPr>
        <w:pStyle w:val="Asuntodelcomentario"/>
        <w:ind w:right="-91"/>
        <w:rPr>
          <w:rFonts w:cs="Arial"/>
          <w:b w:val="0"/>
          <w:bCs w:val="0"/>
        </w:rPr>
      </w:pPr>
      <w:r w:rsidRPr="00A60965">
        <w:rPr>
          <w:rFonts w:cs="Arial"/>
          <w:b w:val="0"/>
          <w:bCs w:val="0"/>
        </w:rPr>
        <w:t>Ley de Planeación</w:t>
      </w:r>
    </w:p>
    <w:p w:rsidR="00BB6404" w:rsidRPr="00A60965" w:rsidRDefault="00BB6404" w:rsidP="000E3890">
      <w:pPr>
        <w:pStyle w:val="Textodeglobo"/>
        <w:ind w:right="-91"/>
        <w:rPr>
          <w:rFonts w:ascii="Arial" w:hAnsi="Arial" w:cs="Arial"/>
          <w:sz w:val="20"/>
          <w:szCs w:val="20"/>
        </w:rPr>
      </w:pPr>
      <w:r w:rsidRPr="00A60965">
        <w:rPr>
          <w:rFonts w:ascii="Arial" w:hAnsi="Arial" w:cs="Arial"/>
          <w:sz w:val="20"/>
          <w:szCs w:val="20"/>
        </w:rPr>
        <w:t>D.O.F. 5 DE ENERO DE 1983, ÚLTIMA REFORMA D.O.F. 13-06-2003.</w:t>
      </w:r>
    </w:p>
    <w:p w:rsidR="00BB6404" w:rsidRPr="00A60965" w:rsidRDefault="00BB6404" w:rsidP="000E3890">
      <w:pPr>
        <w:pStyle w:val="Asuntodelcomentario"/>
        <w:ind w:right="-91"/>
        <w:rPr>
          <w:rFonts w:cs="Arial"/>
          <w:b w:val="0"/>
          <w:bCs w:val="0"/>
        </w:rPr>
      </w:pPr>
    </w:p>
    <w:p w:rsidR="00BB6404" w:rsidRPr="00A60965" w:rsidRDefault="00BB6404" w:rsidP="000E3890">
      <w:pPr>
        <w:pStyle w:val="Asuntodelcomentario"/>
        <w:ind w:right="-91"/>
        <w:rPr>
          <w:rFonts w:cs="Arial"/>
          <w:b w:val="0"/>
          <w:bCs w:val="0"/>
        </w:rPr>
      </w:pPr>
      <w:r w:rsidRPr="00A60965">
        <w:rPr>
          <w:rFonts w:cs="Arial"/>
          <w:b w:val="0"/>
          <w:bCs w:val="0"/>
        </w:rPr>
        <w:t>Ley de Premios, Estímulos y Recompensas Civiles</w:t>
      </w:r>
    </w:p>
    <w:p w:rsidR="00BB6404" w:rsidRPr="00A60965" w:rsidRDefault="00BB6404" w:rsidP="000E3890">
      <w:pPr>
        <w:ind w:right="-91"/>
        <w:rPr>
          <w:rFonts w:ascii="Arial" w:hAnsi="Arial" w:cs="Arial"/>
        </w:rPr>
      </w:pPr>
      <w:r w:rsidRPr="00A60965">
        <w:rPr>
          <w:rFonts w:ascii="Arial" w:hAnsi="Arial" w:cs="Arial"/>
        </w:rPr>
        <w:t>D.O.F. 31 DE DICIEMBRE DE 1975, ÚLTIMA REFORMA D.O.F. 09-06-2009.</w:t>
      </w:r>
    </w:p>
    <w:p w:rsidR="00BB6404" w:rsidRPr="00A60965" w:rsidRDefault="00BB6404" w:rsidP="000E3890">
      <w:pPr>
        <w:pStyle w:val="Asuntodelcomentario"/>
        <w:ind w:right="-91"/>
        <w:rPr>
          <w:rFonts w:cs="Arial"/>
          <w:b w:val="0"/>
          <w:bCs w:val="0"/>
        </w:rPr>
      </w:pPr>
    </w:p>
    <w:p w:rsidR="00BB6404" w:rsidRPr="00A60965" w:rsidRDefault="00BB6404" w:rsidP="000E3890">
      <w:pPr>
        <w:pStyle w:val="Asuntodelcomentario"/>
        <w:ind w:right="-91"/>
        <w:rPr>
          <w:rFonts w:cs="Arial"/>
          <w:b w:val="0"/>
          <w:bCs w:val="0"/>
        </w:rPr>
      </w:pPr>
      <w:r w:rsidRPr="00A60965">
        <w:rPr>
          <w:rFonts w:cs="Arial"/>
          <w:b w:val="0"/>
          <w:bCs w:val="0"/>
        </w:rPr>
        <w:t>Ley del Diario Oficial de la Federación y Gacetas Gubernamentales</w:t>
      </w:r>
    </w:p>
    <w:p w:rsidR="00BB6404" w:rsidRPr="00A60965" w:rsidRDefault="00BB6404" w:rsidP="000E3890">
      <w:pPr>
        <w:ind w:right="-91"/>
        <w:rPr>
          <w:rFonts w:ascii="Arial" w:hAnsi="Arial" w:cs="Arial"/>
        </w:rPr>
      </w:pPr>
      <w:r w:rsidRPr="00A60965">
        <w:rPr>
          <w:rFonts w:ascii="Arial" w:hAnsi="Arial" w:cs="Arial"/>
        </w:rPr>
        <w:t>D.O.F. 24 DE DICIEMBRE DE 1986.</w:t>
      </w:r>
    </w:p>
    <w:p w:rsidR="00BB6404" w:rsidRPr="00A60965" w:rsidRDefault="00BB6404" w:rsidP="000E3890">
      <w:pPr>
        <w:ind w:right="-91"/>
        <w:rPr>
          <w:rFonts w:ascii="Arial" w:hAnsi="Arial" w:cs="Arial"/>
        </w:rPr>
      </w:pPr>
    </w:p>
    <w:p w:rsidR="00BB6404" w:rsidRPr="00A60965" w:rsidRDefault="00BB6404" w:rsidP="000E3890">
      <w:pPr>
        <w:ind w:right="-91"/>
        <w:rPr>
          <w:rFonts w:ascii="Arial" w:hAnsi="Arial" w:cs="Arial"/>
        </w:rPr>
      </w:pPr>
      <w:r w:rsidRPr="00A60965">
        <w:rPr>
          <w:rFonts w:ascii="Arial" w:hAnsi="Arial" w:cs="Arial"/>
        </w:rPr>
        <w:lastRenderedPageBreak/>
        <w:t>Ley del Impuesto Especial sobre Producción y Servicios</w:t>
      </w:r>
    </w:p>
    <w:p w:rsidR="00BB6404" w:rsidRPr="00A60965" w:rsidRDefault="00BB6404" w:rsidP="000E3890">
      <w:pPr>
        <w:ind w:right="-91"/>
        <w:rPr>
          <w:rFonts w:ascii="Arial" w:hAnsi="Arial" w:cs="Arial"/>
        </w:rPr>
      </w:pPr>
      <w:r w:rsidRPr="00A60965">
        <w:rPr>
          <w:rFonts w:ascii="Arial" w:hAnsi="Arial" w:cs="Arial"/>
        </w:rPr>
        <w:t>D.O.F. 30 DE DICIEMBRE DE 1980, ÚLTIMA REFORMA D.O.F. 28-04-201</w:t>
      </w:r>
      <w:r>
        <w:rPr>
          <w:rFonts w:ascii="Arial" w:hAnsi="Arial" w:cs="Arial"/>
        </w:rPr>
        <w:t>2</w:t>
      </w:r>
      <w:r w:rsidRPr="00A60965">
        <w:rPr>
          <w:rFonts w:ascii="Arial" w:hAnsi="Arial" w:cs="Arial"/>
        </w:rPr>
        <w:t>.</w:t>
      </w:r>
    </w:p>
    <w:p w:rsidR="00BB6404" w:rsidRPr="00A60965" w:rsidRDefault="00BB6404" w:rsidP="000E3890">
      <w:pPr>
        <w:pStyle w:val="Asuntodelcomentario"/>
        <w:ind w:right="-91"/>
        <w:rPr>
          <w:rFonts w:cs="Arial"/>
          <w:b w:val="0"/>
          <w:bCs w:val="0"/>
        </w:rPr>
      </w:pPr>
    </w:p>
    <w:p w:rsidR="00BB6404" w:rsidRPr="00A60965" w:rsidRDefault="00BB6404" w:rsidP="000E3890">
      <w:pPr>
        <w:ind w:right="-91"/>
        <w:rPr>
          <w:rFonts w:ascii="Arial" w:hAnsi="Arial" w:cs="Arial"/>
        </w:rPr>
      </w:pPr>
      <w:r w:rsidRPr="00A60965">
        <w:rPr>
          <w:rFonts w:ascii="Arial" w:hAnsi="Arial" w:cs="Arial"/>
        </w:rPr>
        <w:t>Ley del Impuesto Sobre la Renta</w:t>
      </w:r>
    </w:p>
    <w:p w:rsidR="00BB6404" w:rsidRPr="00A60965" w:rsidRDefault="00BB6404" w:rsidP="000E3890">
      <w:pPr>
        <w:ind w:right="-91"/>
        <w:rPr>
          <w:rFonts w:ascii="Arial" w:hAnsi="Arial" w:cs="Arial"/>
        </w:rPr>
      </w:pPr>
      <w:r w:rsidRPr="00A60965">
        <w:rPr>
          <w:rFonts w:ascii="Arial" w:hAnsi="Arial" w:cs="Arial"/>
        </w:rPr>
        <w:t>D.O.F. 01 DE ENERO DE 2002, ÚLTIMA REFORMA D.O.F. 27-04-201</w:t>
      </w:r>
      <w:r>
        <w:rPr>
          <w:rFonts w:ascii="Arial" w:hAnsi="Arial" w:cs="Arial"/>
        </w:rPr>
        <w:t>2</w:t>
      </w:r>
      <w:r w:rsidRPr="00A60965">
        <w:rPr>
          <w:rFonts w:ascii="Arial" w:hAnsi="Arial" w:cs="Arial"/>
        </w:rPr>
        <w:t>.</w:t>
      </w:r>
    </w:p>
    <w:p w:rsidR="00BB6404" w:rsidRPr="00A60965" w:rsidRDefault="00BB6404" w:rsidP="000E3890">
      <w:pPr>
        <w:pStyle w:val="Textoindependiente3"/>
        <w:ind w:right="-91"/>
        <w:rPr>
          <w:rFonts w:cs="Arial"/>
        </w:rPr>
      </w:pPr>
    </w:p>
    <w:p w:rsidR="00BB6404" w:rsidRPr="00A60965" w:rsidRDefault="00BB6404" w:rsidP="000E3890">
      <w:pPr>
        <w:ind w:right="-91"/>
        <w:rPr>
          <w:rFonts w:ascii="Arial" w:hAnsi="Arial" w:cs="Arial"/>
        </w:rPr>
      </w:pPr>
      <w:r w:rsidRPr="00A60965">
        <w:rPr>
          <w:rFonts w:ascii="Arial" w:hAnsi="Arial" w:cs="Arial"/>
        </w:rPr>
        <w:t>Ley del Instituto de Seguridad y Servicios Sociales de los Trabajadores del Estado</w:t>
      </w:r>
    </w:p>
    <w:p w:rsidR="00BB6404" w:rsidRPr="00A60965" w:rsidRDefault="00BB6404" w:rsidP="000E3890">
      <w:pPr>
        <w:ind w:right="-91"/>
        <w:rPr>
          <w:rFonts w:ascii="Arial" w:hAnsi="Arial" w:cs="Arial"/>
        </w:rPr>
      </w:pPr>
      <w:r w:rsidRPr="00A60965">
        <w:rPr>
          <w:rFonts w:ascii="Arial" w:hAnsi="Arial" w:cs="Arial"/>
        </w:rPr>
        <w:t>D.O.F. 31 DE MARZO DE 2007.</w:t>
      </w:r>
    </w:p>
    <w:p w:rsidR="00BB6404" w:rsidRPr="00A60965" w:rsidRDefault="00BB6404" w:rsidP="000E3890">
      <w:pPr>
        <w:ind w:right="-91"/>
        <w:rPr>
          <w:rFonts w:ascii="Arial" w:hAnsi="Arial" w:cs="Arial"/>
        </w:rPr>
      </w:pPr>
    </w:p>
    <w:p w:rsidR="00BB6404" w:rsidRPr="00A60965" w:rsidRDefault="00BB6404" w:rsidP="000E3890">
      <w:pPr>
        <w:ind w:right="-91"/>
        <w:rPr>
          <w:rFonts w:ascii="Arial" w:hAnsi="Arial" w:cs="Arial"/>
        </w:rPr>
      </w:pPr>
      <w:r w:rsidRPr="00A60965">
        <w:rPr>
          <w:rFonts w:ascii="Arial" w:hAnsi="Arial" w:cs="Arial"/>
        </w:rPr>
        <w:t>Ley del Instituto Nacional de las Mujeres</w:t>
      </w:r>
    </w:p>
    <w:p w:rsidR="00BB6404" w:rsidRPr="00A60965" w:rsidRDefault="00BB6404" w:rsidP="000E3890">
      <w:pPr>
        <w:ind w:right="-91"/>
        <w:rPr>
          <w:rFonts w:ascii="Arial" w:hAnsi="Arial" w:cs="Arial"/>
        </w:rPr>
      </w:pPr>
      <w:r w:rsidRPr="00A60965">
        <w:rPr>
          <w:rFonts w:ascii="Arial" w:hAnsi="Arial" w:cs="Arial"/>
        </w:rPr>
        <w:t>D.O.F. 12 DE ENERO DE 2001.</w:t>
      </w:r>
    </w:p>
    <w:p w:rsidR="00BB6404" w:rsidRPr="00A60965" w:rsidRDefault="00BB6404" w:rsidP="000E3890">
      <w:pPr>
        <w:ind w:right="-91"/>
        <w:rPr>
          <w:rFonts w:ascii="Arial" w:hAnsi="Arial" w:cs="Arial"/>
        </w:rPr>
      </w:pPr>
    </w:p>
    <w:p w:rsidR="00BB6404" w:rsidRPr="00A60965" w:rsidRDefault="00BB6404" w:rsidP="000E3890">
      <w:pPr>
        <w:ind w:right="-91"/>
        <w:rPr>
          <w:rFonts w:ascii="Arial" w:hAnsi="Arial" w:cs="Arial"/>
        </w:rPr>
      </w:pPr>
      <w:r w:rsidRPr="00A60965">
        <w:rPr>
          <w:rFonts w:ascii="Arial" w:hAnsi="Arial" w:cs="Arial"/>
        </w:rPr>
        <w:t>Ley del Servicio Profesional de Carrera en la Administración Pública Federal</w:t>
      </w:r>
    </w:p>
    <w:p w:rsidR="00BB6404" w:rsidRPr="00A60965" w:rsidRDefault="00BB6404" w:rsidP="000E3890">
      <w:pPr>
        <w:ind w:right="-91"/>
        <w:rPr>
          <w:rFonts w:ascii="Arial" w:hAnsi="Arial" w:cs="Arial"/>
        </w:rPr>
      </w:pPr>
      <w:r w:rsidRPr="00A60965">
        <w:rPr>
          <w:rFonts w:ascii="Arial" w:hAnsi="Arial" w:cs="Arial"/>
        </w:rPr>
        <w:t>D.O.F. 10 DE ABRIL DE 2003, ÚLTIMA REFORMA D.O.F. 09-01-2006.</w:t>
      </w:r>
    </w:p>
    <w:p w:rsidR="00BB6404" w:rsidRPr="00A60965" w:rsidRDefault="00BB6404" w:rsidP="000E3890">
      <w:pPr>
        <w:pStyle w:val="Textoindependiente3"/>
        <w:ind w:right="-91"/>
        <w:rPr>
          <w:rFonts w:cs="Arial"/>
        </w:rPr>
      </w:pPr>
    </w:p>
    <w:p w:rsidR="00BB6404" w:rsidRPr="00A60965" w:rsidRDefault="00BB6404" w:rsidP="000E3890">
      <w:pPr>
        <w:ind w:right="-91"/>
        <w:rPr>
          <w:rFonts w:ascii="Arial" w:hAnsi="Arial" w:cs="Arial"/>
        </w:rPr>
      </w:pPr>
      <w:r w:rsidRPr="00A60965">
        <w:rPr>
          <w:rFonts w:ascii="Arial" w:hAnsi="Arial" w:cs="Arial"/>
        </w:rPr>
        <w:t>Ley del Sistema Nacional de Información Estadística y Geográfica</w:t>
      </w:r>
    </w:p>
    <w:p w:rsidR="00BB6404" w:rsidRPr="00A60965" w:rsidRDefault="00BB6404" w:rsidP="000E3890">
      <w:pPr>
        <w:ind w:right="-91"/>
        <w:rPr>
          <w:rFonts w:ascii="Arial" w:hAnsi="Arial" w:cs="Arial"/>
        </w:rPr>
      </w:pPr>
      <w:r w:rsidRPr="00A60965">
        <w:rPr>
          <w:rFonts w:ascii="Arial" w:hAnsi="Arial" w:cs="Arial"/>
        </w:rPr>
        <w:t>D.O.F. 16 DE ABRIL DE 2008.</w:t>
      </w:r>
    </w:p>
    <w:p w:rsidR="00BB6404" w:rsidRPr="00A60965" w:rsidRDefault="00BB6404" w:rsidP="000E3890">
      <w:pPr>
        <w:ind w:right="-91"/>
        <w:rPr>
          <w:rFonts w:ascii="Arial" w:hAnsi="Arial" w:cs="Arial"/>
        </w:rPr>
      </w:pPr>
    </w:p>
    <w:p w:rsidR="00BB6404" w:rsidRPr="00A60965" w:rsidRDefault="00BB6404" w:rsidP="000E3890">
      <w:pPr>
        <w:pStyle w:val="Textoindependiente3"/>
        <w:ind w:right="-91"/>
        <w:rPr>
          <w:rFonts w:cs="Arial"/>
          <w:sz w:val="20"/>
        </w:rPr>
      </w:pPr>
      <w:r w:rsidRPr="00A60965">
        <w:rPr>
          <w:rFonts w:cs="Arial"/>
          <w:sz w:val="20"/>
        </w:rPr>
        <w:t>Ley de Obras Públicas y Servicios Relacionados con las Mismas</w:t>
      </w:r>
    </w:p>
    <w:p w:rsidR="00BB6404" w:rsidRPr="00A60965" w:rsidRDefault="00BB6404" w:rsidP="000E3890">
      <w:pPr>
        <w:ind w:right="-91"/>
        <w:rPr>
          <w:rFonts w:ascii="Arial" w:hAnsi="Arial" w:cs="Arial"/>
        </w:rPr>
      </w:pPr>
      <w:r w:rsidRPr="00A60965">
        <w:rPr>
          <w:rFonts w:ascii="Arial" w:hAnsi="Arial" w:cs="Arial"/>
        </w:rPr>
        <w:t>D.O.F. 04DE ENERO DE 2000, ULTIMA REFORMA D.O.F. 28-05-2009.</w:t>
      </w:r>
    </w:p>
    <w:p w:rsidR="00BB6404" w:rsidRPr="00A60965" w:rsidRDefault="00BB6404" w:rsidP="000E3890">
      <w:pPr>
        <w:pStyle w:val="Textoindependiente3"/>
        <w:ind w:right="-91"/>
        <w:rPr>
          <w:rFonts w:cs="Arial"/>
          <w:sz w:val="20"/>
        </w:rPr>
      </w:pPr>
    </w:p>
    <w:p w:rsidR="00BB6404" w:rsidRPr="00A60965" w:rsidRDefault="00BB6404" w:rsidP="000E3890">
      <w:pPr>
        <w:pStyle w:val="Textoindependiente3"/>
        <w:ind w:right="-91"/>
        <w:rPr>
          <w:rFonts w:cs="Arial"/>
        </w:rPr>
      </w:pPr>
      <w:r w:rsidRPr="00A60965">
        <w:rPr>
          <w:rFonts w:cs="Arial"/>
          <w:sz w:val="20"/>
        </w:rPr>
        <w:t>Ley Federal de Derechos</w:t>
      </w:r>
    </w:p>
    <w:p w:rsidR="00BB6404" w:rsidRPr="00A60965" w:rsidRDefault="00BB6404" w:rsidP="000E3890">
      <w:pPr>
        <w:ind w:right="-91"/>
        <w:rPr>
          <w:rFonts w:ascii="Arial" w:hAnsi="Arial" w:cs="Arial"/>
        </w:rPr>
      </w:pPr>
      <w:r w:rsidRPr="00A60965">
        <w:rPr>
          <w:rFonts w:ascii="Arial" w:hAnsi="Arial" w:cs="Arial"/>
        </w:rPr>
        <w:t>D.O.F. 31 DE DICIEMBRE DE 1981, ÚLTIMA REFORMA D.O.F. 28-12-2009.</w:t>
      </w:r>
    </w:p>
    <w:p w:rsidR="00BB6404" w:rsidRPr="00A60965" w:rsidRDefault="00BB6404" w:rsidP="000E3890">
      <w:pPr>
        <w:ind w:right="-91"/>
        <w:rPr>
          <w:rFonts w:ascii="Arial" w:hAnsi="Arial" w:cs="Arial"/>
        </w:rPr>
      </w:pPr>
    </w:p>
    <w:p w:rsidR="00BB6404" w:rsidRPr="00A60965" w:rsidRDefault="00BB6404" w:rsidP="000E3890">
      <w:pPr>
        <w:pStyle w:val="Textoindependiente3"/>
        <w:ind w:right="-91"/>
        <w:rPr>
          <w:rFonts w:cs="Arial"/>
          <w:sz w:val="20"/>
        </w:rPr>
      </w:pPr>
      <w:r w:rsidRPr="00A60965">
        <w:rPr>
          <w:rFonts w:cs="Arial"/>
          <w:sz w:val="20"/>
        </w:rPr>
        <w:t>Ley Federal de Fomento a las Actividades Realizadas por Organizaciones de la Sociedad Civil</w:t>
      </w:r>
    </w:p>
    <w:p w:rsidR="00BB6404" w:rsidRPr="00A60965" w:rsidRDefault="00BB6404" w:rsidP="000E3890">
      <w:pPr>
        <w:ind w:right="-91"/>
        <w:rPr>
          <w:rFonts w:ascii="Arial" w:hAnsi="Arial" w:cs="Arial"/>
        </w:rPr>
      </w:pPr>
      <w:r w:rsidRPr="00A60965">
        <w:rPr>
          <w:rFonts w:ascii="Arial" w:hAnsi="Arial" w:cs="Arial"/>
        </w:rPr>
        <w:t>D.O.F. 09 DE FEBRERO DE 2004.</w:t>
      </w:r>
    </w:p>
    <w:p w:rsidR="00BB6404" w:rsidRPr="00A60965" w:rsidRDefault="00BB6404" w:rsidP="000E3890">
      <w:pPr>
        <w:ind w:right="-91"/>
        <w:rPr>
          <w:rFonts w:ascii="Arial" w:hAnsi="Arial" w:cs="Arial"/>
        </w:rPr>
      </w:pPr>
    </w:p>
    <w:p w:rsidR="00BB6404" w:rsidRPr="00A60965" w:rsidRDefault="00BB6404" w:rsidP="000E3890">
      <w:pPr>
        <w:pStyle w:val="Textoindependiente3"/>
        <w:ind w:right="-91"/>
        <w:rPr>
          <w:rFonts w:cs="Arial"/>
          <w:sz w:val="20"/>
        </w:rPr>
      </w:pPr>
      <w:r w:rsidRPr="00A60965">
        <w:rPr>
          <w:rFonts w:cs="Arial"/>
          <w:sz w:val="20"/>
        </w:rPr>
        <w:t>Ley Federal de las Entidades Paraestatales</w:t>
      </w:r>
    </w:p>
    <w:p w:rsidR="00BB6404" w:rsidRPr="00A60965" w:rsidRDefault="00BB6404" w:rsidP="000E3890">
      <w:pPr>
        <w:ind w:right="-91"/>
        <w:rPr>
          <w:rFonts w:ascii="Arial" w:hAnsi="Arial" w:cs="Arial"/>
        </w:rPr>
      </w:pPr>
      <w:r>
        <w:rPr>
          <w:rFonts w:ascii="Arial" w:hAnsi="Arial" w:cs="Arial"/>
        </w:rPr>
        <w:t>D.O.F. 14 DE MAYO DE 1986, Ú</w:t>
      </w:r>
      <w:r w:rsidRPr="00A60965">
        <w:rPr>
          <w:rFonts w:ascii="Arial" w:hAnsi="Arial" w:cs="Arial"/>
        </w:rPr>
        <w:t>LTIMA REFORMA D.O.F. 28-11-2008.</w:t>
      </w:r>
    </w:p>
    <w:p w:rsidR="00BB6404" w:rsidRPr="00A60965" w:rsidRDefault="00BB6404" w:rsidP="000E3890">
      <w:pPr>
        <w:ind w:right="-91"/>
        <w:rPr>
          <w:rFonts w:ascii="Arial" w:hAnsi="Arial" w:cs="Arial"/>
        </w:rPr>
      </w:pPr>
    </w:p>
    <w:p w:rsidR="00BB6404" w:rsidRPr="00A60965" w:rsidRDefault="00BB6404" w:rsidP="000E3890">
      <w:pPr>
        <w:pStyle w:val="Textoindependiente3"/>
        <w:ind w:right="-91"/>
        <w:rPr>
          <w:rFonts w:cs="Arial"/>
          <w:sz w:val="20"/>
        </w:rPr>
      </w:pPr>
      <w:r w:rsidRPr="00A60965">
        <w:rPr>
          <w:rFonts w:cs="Arial"/>
          <w:sz w:val="20"/>
        </w:rPr>
        <w:t xml:space="preserve">Ley Federal de los Trabajadores al Servicio del Estado, Reglamentaria del Apartado B) del </w:t>
      </w:r>
      <w:r w:rsidR="000E3890" w:rsidRPr="00A60965">
        <w:rPr>
          <w:rFonts w:cs="Arial"/>
          <w:sz w:val="20"/>
        </w:rPr>
        <w:t>Artículo</w:t>
      </w:r>
      <w:r w:rsidRPr="00A60965">
        <w:rPr>
          <w:rFonts w:cs="Arial"/>
          <w:sz w:val="20"/>
        </w:rPr>
        <w:t xml:space="preserve"> 123 Constitucional</w:t>
      </w:r>
    </w:p>
    <w:p w:rsidR="00BB6404" w:rsidRPr="00A60965" w:rsidRDefault="00BB6404" w:rsidP="000E3890">
      <w:pPr>
        <w:ind w:right="-91"/>
        <w:rPr>
          <w:rFonts w:ascii="Arial" w:hAnsi="Arial" w:cs="Arial"/>
        </w:rPr>
      </w:pPr>
      <w:r w:rsidRPr="00A60965">
        <w:rPr>
          <w:rFonts w:ascii="Arial" w:hAnsi="Arial" w:cs="Arial"/>
        </w:rPr>
        <w:t>D.O.F. 28 DE DICIEMBRE DE 1963, ÚLTIMA REFORMA D.O.F. 03-05-2006.</w:t>
      </w:r>
    </w:p>
    <w:p w:rsidR="00BB6404" w:rsidRPr="00A60965" w:rsidRDefault="00BB6404" w:rsidP="000E3890">
      <w:pPr>
        <w:pStyle w:val="Textoindependiente3"/>
        <w:ind w:right="-91"/>
        <w:rPr>
          <w:rFonts w:cs="Arial"/>
        </w:rPr>
      </w:pPr>
    </w:p>
    <w:p w:rsidR="00BB6404" w:rsidRPr="00A60965" w:rsidRDefault="00BB6404" w:rsidP="000E3890">
      <w:pPr>
        <w:pStyle w:val="Textoindependiente3"/>
        <w:ind w:right="-91"/>
        <w:rPr>
          <w:rFonts w:cs="Arial"/>
          <w:sz w:val="20"/>
        </w:rPr>
      </w:pPr>
      <w:r w:rsidRPr="00A60965">
        <w:rPr>
          <w:rFonts w:cs="Arial"/>
          <w:sz w:val="20"/>
        </w:rPr>
        <w:t>Ley Federal de Presupuesto y Responsabilidad Hacendaría</w:t>
      </w:r>
    </w:p>
    <w:p w:rsidR="00BB6404" w:rsidRPr="00A60965" w:rsidRDefault="00BB6404" w:rsidP="000E3890">
      <w:pPr>
        <w:ind w:right="-91"/>
        <w:rPr>
          <w:rFonts w:ascii="Arial" w:hAnsi="Arial" w:cs="Arial"/>
        </w:rPr>
      </w:pPr>
      <w:r w:rsidRPr="00A60965">
        <w:rPr>
          <w:rFonts w:ascii="Arial" w:hAnsi="Arial" w:cs="Arial"/>
        </w:rPr>
        <w:t>D.O.F. 30 DE MARZO DE 2006, ÚLTIMA REFORMA D.O.F. 31-12-2008.</w:t>
      </w:r>
    </w:p>
    <w:p w:rsidR="00BB6404" w:rsidRPr="00A60965" w:rsidRDefault="00BB6404" w:rsidP="000E3890">
      <w:pPr>
        <w:pStyle w:val="Textodeglobo"/>
        <w:ind w:right="-91"/>
        <w:rPr>
          <w:rFonts w:ascii="Arial" w:hAnsi="Arial" w:cs="Arial"/>
          <w:sz w:val="20"/>
        </w:rPr>
      </w:pPr>
    </w:p>
    <w:p w:rsidR="00BB6404" w:rsidRPr="00A60965" w:rsidRDefault="00BB6404" w:rsidP="000E3890">
      <w:pPr>
        <w:pStyle w:val="Textoindependiente3"/>
        <w:ind w:right="-91"/>
        <w:rPr>
          <w:rFonts w:cs="Arial"/>
          <w:sz w:val="20"/>
        </w:rPr>
      </w:pPr>
      <w:r w:rsidRPr="00A60965">
        <w:rPr>
          <w:rFonts w:cs="Arial"/>
          <w:sz w:val="20"/>
        </w:rPr>
        <w:t>Ley Federal de Procedimiento Administrativo</w:t>
      </w:r>
    </w:p>
    <w:p w:rsidR="00BB6404" w:rsidRPr="00A60965" w:rsidRDefault="00BB6404" w:rsidP="000E3890">
      <w:pPr>
        <w:ind w:right="-91"/>
        <w:rPr>
          <w:rFonts w:ascii="Arial" w:hAnsi="Arial" w:cs="Arial"/>
        </w:rPr>
      </w:pPr>
      <w:r w:rsidRPr="00A60965">
        <w:rPr>
          <w:rFonts w:ascii="Arial" w:hAnsi="Arial" w:cs="Arial"/>
        </w:rPr>
        <w:t>D.O.F. 04 DE AGOSTO DE 1994, ÚLTIMA REFORMA D.O.F. 30-05-2000.</w:t>
      </w:r>
    </w:p>
    <w:p w:rsidR="00BB6404" w:rsidRPr="00A60965" w:rsidRDefault="00BB6404" w:rsidP="000E3890">
      <w:pPr>
        <w:ind w:right="-91"/>
        <w:rPr>
          <w:rFonts w:ascii="Arial" w:hAnsi="Arial" w:cs="Arial"/>
        </w:rPr>
      </w:pPr>
    </w:p>
    <w:p w:rsidR="00BB6404" w:rsidRPr="00A60965" w:rsidRDefault="00BB6404" w:rsidP="000E3890">
      <w:pPr>
        <w:ind w:right="-91"/>
        <w:rPr>
          <w:rFonts w:ascii="Arial" w:hAnsi="Arial" w:cs="Arial"/>
        </w:rPr>
      </w:pPr>
      <w:r w:rsidRPr="00A60965">
        <w:rPr>
          <w:rFonts w:ascii="Arial" w:hAnsi="Arial" w:cs="Arial"/>
        </w:rPr>
        <w:t>Ley Federal de Procedimiento Contencioso Administrativo</w:t>
      </w:r>
    </w:p>
    <w:p w:rsidR="00BB6404" w:rsidRPr="00A60965" w:rsidRDefault="00BB6404" w:rsidP="000E3890">
      <w:pPr>
        <w:ind w:right="-91"/>
        <w:rPr>
          <w:rFonts w:ascii="Arial" w:hAnsi="Arial" w:cs="Arial"/>
        </w:rPr>
      </w:pPr>
      <w:r w:rsidRPr="00A60965">
        <w:rPr>
          <w:rFonts w:ascii="Arial" w:hAnsi="Arial" w:cs="Arial"/>
        </w:rPr>
        <w:t>D.O.F. 01 DE DICIEMBRE DE 2005, ÚLTIMA</w:t>
      </w:r>
      <w:r>
        <w:rPr>
          <w:rFonts w:ascii="Arial" w:hAnsi="Arial" w:cs="Arial"/>
        </w:rPr>
        <w:t xml:space="preserve"> REFORMA D.O.F. 28-01-2012</w:t>
      </w:r>
      <w:r w:rsidRPr="00A60965">
        <w:rPr>
          <w:rFonts w:ascii="Arial" w:hAnsi="Arial" w:cs="Arial"/>
        </w:rPr>
        <w:t>.</w:t>
      </w:r>
    </w:p>
    <w:p w:rsidR="00BB6404" w:rsidRPr="00A60965" w:rsidRDefault="00BB6404" w:rsidP="000E3890">
      <w:pPr>
        <w:pStyle w:val="Textoindependiente3"/>
        <w:ind w:right="-91"/>
        <w:rPr>
          <w:rFonts w:cs="Arial"/>
          <w:sz w:val="20"/>
        </w:rPr>
      </w:pPr>
      <w:r w:rsidRPr="00A60965">
        <w:rPr>
          <w:rFonts w:cs="Arial"/>
          <w:sz w:val="20"/>
        </w:rPr>
        <w:lastRenderedPageBreak/>
        <w:t>Ley Federal de Radio y Televisión</w:t>
      </w:r>
    </w:p>
    <w:p w:rsidR="00BB6404" w:rsidRPr="00A60965" w:rsidRDefault="00BB6404" w:rsidP="000E3890">
      <w:pPr>
        <w:ind w:right="-91"/>
        <w:rPr>
          <w:rFonts w:ascii="Arial" w:hAnsi="Arial" w:cs="Arial"/>
        </w:rPr>
      </w:pPr>
      <w:r>
        <w:rPr>
          <w:rFonts w:ascii="Arial" w:hAnsi="Arial" w:cs="Arial"/>
        </w:rPr>
        <w:t>D.O.F. 19 DE ENERO DE 1960, Ú</w:t>
      </w:r>
      <w:r w:rsidRPr="00A60965">
        <w:rPr>
          <w:rFonts w:ascii="Arial" w:hAnsi="Arial" w:cs="Arial"/>
        </w:rPr>
        <w:t>LTIMA REFORMA D.O.F. 19-06-2009.</w:t>
      </w:r>
    </w:p>
    <w:p w:rsidR="00BB6404" w:rsidRPr="00A60965" w:rsidRDefault="00BB6404" w:rsidP="000E3890">
      <w:pPr>
        <w:pStyle w:val="Textocomentario"/>
        <w:ind w:right="-91"/>
        <w:rPr>
          <w:rFonts w:cs="Arial"/>
          <w:szCs w:val="24"/>
        </w:rPr>
      </w:pPr>
    </w:p>
    <w:p w:rsidR="00BB6404" w:rsidRPr="00A60965" w:rsidRDefault="00BB6404" w:rsidP="000E3890">
      <w:pPr>
        <w:pStyle w:val="Textoindependiente3"/>
        <w:ind w:right="-91"/>
        <w:rPr>
          <w:rFonts w:cs="Arial"/>
        </w:rPr>
      </w:pPr>
      <w:r w:rsidRPr="00A60965">
        <w:rPr>
          <w:rFonts w:cs="Arial"/>
          <w:sz w:val="20"/>
        </w:rPr>
        <w:t>Ley Federal de Responsabilidad Patrimonial del Estado</w:t>
      </w:r>
    </w:p>
    <w:p w:rsidR="00BB6404" w:rsidRPr="00A60965" w:rsidRDefault="00BB6404" w:rsidP="000E3890">
      <w:pPr>
        <w:ind w:right="-91"/>
        <w:rPr>
          <w:rFonts w:ascii="Arial" w:hAnsi="Arial" w:cs="Arial"/>
        </w:rPr>
      </w:pPr>
      <w:r w:rsidRPr="00A60965">
        <w:rPr>
          <w:rFonts w:ascii="Arial" w:hAnsi="Arial" w:cs="Arial"/>
        </w:rPr>
        <w:t>D.O.F. 31 DE DICIEMBRE DE 2004, ÚLTIMA REFORMA D.O.F. 12-06-2009.</w:t>
      </w:r>
    </w:p>
    <w:p w:rsidR="00BB6404" w:rsidRPr="00A60965" w:rsidRDefault="00BB6404" w:rsidP="000E3890">
      <w:pPr>
        <w:pStyle w:val="Textoindependiente3"/>
        <w:ind w:right="-91"/>
        <w:rPr>
          <w:rFonts w:cs="Arial"/>
          <w:sz w:val="20"/>
        </w:rPr>
      </w:pPr>
    </w:p>
    <w:p w:rsidR="00BB6404" w:rsidRPr="00A60965" w:rsidRDefault="00BB6404" w:rsidP="000E3890">
      <w:pPr>
        <w:pStyle w:val="Textoindependiente3"/>
        <w:ind w:right="-91"/>
        <w:rPr>
          <w:rFonts w:cs="Arial"/>
          <w:sz w:val="20"/>
        </w:rPr>
      </w:pPr>
      <w:r w:rsidRPr="00A60965">
        <w:rPr>
          <w:rFonts w:cs="Arial"/>
          <w:sz w:val="20"/>
        </w:rPr>
        <w:t>Ley Federal de Responsabilidades Administrativas de los Servidores Públicos</w:t>
      </w:r>
    </w:p>
    <w:p w:rsidR="00BB6404" w:rsidRPr="00A60965" w:rsidRDefault="00BB6404" w:rsidP="000E3890">
      <w:pPr>
        <w:ind w:right="-91"/>
        <w:rPr>
          <w:rFonts w:ascii="Arial" w:hAnsi="Arial" w:cs="Arial"/>
        </w:rPr>
      </w:pPr>
      <w:r w:rsidRPr="00A60965">
        <w:rPr>
          <w:rFonts w:ascii="Arial" w:hAnsi="Arial" w:cs="Arial"/>
        </w:rPr>
        <w:t>D.O.F. 13 DE MARZO DE 2002, ÚLTIMA REFORMA D.O.F. 28-05-2009.</w:t>
      </w:r>
    </w:p>
    <w:p w:rsidR="00BB6404" w:rsidRPr="00A60965" w:rsidRDefault="00BB6404" w:rsidP="000E3890">
      <w:pPr>
        <w:pStyle w:val="Textoindependiente3"/>
        <w:ind w:right="-91"/>
        <w:rPr>
          <w:rFonts w:cs="Arial"/>
          <w:sz w:val="20"/>
        </w:rPr>
      </w:pPr>
    </w:p>
    <w:p w:rsidR="00BB6404" w:rsidRPr="00A60965" w:rsidRDefault="00BB6404" w:rsidP="000E3890">
      <w:pPr>
        <w:pStyle w:val="Textoindependiente3"/>
        <w:ind w:right="-91"/>
        <w:rPr>
          <w:rFonts w:cs="Arial"/>
          <w:sz w:val="20"/>
        </w:rPr>
      </w:pPr>
      <w:r w:rsidRPr="00A60965">
        <w:rPr>
          <w:rFonts w:cs="Arial"/>
          <w:sz w:val="20"/>
        </w:rPr>
        <w:t>Ley Federal de Responsabilidades de los Servidores Públicos</w:t>
      </w:r>
    </w:p>
    <w:p w:rsidR="00BB6404" w:rsidRPr="00A60965" w:rsidRDefault="00BB6404" w:rsidP="000E3890">
      <w:pPr>
        <w:ind w:right="-91"/>
        <w:rPr>
          <w:rFonts w:ascii="Arial" w:hAnsi="Arial" w:cs="Arial"/>
        </w:rPr>
      </w:pPr>
      <w:r w:rsidRPr="00A60965">
        <w:rPr>
          <w:rFonts w:ascii="Arial" w:hAnsi="Arial" w:cs="Arial"/>
        </w:rPr>
        <w:t>D.O.F. 31 DE DICIEMBRE DE 1982. ULTIMA REFORMA D.O.F. 13-06-2003.</w:t>
      </w:r>
    </w:p>
    <w:p w:rsidR="00BB6404" w:rsidRPr="00A60965" w:rsidRDefault="00BB6404" w:rsidP="000E3890">
      <w:pPr>
        <w:ind w:right="-91"/>
        <w:jc w:val="both"/>
        <w:rPr>
          <w:rFonts w:ascii="Arial" w:hAnsi="Arial" w:cs="Arial"/>
        </w:rPr>
      </w:pPr>
    </w:p>
    <w:p w:rsidR="00BB6404" w:rsidRPr="00A60965" w:rsidRDefault="00BB6404" w:rsidP="000E3890">
      <w:pPr>
        <w:pStyle w:val="Asuntodelcomentario"/>
        <w:ind w:right="-91"/>
        <w:rPr>
          <w:rFonts w:cs="Arial"/>
          <w:b w:val="0"/>
          <w:bCs w:val="0"/>
        </w:rPr>
      </w:pPr>
      <w:r w:rsidRPr="00A60965">
        <w:rPr>
          <w:rFonts w:cs="Arial"/>
          <w:b w:val="0"/>
          <w:bCs w:val="0"/>
        </w:rPr>
        <w:t>Ley Federal de Transparencia y Acceso a la Información Pública Gubernamental</w:t>
      </w:r>
    </w:p>
    <w:p w:rsidR="00BB6404" w:rsidRPr="00A60965" w:rsidRDefault="00BB6404" w:rsidP="000E3890">
      <w:pPr>
        <w:ind w:right="-91"/>
        <w:rPr>
          <w:rFonts w:ascii="Arial" w:hAnsi="Arial" w:cs="Arial"/>
        </w:rPr>
      </w:pPr>
      <w:r>
        <w:rPr>
          <w:rFonts w:ascii="Arial" w:hAnsi="Arial" w:cs="Arial"/>
        </w:rPr>
        <w:t>D.O.F. 11 DE JUNIO DE 2002, Ú</w:t>
      </w:r>
      <w:r w:rsidRPr="00A60965">
        <w:rPr>
          <w:rFonts w:ascii="Arial" w:hAnsi="Arial" w:cs="Arial"/>
        </w:rPr>
        <w:t>LTIMA REFORMA D.O.F. 05-07-2011.</w:t>
      </w:r>
    </w:p>
    <w:p w:rsidR="00BB6404" w:rsidRPr="00A60965" w:rsidRDefault="00BB6404" w:rsidP="000E3890">
      <w:pPr>
        <w:pStyle w:val="Asuntodelcomentario"/>
        <w:ind w:right="-91"/>
        <w:rPr>
          <w:rFonts w:cs="Arial"/>
          <w:b w:val="0"/>
          <w:bCs w:val="0"/>
        </w:rPr>
      </w:pPr>
    </w:p>
    <w:p w:rsidR="00BB6404" w:rsidRPr="00A60965" w:rsidRDefault="00BB6404" w:rsidP="000E3890">
      <w:pPr>
        <w:pStyle w:val="Asuntodelcomentario"/>
        <w:ind w:right="-91"/>
        <w:rPr>
          <w:rFonts w:cs="Arial"/>
          <w:b w:val="0"/>
          <w:bCs w:val="0"/>
        </w:rPr>
      </w:pPr>
      <w:r w:rsidRPr="00A60965">
        <w:rPr>
          <w:rFonts w:cs="Arial"/>
          <w:b w:val="0"/>
          <w:bCs w:val="0"/>
        </w:rPr>
        <w:t>Ley Federal del Trabajo</w:t>
      </w:r>
    </w:p>
    <w:p w:rsidR="00BB6404" w:rsidRPr="00A60965" w:rsidRDefault="00BB6404" w:rsidP="000E3890">
      <w:pPr>
        <w:ind w:right="-91"/>
        <w:rPr>
          <w:rFonts w:ascii="Arial" w:hAnsi="Arial" w:cs="Arial"/>
        </w:rPr>
      </w:pPr>
      <w:r>
        <w:rPr>
          <w:rFonts w:ascii="Arial" w:hAnsi="Arial" w:cs="Arial"/>
        </w:rPr>
        <w:t>D.O.F. 01 DE ABRIL DE 1970, Ú</w:t>
      </w:r>
      <w:r w:rsidRPr="00A60965">
        <w:rPr>
          <w:rFonts w:ascii="Arial" w:hAnsi="Arial" w:cs="Arial"/>
        </w:rPr>
        <w:t>LTIMA REFORMA D.O.F. 17-01-2006.</w:t>
      </w:r>
    </w:p>
    <w:p w:rsidR="00BB6404" w:rsidRPr="00A60965" w:rsidRDefault="00BB6404" w:rsidP="000E3890">
      <w:pPr>
        <w:pStyle w:val="Asuntodelcomentario"/>
        <w:ind w:right="-91"/>
        <w:rPr>
          <w:rFonts w:cs="Arial"/>
          <w:b w:val="0"/>
          <w:bCs w:val="0"/>
        </w:rPr>
      </w:pPr>
    </w:p>
    <w:p w:rsidR="00BB6404" w:rsidRPr="00A60965" w:rsidRDefault="00BB6404" w:rsidP="000E3890">
      <w:pPr>
        <w:pStyle w:val="Asuntodelcomentario"/>
        <w:ind w:right="-91"/>
        <w:rPr>
          <w:rFonts w:cs="Arial"/>
          <w:b w:val="0"/>
          <w:bCs w:val="0"/>
        </w:rPr>
      </w:pPr>
      <w:r w:rsidRPr="00A60965">
        <w:rPr>
          <w:rFonts w:cs="Arial"/>
          <w:b w:val="0"/>
          <w:bCs w:val="0"/>
        </w:rPr>
        <w:t>Ley Federal para la Administración y Enajenación de Bienes del Sector Público</w:t>
      </w:r>
    </w:p>
    <w:p w:rsidR="00BB6404" w:rsidRPr="00A60965" w:rsidRDefault="00BB6404" w:rsidP="000E3890">
      <w:pPr>
        <w:ind w:right="-91"/>
        <w:rPr>
          <w:rFonts w:ascii="Arial" w:hAnsi="Arial" w:cs="Arial"/>
        </w:rPr>
      </w:pPr>
      <w:r w:rsidRPr="00A60965">
        <w:rPr>
          <w:rFonts w:ascii="Arial" w:hAnsi="Arial" w:cs="Arial"/>
        </w:rPr>
        <w:t>D.O.F. 19 DE DICIEMBRE DE 2002, ÚLTIMA REFORMA D.O.F. 23-02-2005.</w:t>
      </w:r>
    </w:p>
    <w:p w:rsidR="00BB6404" w:rsidRPr="00A60965" w:rsidRDefault="00BB6404" w:rsidP="000E3890">
      <w:pPr>
        <w:pStyle w:val="Asuntodelcomentario"/>
        <w:ind w:right="-91"/>
        <w:rPr>
          <w:rFonts w:cs="Arial"/>
          <w:b w:val="0"/>
          <w:bCs w:val="0"/>
        </w:rPr>
      </w:pPr>
    </w:p>
    <w:p w:rsidR="00BB6404" w:rsidRPr="00A60965" w:rsidRDefault="00BB6404" w:rsidP="000E3890">
      <w:pPr>
        <w:pStyle w:val="Asuntodelcomentario"/>
        <w:ind w:right="-91"/>
        <w:rPr>
          <w:rFonts w:cs="Arial"/>
          <w:b w:val="0"/>
          <w:bCs w:val="0"/>
        </w:rPr>
      </w:pPr>
      <w:r w:rsidRPr="00A60965">
        <w:rPr>
          <w:rFonts w:cs="Arial"/>
          <w:b w:val="0"/>
          <w:bCs w:val="0"/>
        </w:rPr>
        <w:t>Ley Federal para Prevenir y Eliminar la Discriminación</w:t>
      </w:r>
    </w:p>
    <w:p w:rsidR="00BB6404" w:rsidRPr="00A60965" w:rsidRDefault="00BB6404" w:rsidP="000E3890">
      <w:pPr>
        <w:ind w:right="-91"/>
        <w:rPr>
          <w:rFonts w:ascii="Arial" w:hAnsi="Arial" w:cs="Arial"/>
        </w:rPr>
      </w:pPr>
      <w:r w:rsidRPr="00A60965">
        <w:rPr>
          <w:rFonts w:ascii="Arial" w:hAnsi="Arial" w:cs="Arial"/>
        </w:rPr>
        <w:t>D.O.F. 11 DE JUNIO DE 2003, ÚLTIMA REFORMA D.O.F. 27-11-2007.</w:t>
      </w:r>
    </w:p>
    <w:p w:rsidR="00BB6404" w:rsidRPr="00A60965" w:rsidRDefault="00BB6404" w:rsidP="000E3890">
      <w:pPr>
        <w:pStyle w:val="Asuntodelcomentario"/>
        <w:ind w:right="-91"/>
        <w:rPr>
          <w:rFonts w:cs="Arial"/>
          <w:b w:val="0"/>
          <w:bCs w:val="0"/>
        </w:rPr>
      </w:pPr>
    </w:p>
    <w:p w:rsidR="00BB6404" w:rsidRPr="00A60965" w:rsidRDefault="00BB6404" w:rsidP="000E3890">
      <w:pPr>
        <w:pStyle w:val="Asuntodelcomentario"/>
        <w:ind w:right="-91"/>
        <w:rPr>
          <w:rFonts w:cs="Arial"/>
          <w:b w:val="0"/>
          <w:bCs w:val="0"/>
        </w:rPr>
      </w:pPr>
      <w:r w:rsidRPr="00A60965">
        <w:rPr>
          <w:rFonts w:cs="Arial"/>
          <w:b w:val="0"/>
          <w:bCs w:val="0"/>
        </w:rPr>
        <w:t>Ley Federal Sobre Metrología y Normalización</w:t>
      </w:r>
    </w:p>
    <w:p w:rsidR="00BB6404" w:rsidRPr="00A60965" w:rsidRDefault="00BB6404" w:rsidP="000E3890">
      <w:pPr>
        <w:ind w:right="-91"/>
        <w:rPr>
          <w:rFonts w:ascii="Arial" w:hAnsi="Arial" w:cs="Arial"/>
        </w:rPr>
      </w:pPr>
      <w:r w:rsidRPr="00A60965">
        <w:rPr>
          <w:rFonts w:ascii="Arial" w:hAnsi="Arial" w:cs="Arial"/>
        </w:rPr>
        <w:t>D.O.F. 01 DE JULIO DE 1992, ÚLTIMA REFORMA D.O.F. 30-04-2009.</w:t>
      </w:r>
    </w:p>
    <w:p w:rsidR="00BB6404" w:rsidRPr="00A60965" w:rsidRDefault="00BB6404" w:rsidP="000E3890">
      <w:pPr>
        <w:ind w:right="-91"/>
        <w:rPr>
          <w:rFonts w:ascii="Arial" w:hAnsi="Arial" w:cs="Arial"/>
        </w:rPr>
      </w:pPr>
    </w:p>
    <w:p w:rsidR="00BB6404" w:rsidRPr="00A60965" w:rsidRDefault="00BB6404" w:rsidP="000E3890">
      <w:pPr>
        <w:ind w:right="-91"/>
        <w:rPr>
          <w:rFonts w:ascii="Arial" w:hAnsi="Arial" w:cs="Arial"/>
        </w:rPr>
      </w:pPr>
      <w:r w:rsidRPr="00A60965">
        <w:rPr>
          <w:rFonts w:ascii="Arial" w:hAnsi="Arial" w:cs="Arial"/>
        </w:rPr>
        <w:t>Ley General de Acceso de las Mujeres a una Vida Libre de Violencia</w:t>
      </w:r>
    </w:p>
    <w:p w:rsidR="00BB6404" w:rsidRPr="00A60965" w:rsidRDefault="00BB6404" w:rsidP="000E3890">
      <w:pPr>
        <w:ind w:right="-91"/>
        <w:rPr>
          <w:rFonts w:ascii="Arial" w:hAnsi="Arial" w:cs="Arial"/>
        </w:rPr>
      </w:pPr>
      <w:r w:rsidRPr="00A60965">
        <w:rPr>
          <w:rFonts w:ascii="Arial" w:hAnsi="Arial" w:cs="Arial"/>
        </w:rPr>
        <w:t>D.O.F. 01 DE FEBRERO DE 2007, ÚLTIMA REFORMA D.O.F. 20-01-2009.</w:t>
      </w:r>
    </w:p>
    <w:p w:rsidR="00BB6404" w:rsidRPr="00A60965" w:rsidRDefault="00BB6404" w:rsidP="000E3890">
      <w:pPr>
        <w:ind w:right="-91"/>
        <w:rPr>
          <w:rFonts w:ascii="Arial" w:hAnsi="Arial" w:cs="Arial"/>
        </w:rPr>
      </w:pPr>
    </w:p>
    <w:p w:rsidR="00BB6404" w:rsidRPr="00A60965" w:rsidRDefault="00BB6404" w:rsidP="000E3890">
      <w:pPr>
        <w:ind w:right="-91"/>
        <w:rPr>
          <w:rFonts w:ascii="Arial" w:hAnsi="Arial" w:cs="Arial"/>
        </w:rPr>
      </w:pPr>
      <w:r w:rsidRPr="00A60965">
        <w:rPr>
          <w:rFonts w:ascii="Arial" w:hAnsi="Arial" w:cs="Arial"/>
        </w:rPr>
        <w:t>Ley General de Bienes Nacionales</w:t>
      </w:r>
    </w:p>
    <w:p w:rsidR="00BB6404" w:rsidRPr="00A60965" w:rsidRDefault="00BB6404" w:rsidP="000E3890">
      <w:pPr>
        <w:ind w:right="-91"/>
        <w:rPr>
          <w:rFonts w:ascii="Arial" w:hAnsi="Arial" w:cs="Arial"/>
        </w:rPr>
      </w:pPr>
      <w:r w:rsidRPr="00A60965">
        <w:rPr>
          <w:rFonts w:ascii="Arial" w:hAnsi="Arial" w:cs="Arial"/>
        </w:rPr>
        <w:t>D.O.F. 20 DE MAYO DE 2004, ÚLTIMA REFORMA D.O.F. 31-08-2007.</w:t>
      </w:r>
    </w:p>
    <w:p w:rsidR="00BB6404" w:rsidRPr="00A60965" w:rsidRDefault="00BB6404" w:rsidP="000E3890">
      <w:pPr>
        <w:ind w:right="-91"/>
        <w:rPr>
          <w:rFonts w:ascii="Arial" w:hAnsi="Arial" w:cs="Arial"/>
        </w:rPr>
      </w:pPr>
    </w:p>
    <w:p w:rsidR="00BB6404" w:rsidRPr="00A60965" w:rsidRDefault="00BB6404" w:rsidP="000E3890">
      <w:pPr>
        <w:ind w:right="-91"/>
        <w:rPr>
          <w:rFonts w:ascii="Arial" w:hAnsi="Arial" w:cs="Arial"/>
        </w:rPr>
      </w:pPr>
      <w:r w:rsidRPr="00A60965">
        <w:rPr>
          <w:rFonts w:ascii="Arial" w:hAnsi="Arial" w:cs="Arial"/>
        </w:rPr>
        <w:t>Ley General de Desarrollo Social</w:t>
      </w:r>
    </w:p>
    <w:p w:rsidR="00BB6404" w:rsidRPr="00A60965" w:rsidRDefault="00BB6404" w:rsidP="000E3890">
      <w:pPr>
        <w:ind w:right="-91"/>
        <w:rPr>
          <w:rFonts w:ascii="Arial" w:hAnsi="Arial" w:cs="Arial"/>
        </w:rPr>
      </w:pPr>
      <w:r w:rsidRPr="00A60965">
        <w:rPr>
          <w:rFonts w:ascii="Arial" w:hAnsi="Arial" w:cs="Arial"/>
        </w:rPr>
        <w:t>D.O.F. 20 DE ENERO DE 2004.</w:t>
      </w:r>
    </w:p>
    <w:p w:rsidR="00BB6404" w:rsidRPr="00A60965" w:rsidRDefault="00BB6404" w:rsidP="000E3890">
      <w:pPr>
        <w:tabs>
          <w:tab w:val="left" w:pos="2760"/>
        </w:tabs>
        <w:ind w:right="-91"/>
        <w:rPr>
          <w:rFonts w:ascii="Arial" w:hAnsi="Arial" w:cs="Arial"/>
        </w:rPr>
      </w:pPr>
    </w:p>
    <w:p w:rsidR="00BB6404" w:rsidRPr="00A60965" w:rsidRDefault="00BB6404" w:rsidP="000E3890">
      <w:pPr>
        <w:ind w:right="-91"/>
        <w:rPr>
          <w:rFonts w:ascii="Arial" w:hAnsi="Arial" w:cs="Arial"/>
        </w:rPr>
      </w:pPr>
      <w:r w:rsidRPr="00A60965">
        <w:rPr>
          <w:rFonts w:ascii="Arial" w:hAnsi="Arial" w:cs="Arial"/>
        </w:rPr>
        <w:t>Ley General de las Personas con Discapacidad</w:t>
      </w:r>
    </w:p>
    <w:p w:rsidR="00BB6404" w:rsidRPr="00A60965" w:rsidRDefault="00BB6404" w:rsidP="000E3890">
      <w:pPr>
        <w:ind w:right="-91"/>
        <w:rPr>
          <w:rFonts w:ascii="Arial" w:hAnsi="Arial" w:cs="Arial"/>
        </w:rPr>
      </w:pPr>
      <w:r w:rsidRPr="00A60965">
        <w:rPr>
          <w:rFonts w:ascii="Arial" w:hAnsi="Arial" w:cs="Arial"/>
        </w:rPr>
        <w:t>D.O.F. 10 DE JUNIO DE 2005, ÚLTIMA REFORMA D.O.F. 01-08-2008.</w:t>
      </w:r>
    </w:p>
    <w:p w:rsidR="00BB6404" w:rsidRPr="00A60965" w:rsidRDefault="00BB6404" w:rsidP="000E3890">
      <w:pPr>
        <w:pStyle w:val="Textocomentario"/>
        <w:ind w:right="-91"/>
        <w:rPr>
          <w:rFonts w:cs="Arial"/>
        </w:rPr>
      </w:pPr>
    </w:p>
    <w:p w:rsidR="00BB6404" w:rsidRPr="00A60965" w:rsidRDefault="00BB6404" w:rsidP="000E3890">
      <w:pPr>
        <w:ind w:right="-91"/>
        <w:rPr>
          <w:rFonts w:ascii="Arial" w:hAnsi="Arial" w:cs="Arial"/>
        </w:rPr>
      </w:pPr>
      <w:r w:rsidRPr="00A60965">
        <w:rPr>
          <w:rFonts w:ascii="Arial" w:hAnsi="Arial" w:cs="Arial"/>
        </w:rPr>
        <w:t>Ley General de Población</w:t>
      </w:r>
    </w:p>
    <w:p w:rsidR="00BB6404" w:rsidRPr="00A60965" w:rsidRDefault="00BB6404" w:rsidP="000E3890">
      <w:pPr>
        <w:ind w:right="-91"/>
        <w:rPr>
          <w:rFonts w:ascii="Arial" w:hAnsi="Arial" w:cs="Arial"/>
        </w:rPr>
      </w:pPr>
      <w:r w:rsidRPr="00A60965">
        <w:rPr>
          <w:rFonts w:ascii="Arial" w:hAnsi="Arial" w:cs="Arial"/>
        </w:rPr>
        <w:t>D.O.F. 7 DE ENERO DE 1974, ÚLTIMA REFORMA D.O.F. 17-04-2009.</w:t>
      </w:r>
    </w:p>
    <w:p w:rsidR="00BB6404" w:rsidRPr="00A60965" w:rsidRDefault="00BB6404" w:rsidP="000E3890">
      <w:pPr>
        <w:ind w:right="-91"/>
        <w:rPr>
          <w:rFonts w:ascii="Arial" w:hAnsi="Arial" w:cs="Arial"/>
          <w:b/>
        </w:rPr>
      </w:pPr>
    </w:p>
    <w:p w:rsidR="00BB6404" w:rsidRPr="00A60965" w:rsidRDefault="00BB6404" w:rsidP="000E3890">
      <w:pPr>
        <w:ind w:right="-91"/>
        <w:rPr>
          <w:rFonts w:ascii="Arial" w:hAnsi="Arial" w:cs="Arial"/>
          <w:bCs/>
        </w:rPr>
      </w:pPr>
      <w:r w:rsidRPr="00A60965">
        <w:rPr>
          <w:rFonts w:ascii="Arial" w:hAnsi="Arial" w:cs="Arial"/>
          <w:bCs/>
        </w:rPr>
        <w:t xml:space="preserve">Ley General de Protección Civil </w:t>
      </w:r>
    </w:p>
    <w:p w:rsidR="00BB6404" w:rsidRPr="00A60965" w:rsidRDefault="00BB6404" w:rsidP="000E3890">
      <w:pPr>
        <w:pStyle w:val="Textocomentario"/>
        <w:ind w:right="-91"/>
        <w:rPr>
          <w:rFonts w:cs="Arial"/>
          <w:bCs/>
        </w:rPr>
      </w:pPr>
      <w:r w:rsidRPr="00A60965">
        <w:rPr>
          <w:rFonts w:cs="Arial"/>
          <w:bCs/>
        </w:rPr>
        <w:t>D.O.F. 12 DE MAYO DE 2000, ÚLTIMA REFORMA D.O.F. 24-04-2006.</w:t>
      </w:r>
    </w:p>
    <w:p w:rsidR="00BB6404" w:rsidRPr="00A60965" w:rsidRDefault="00BB6404" w:rsidP="000E3890">
      <w:pPr>
        <w:ind w:right="-91"/>
        <w:rPr>
          <w:rFonts w:ascii="Arial" w:hAnsi="Arial" w:cs="Arial"/>
          <w:bCs/>
        </w:rPr>
      </w:pPr>
    </w:p>
    <w:p w:rsidR="00BB6404" w:rsidRPr="00A60965" w:rsidRDefault="00BB6404" w:rsidP="000E3890">
      <w:pPr>
        <w:ind w:right="-91"/>
        <w:rPr>
          <w:rFonts w:ascii="Arial" w:hAnsi="Arial" w:cs="Arial"/>
          <w:bCs/>
        </w:rPr>
      </w:pPr>
      <w:r w:rsidRPr="00A60965">
        <w:rPr>
          <w:rFonts w:ascii="Arial" w:hAnsi="Arial" w:cs="Arial"/>
          <w:bCs/>
        </w:rPr>
        <w:lastRenderedPageBreak/>
        <w:t>Ley General de Salud</w:t>
      </w:r>
    </w:p>
    <w:p w:rsidR="00BB6404" w:rsidRPr="00A60965" w:rsidRDefault="00BB6404" w:rsidP="000E3890">
      <w:pPr>
        <w:ind w:right="-91"/>
        <w:rPr>
          <w:rFonts w:ascii="Arial" w:hAnsi="Arial" w:cs="Arial"/>
          <w:bCs/>
        </w:rPr>
      </w:pPr>
      <w:r w:rsidRPr="00A60965">
        <w:rPr>
          <w:rFonts w:ascii="Arial" w:hAnsi="Arial" w:cs="Arial"/>
          <w:bCs/>
        </w:rPr>
        <w:t>D.O.F. 7 DE FEBRERO DE 1984, ÚLTIMA REFORMA D.O.F. 27-04-201</w:t>
      </w:r>
      <w:r>
        <w:rPr>
          <w:rFonts w:ascii="Arial" w:hAnsi="Arial" w:cs="Arial"/>
          <w:bCs/>
        </w:rPr>
        <w:t>2</w:t>
      </w:r>
      <w:r w:rsidRPr="00A60965">
        <w:rPr>
          <w:rFonts w:ascii="Arial" w:hAnsi="Arial" w:cs="Arial"/>
          <w:bCs/>
        </w:rPr>
        <w:t>.</w:t>
      </w:r>
    </w:p>
    <w:p w:rsidR="00BB6404" w:rsidRPr="00A60965" w:rsidRDefault="00BB6404" w:rsidP="000E3890">
      <w:pPr>
        <w:ind w:right="-91"/>
        <w:rPr>
          <w:rFonts w:ascii="Arial" w:hAnsi="Arial" w:cs="Arial"/>
          <w:bCs/>
        </w:rPr>
      </w:pPr>
    </w:p>
    <w:p w:rsidR="00BB6404" w:rsidRPr="00A60965" w:rsidRDefault="00BB6404" w:rsidP="000E3890">
      <w:pPr>
        <w:pStyle w:val="Asuntodelcomentario"/>
        <w:ind w:right="-91"/>
        <w:rPr>
          <w:rFonts w:cs="Arial"/>
          <w:b w:val="0"/>
        </w:rPr>
      </w:pPr>
      <w:r w:rsidRPr="00A60965">
        <w:rPr>
          <w:rFonts w:cs="Arial"/>
          <w:b w:val="0"/>
        </w:rPr>
        <w:t>Ley General para la Igualdad entre Mujeres y Hombres</w:t>
      </w:r>
    </w:p>
    <w:p w:rsidR="00BB6404" w:rsidRPr="00A60965" w:rsidRDefault="00BB6404" w:rsidP="000E3890">
      <w:pPr>
        <w:ind w:right="-91"/>
        <w:rPr>
          <w:rFonts w:ascii="Arial" w:hAnsi="Arial" w:cs="Arial"/>
          <w:bCs/>
        </w:rPr>
      </w:pPr>
      <w:r w:rsidRPr="00A60965">
        <w:rPr>
          <w:rFonts w:ascii="Arial" w:hAnsi="Arial" w:cs="Arial"/>
          <w:bCs/>
        </w:rPr>
        <w:t>D.O.F. 2 DE AGOSTO DE 2006.</w:t>
      </w:r>
    </w:p>
    <w:p w:rsidR="00BB6404" w:rsidRPr="00A60965" w:rsidRDefault="00BB6404" w:rsidP="000E3890">
      <w:pPr>
        <w:ind w:right="-91"/>
        <w:rPr>
          <w:rFonts w:ascii="Arial" w:hAnsi="Arial" w:cs="Arial"/>
          <w:bCs/>
        </w:rPr>
      </w:pPr>
    </w:p>
    <w:p w:rsidR="00BB6404" w:rsidRPr="00A60965" w:rsidRDefault="00BB6404" w:rsidP="000E3890">
      <w:pPr>
        <w:ind w:right="-91"/>
        <w:rPr>
          <w:rFonts w:ascii="Arial" w:hAnsi="Arial" w:cs="Arial"/>
          <w:bCs/>
        </w:rPr>
      </w:pPr>
      <w:r w:rsidRPr="00A60965">
        <w:rPr>
          <w:rFonts w:ascii="Arial" w:hAnsi="Arial" w:cs="Arial"/>
          <w:bCs/>
        </w:rPr>
        <w:t>Ley General para el Control del Tabaco</w:t>
      </w:r>
    </w:p>
    <w:p w:rsidR="00BB6404" w:rsidRPr="00A60965" w:rsidRDefault="00BB6404" w:rsidP="000E3890">
      <w:pPr>
        <w:pStyle w:val="Textoindependiente3"/>
        <w:ind w:right="-91"/>
        <w:rPr>
          <w:rFonts w:cs="Arial"/>
          <w:bCs/>
          <w:sz w:val="20"/>
        </w:rPr>
      </w:pPr>
      <w:r w:rsidRPr="00A60965">
        <w:rPr>
          <w:rFonts w:cs="Arial"/>
          <w:bCs/>
          <w:sz w:val="20"/>
        </w:rPr>
        <w:t>D.O.F. 30 DE MAYO DE 2008, ÚLTIMA REFORMA D.O.F. 06-01-201</w:t>
      </w:r>
      <w:r>
        <w:rPr>
          <w:rFonts w:cs="Arial"/>
          <w:bCs/>
          <w:sz w:val="20"/>
        </w:rPr>
        <w:t>2</w:t>
      </w:r>
      <w:r w:rsidRPr="00A60965">
        <w:rPr>
          <w:rFonts w:cs="Arial"/>
          <w:bCs/>
          <w:sz w:val="20"/>
        </w:rPr>
        <w:t>.</w:t>
      </w:r>
    </w:p>
    <w:p w:rsidR="00BB6404" w:rsidRPr="00A60965" w:rsidRDefault="00BB6404" w:rsidP="000E3890">
      <w:pPr>
        <w:ind w:right="-91"/>
        <w:rPr>
          <w:rFonts w:ascii="Arial" w:hAnsi="Arial" w:cs="Arial"/>
          <w:bCs/>
        </w:rPr>
      </w:pPr>
    </w:p>
    <w:p w:rsidR="00BB6404" w:rsidRPr="00A60965" w:rsidRDefault="00BB6404" w:rsidP="000E3890">
      <w:pPr>
        <w:ind w:right="-91"/>
        <w:rPr>
          <w:rFonts w:ascii="Arial" w:hAnsi="Arial" w:cs="Arial"/>
          <w:bCs/>
        </w:rPr>
      </w:pPr>
      <w:r w:rsidRPr="00A60965">
        <w:rPr>
          <w:rFonts w:ascii="Arial" w:hAnsi="Arial" w:cs="Arial"/>
          <w:bCs/>
        </w:rPr>
        <w:t>Ley Orgánica de la Administración Pública Federal</w:t>
      </w:r>
    </w:p>
    <w:p w:rsidR="00BB6404" w:rsidRPr="00A60965" w:rsidRDefault="00BB6404" w:rsidP="000E3890">
      <w:pPr>
        <w:ind w:right="-91"/>
        <w:rPr>
          <w:rFonts w:ascii="Arial" w:hAnsi="Arial" w:cs="Arial"/>
          <w:bCs/>
        </w:rPr>
      </w:pPr>
      <w:r w:rsidRPr="00A60965">
        <w:rPr>
          <w:rFonts w:ascii="Arial" w:hAnsi="Arial" w:cs="Arial"/>
          <w:bCs/>
        </w:rPr>
        <w:t>D.O.F. 29 DE DICIEMBRE DE 1976, ÚLTIMA REFORMA D.O.F. 17-06-2009.</w:t>
      </w:r>
    </w:p>
    <w:p w:rsidR="00BB6404" w:rsidRPr="00A60965" w:rsidRDefault="00BB6404" w:rsidP="000E3890">
      <w:pPr>
        <w:ind w:right="-91"/>
        <w:rPr>
          <w:rFonts w:ascii="Arial" w:hAnsi="Arial" w:cs="Arial"/>
          <w:bCs/>
        </w:rPr>
      </w:pPr>
    </w:p>
    <w:p w:rsidR="00BB6404" w:rsidRPr="00A60965" w:rsidRDefault="00BB6404" w:rsidP="000E3890">
      <w:pPr>
        <w:pStyle w:val="Textoindependiente21"/>
        <w:tabs>
          <w:tab w:val="clear" w:pos="1404"/>
        </w:tabs>
        <w:overflowPunct/>
        <w:autoSpaceDE/>
        <w:autoSpaceDN/>
        <w:adjustRightInd/>
        <w:spacing w:before="0" w:after="0"/>
        <w:ind w:right="-91"/>
        <w:textAlignment w:val="auto"/>
        <w:rPr>
          <w:rFonts w:cs="Arial"/>
          <w:bCs/>
          <w:lang w:val="es-MX"/>
        </w:rPr>
      </w:pPr>
      <w:r w:rsidRPr="00A60965">
        <w:rPr>
          <w:rFonts w:cs="Arial"/>
          <w:bCs/>
          <w:lang w:val="es-MX"/>
        </w:rPr>
        <w:t>Ley Orgánica del Consejo Nacional de Ciencia y Tecnología</w:t>
      </w:r>
    </w:p>
    <w:p w:rsidR="00BB6404" w:rsidRPr="00A60965" w:rsidRDefault="00BB6404" w:rsidP="000E3890">
      <w:pPr>
        <w:ind w:right="-91"/>
        <w:rPr>
          <w:rFonts w:ascii="Arial" w:hAnsi="Arial" w:cs="Arial"/>
          <w:bCs/>
        </w:rPr>
      </w:pPr>
      <w:r w:rsidRPr="00A60965">
        <w:rPr>
          <w:rFonts w:ascii="Arial" w:hAnsi="Arial" w:cs="Arial"/>
          <w:bCs/>
        </w:rPr>
        <w:t>D.O.F. 5 DE JUNIO DE 2002, ÚLTIMA REFORMA D.O.F. 24-04-2006.</w:t>
      </w:r>
    </w:p>
    <w:p w:rsidR="00BB6404" w:rsidRPr="00A60965" w:rsidRDefault="00BB6404" w:rsidP="000E3890">
      <w:pPr>
        <w:pStyle w:val="Textoindependiente21"/>
        <w:tabs>
          <w:tab w:val="clear" w:pos="1404"/>
        </w:tabs>
        <w:overflowPunct/>
        <w:autoSpaceDE/>
        <w:autoSpaceDN/>
        <w:adjustRightInd/>
        <w:spacing w:before="0" w:after="0"/>
        <w:ind w:right="-91"/>
        <w:textAlignment w:val="auto"/>
        <w:rPr>
          <w:rFonts w:cs="Arial"/>
          <w:bCs/>
          <w:noProof/>
          <w:lang w:val="es-MX"/>
        </w:rPr>
      </w:pPr>
    </w:p>
    <w:p w:rsidR="00BB6404" w:rsidRPr="00A60965" w:rsidRDefault="00BB6404" w:rsidP="000E3890">
      <w:pPr>
        <w:pStyle w:val="Ttulo4"/>
        <w:ind w:right="-91"/>
        <w:jc w:val="left"/>
        <w:rPr>
          <w:rFonts w:cs="Arial"/>
          <w:b/>
          <w:sz w:val="22"/>
        </w:rPr>
      </w:pPr>
      <w:r w:rsidRPr="00A60965">
        <w:rPr>
          <w:rFonts w:cs="Arial"/>
          <w:b/>
          <w:sz w:val="22"/>
        </w:rPr>
        <w:t>CÓDIGOS</w:t>
      </w:r>
    </w:p>
    <w:p w:rsidR="00BB6404" w:rsidRPr="00A60965" w:rsidRDefault="00BB6404" w:rsidP="000E3890">
      <w:pPr>
        <w:ind w:right="-91"/>
        <w:rPr>
          <w:rFonts w:ascii="Arial" w:hAnsi="Arial" w:cs="Arial"/>
        </w:rPr>
      </w:pPr>
    </w:p>
    <w:p w:rsidR="00BB6404" w:rsidRPr="00A60965" w:rsidRDefault="00BB6404" w:rsidP="000E3890">
      <w:pPr>
        <w:ind w:right="-91"/>
        <w:rPr>
          <w:rFonts w:ascii="Arial" w:hAnsi="Arial" w:cs="Arial"/>
          <w:bCs/>
        </w:rPr>
      </w:pPr>
      <w:r w:rsidRPr="00A60965">
        <w:rPr>
          <w:rFonts w:ascii="Arial" w:hAnsi="Arial" w:cs="Arial"/>
          <w:bCs/>
        </w:rPr>
        <w:t>Código Civil Federal</w:t>
      </w:r>
    </w:p>
    <w:p w:rsidR="00BB6404" w:rsidRPr="00A60965" w:rsidRDefault="00BB6404" w:rsidP="000E3890">
      <w:pPr>
        <w:ind w:right="-91"/>
        <w:rPr>
          <w:rFonts w:ascii="Arial" w:hAnsi="Arial" w:cs="Arial"/>
          <w:bCs/>
        </w:rPr>
      </w:pPr>
      <w:r w:rsidRPr="00A60965">
        <w:rPr>
          <w:rFonts w:ascii="Arial" w:hAnsi="Arial" w:cs="Arial"/>
          <w:bCs/>
        </w:rPr>
        <w:t>D.O.F. 26 DE MAYO, 14 DE JULIO, Y 31 DE AGOSTO DE 1928, ÚLTIMA REFORMA D.O.F. 28-01-2011.</w:t>
      </w:r>
    </w:p>
    <w:p w:rsidR="00BB6404" w:rsidRPr="00A60965" w:rsidRDefault="00BB6404" w:rsidP="000E3890">
      <w:pPr>
        <w:ind w:right="-91"/>
        <w:rPr>
          <w:rFonts w:ascii="Arial" w:hAnsi="Arial" w:cs="Arial"/>
          <w:bCs/>
        </w:rPr>
      </w:pPr>
    </w:p>
    <w:p w:rsidR="00BB6404" w:rsidRPr="00A60965" w:rsidRDefault="00BB6404" w:rsidP="000E3890">
      <w:pPr>
        <w:ind w:right="-91"/>
        <w:rPr>
          <w:rFonts w:ascii="Arial" w:hAnsi="Arial" w:cs="Arial"/>
          <w:bCs/>
        </w:rPr>
      </w:pPr>
      <w:r w:rsidRPr="00A60965">
        <w:rPr>
          <w:rFonts w:ascii="Arial" w:hAnsi="Arial" w:cs="Arial"/>
          <w:bCs/>
        </w:rPr>
        <w:t>Código Federal de Procedimientos Civiles</w:t>
      </w:r>
    </w:p>
    <w:p w:rsidR="00BB6404" w:rsidRPr="00A60965" w:rsidRDefault="00BB6404" w:rsidP="000E3890">
      <w:pPr>
        <w:ind w:right="-91"/>
        <w:rPr>
          <w:rFonts w:ascii="Arial" w:hAnsi="Arial" w:cs="Arial"/>
          <w:bCs/>
        </w:rPr>
      </w:pPr>
      <w:r w:rsidRPr="00A60965">
        <w:rPr>
          <w:rFonts w:ascii="Arial" w:hAnsi="Arial" w:cs="Arial"/>
          <w:bCs/>
        </w:rPr>
        <w:t>D.O.F. 24 DE FEBRERO DE 1943, ÚLTIMA REFORMA D.O.F. 30-12-2008.</w:t>
      </w:r>
    </w:p>
    <w:p w:rsidR="00BB6404" w:rsidRPr="00A60965" w:rsidRDefault="00BB6404" w:rsidP="000E3890">
      <w:pPr>
        <w:ind w:right="-91"/>
        <w:rPr>
          <w:rFonts w:ascii="Arial" w:hAnsi="Arial" w:cs="Arial"/>
          <w:bCs/>
        </w:rPr>
      </w:pPr>
    </w:p>
    <w:p w:rsidR="00BB6404" w:rsidRPr="00A60965" w:rsidRDefault="00BB6404" w:rsidP="000E3890">
      <w:pPr>
        <w:ind w:right="-91"/>
        <w:rPr>
          <w:rFonts w:ascii="Arial" w:hAnsi="Arial" w:cs="Arial"/>
          <w:bCs/>
        </w:rPr>
      </w:pPr>
      <w:r w:rsidRPr="00A60965">
        <w:rPr>
          <w:rFonts w:ascii="Arial" w:hAnsi="Arial" w:cs="Arial"/>
          <w:bCs/>
        </w:rPr>
        <w:t>Código Federal de Procedimientos Penales</w:t>
      </w:r>
    </w:p>
    <w:p w:rsidR="00BB6404" w:rsidRPr="00A60965" w:rsidRDefault="00BB6404" w:rsidP="000E3890">
      <w:pPr>
        <w:ind w:right="-91"/>
        <w:rPr>
          <w:rFonts w:ascii="Arial" w:hAnsi="Arial" w:cs="Arial"/>
          <w:bCs/>
        </w:rPr>
      </w:pPr>
      <w:r w:rsidRPr="00A60965">
        <w:rPr>
          <w:rFonts w:ascii="Arial" w:hAnsi="Arial" w:cs="Arial"/>
          <w:bCs/>
        </w:rPr>
        <w:t>D.O.F. 30 DE AGOSTO DE 1934, ÚLTIMA REFORMA D.O.F. 18-06-2011.</w:t>
      </w:r>
    </w:p>
    <w:p w:rsidR="00BB6404" w:rsidRPr="00A60965" w:rsidRDefault="00BB6404" w:rsidP="000E3890">
      <w:pPr>
        <w:ind w:right="-91"/>
        <w:rPr>
          <w:rFonts w:ascii="Arial" w:eastAsia="Calibri" w:hAnsi="Arial" w:cs="Arial"/>
          <w:bCs/>
          <w:szCs w:val="16"/>
          <w:lang w:eastAsia="es-MX"/>
        </w:rPr>
      </w:pPr>
    </w:p>
    <w:p w:rsidR="00BB6404" w:rsidRPr="00A60965" w:rsidRDefault="00BB6404" w:rsidP="000E3890">
      <w:pPr>
        <w:ind w:right="-91"/>
        <w:rPr>
          <w:rFonts w:ascii="Arial" w:hAnsi="Arial" w:cs="Arial"/>
          <w:bCs/>
        </w:rPr>
      </w:pPr>
      <w:r w:rsidRPr="00A60965">
        <w:rPr>
          <w:rFonts w:ascii="Arial" w:hAnsi="Arial" w:cs="Arial"/>
          <w:bCs/>
        </w:rPr>
        <w:t>Código Fiscal de la Federación</w:t>
      </w:r>
    </w:p>
    <w:p w:rsidR="00BB6404" w:rsidRPr="00A60965" w:rsidRDefault="00BB6404" w:rsidP="000E3890">
      <w:pPr>
        <w:ind w:right="-91"/>
        <w:rPr>
          <w:rFonts w:ascii="Arial" w:hAnsi="Arial" w:cs="Arial"/>
          <w:bCs/>
        </w:rPr>
      </w:pPr>
      <w:r w:rsidRPr="00A60965">
        <w:rPr>
          <w:rFonts w:ascii="Arial" w:hAnsi="Arial" w:cs="Arial"/>
          <w:bCs/>
        </w:rPr>
        <w:t>D.O.F. 31 DE DICIEMBRE DE 1981, ÚLTIMA REFORMA D.O.F. 28-12-2009.</w:t>
      </w:r>
    </w:p>
    <w:p w:rsidR="00BB6404" w:rsidRPr="00A60965" w:rsidRDefault="00BB6404" w:rsidP="000E3890">
      <w:pPr>
        <w:ind w:right="-91"/>
        <w:rPr>
          <w:rFonts w:ascii="Arial" w:hAnsi="Arial" w:cs="Arial"/>
          <w:bCs/>
        </w:rPr>
      </w:pPr>
    </w:p>
    <w:p w:rsidR="00BB6404" w:rsidRPr="00A60965" w:rsidRDefault="00BB6404" w:rsidP="000E3890">
      <w:pPr>
        <w:ind w:right="-91"/>
        <w:rPr>
          <w:rFonts w:ascii="Arial" w:hAnsi="Arial" w:cs="Arial"/>
          <w:bCs/>
        </w:rPr>
      </w:pPr>
      <w:r w:rsidRPr="00A60965">
        <w:rPr>
          <w:rFonts w:ascii="Arial" w:hAnsi="Arial" w:cs="Arial"/>
          <w:bCs/>
        </w:rPr>
        <w:t>Código Penal Federal</w:t>
      </w:r>
    </w:p>
    <w:p w:rsidR="00BB6404" w:rsidRPr="00A60965" w:rsidRDefault="00BB6404" w:rsidP="000E3890">
      <w:pPr>
        <w:ind w:right="-91"/>
        <w:rPr>
          <w:rFonts w:ascii="Arial" w:hAnsi="Arial" w:cs="Arial"/>
          <w:bCs/>
        </w:rPr>
      </w:pPr>
      <w:r w:rsidRPr="00A60965">
        <w:rPr>
          <w:rFonts w:ascii="Arial" w:hAnsi="Arial" w:cs="Arial"/>
          <w:bCs/>
        </w:rPr>
        <w:t>D.O.F. 14 DE AGOSTO DE 1931, ÚLTIMA REFORMA D.O.F. 28-06-201</w:t>
      </w:r>
      <w:r>
        <w:rPr>
          <w:rFonts w:ascii="Arial" w:hAnsi="Arial" w:cs="Arial"/>
          <w:bCs/>
        </w:rPr>
        <w:t>2</w:t>
      </w:r>
      <w:r w:rsidRPr="00A60965">
        <w:rPr>
          <w:rFonts w:ascii="Arial" w:hAnsi="Arial" w:cs="Arial"/>
          <w:bCs/>
        </w:rPr>
        <w:t>.</w:t>
      </w:r>
    </w:p>
    <w:p w:rsidR="00BB6404" w:rsidRPr="00A60965" w:rsidRDefault="00BB6404" w:rsidP="000E3890">
      <w:pPr>
        <w:ind w:right="-91"/>
        <w:rPr>
          <w:rFonts w:ascii="Arial" w:hAnsi="Arial" w:cs="Arial"/>
          <w:bCs/>
        </w:rPr>
      </w:pPr>
    </w:p>
    <w:p w:rsidR="00BB6404" w:rsidRPr="00A60965" w:rsidRDefault="00BB6404" w:rsidP="000E3890">
      <w:pPr>
        <w:ind w:right="-91"/>
        <w:rPr>
          <w:rFonts w:ascii="Arial" w:hAnsi="Arial" w:cs="Arial"/>
          <w:bCs/>
        </w:rPr>
      </w:pPr>
      <w:r w:rsidRPr="00A60965">
        <w:rPr>
          <w:rFonts w:ascii="Arial" w:hAnsi="Arial" w:cs="Arial"/>
          <w:bCs/>
        </w:rPr>
        <w:t>Código de Comercio</w:t>
      </w:r>
    </w:p>
    <w:p w:rsidR="00BB6404" w:rsidRPr="00A60965" w:rsidRDefault="00BB6404" w:rsidP="000E3890">
      <w:pPr>
        <w:ind w:right="-91"/>
        <w:rPr>
          <w:rFonts w:ascii="Arial" w:hAnsi="Arial" w:cs="Arial"/>
          <w:bCs/>
        </w:rPr>
      </w:pPr>
      <w:r w:rsidRPr="00A60965">
        <w:rPr>
          <w:rFonts w:ascii="Arial" w:hAnsi="Arial" w:cs="Arial"/>
          <w:bCs/>
        </w:rPr>
        <w:t>D.O.F. 7 DE OCTUBRE DE 1889, ÚLTIMA REFORMA PUBLICADA EN EL D.O.F. 27-08-2009.</w:t>
      </w:r>
    </w:p>
    <w:p w:rsidR="00BB6404" w:rsidRPr="00A60965" w:rsidRDefault="00BB6404" w:rsidP="000E3890">
      <w:pPr>
        <w:ind w:right="-91"/>
      </w:pPr>
    </w:p>
    <w:p w:rsidR="00BB6404" w:rsidRPr="00A60965" w:rsidRDefault="00BB6404" w:rsidP="000E3890">
      <w:pPr>
        <w:pStyle w:val="Ttulo4"/>
        <w:ind w:right="-91"/>
        <w:jc w:val="left"/>
      </w:pPr>
      <w:r w:rsidRPr="00A60965">
        <w:rPr>
          <w:rFonts w:cs="Arial"/>
          <w:b/>
          <w:sz w:val="22"/>
        </w:rPr>
        <w:t>DISPOSICIONES INTERNACIONALES</w:t>
      </w:r>
    </w:p>
    <w:p w:rsidR="00BB6404" w:rsidRPr="00A60965" w:rsidRDefault="00BB6404" w:rsidP="000E3890">
      <w:pPr>
        <w:ind w:right="-91"/>
        <w:rPr>
          <w:rFonts w:ascii="Arial" w:hAnsi="Arial" w:cs="Arial"/>
          <w:bCs/>
        </w:rPr>
      </w:pPr>
      <w:r w:rsidRPr="00A60965">
        <w:rPr>
          <w:rFonts w:ascii="Arial" w:hAnsi="Arial" w:cs="Arial"/>
          <w:bCs/>
        </w:rPr>
        <w:t>Decreto por el cual se promulga el Código Sanitario Panamericano.</w:t>
      </w:r>
    </w:p>
    <w:p w:rsidR="00BB6404" w:rsidRPr="00A60965" w:rsidRDefault="00BB6404" w:rsidP="000E3890">
      <w:pPr>
        <w:ind w:right="-91"/>
        <w:rPr>
          <w:rFonts w:ascii="Arial" w:hAnsi="Arial" w:cs="Arial"/>
          <w:bCs/>
        </w:rPr>
      </w:pPr>
      <w:r w:rsidRPr="00A60965">
        <w:rPr>
          <w:rFonts w:ascii="Arial" w:hAnsi="Arial" w:cs="Arial"/>
          <w:bCs/>
        </w:rPr>
        <w:t>D.O.F. 28-VI-1929. Aclaración: D.O.F. 15-VII-1929.</w:t>
      </w:r>
    </w:p>
    <w:p w:rsidR="00BB6404" w:rsidRPr="00A60965" w:rsidRDefault="00BB6404" w:rsidP="000E3890">
      <w:pPr>
        <w:ind w:right="-91"/>
        <w:rPr>
          <w:rFonts w:ascii="Arial" w:hAnsi="Arial" w:cs="Arial"/>
          <w:bCs/>
        </w:rPr>
      </w:pPr>
    </w:p>
    <w:p w:rsidR="00BB6404" w:rsidRPr="00A60965" w:rsidRDefault="00BB6404" w:rsidP="000E3890">
      <w:pPr>
        <w:ind w:right="-91"/>
        <w:rPr>
          <w:rFonts w:ascii="Arial" w:hAnsi="Arial" w:cs="Arial"/>
          <w:bCs/>
        </w:rPr>
      </w:pPr>
      <w:r w:rsidRPr="00A60965">
        <w:rPr>
          <w:rFonts w:ascii="Arial" w:hAnsi="Arial" w:cs="Arial"/>
          <w:bCs/>
        </w:rPr>
        <w:t>Protocolo adicional de Código Sanitario Panamericano.</w:t>
      </w:r>
    </w:p>
    <w:p w:rsidR="00BB6404" w:rsidRPr="00A60965" w:rsidRDefault="00BB6404" w:rsidP="000E3890">
      <w:pPr>
        <w:ind w:right="-91"/>
        <w:rPr>
          <w:rFonts w:ascii="Arial" w:hAnsi="Arial" w:cs="Arial"/>
          <w:bCs/>
        </w:rPr>
      </w:pPr>
      <w:r w:rsidRPr="00A60965">
        <w:rPr>
          <w:rFonts w:ascii="Arial" w:hAnsi="Arial" w:cs="Arial"/>
          <w:bCs/>
        </w:rPr>
        <w:t>D.O.F. 15-VII-1929.</w:t>
      </w:r>
    </w:p>
    <w:p w:rsidR="00BB6404" w:rsidRPr="00A60965" w:rsidRDefault="00BB6404" w:rsidP="000E3890">
      <w:pPr>
        <w:ind w:right="-91"/>
        <w:rPr>
          <w:rFonts w:ascii="Arial" w:hAnsi="Arial" w:cs="Arial"/>
          <w:bCs/>
        </w:rPr>
      </w:pPr>
    </w:p>
    <w:p w:rsidR="00BB6404" w:rsidRPr="00A60965" w:rsidRDefault="00BB6404" w:rsidP="000E3890">
      <w:pPr>
        <w:ind w:right="-91"/>
        <w:jc w:val="both"/>
        <w:rPr>
          <w:rFonts w:ascii="Arial" w:hAnsi="Arial" w:cs="Arial"/>
          <w:bCs/>
        </w:rPr>
      </w:pPr>
      <w:r w:rsidRPr="00A60965">
        <w:rPr>
          <w:rFonts w:ascii="Arial" w:hAnsi="Arial" w:cs="Arial"/>
          <w:bCs/>
        </w:rPr>
        <w:t>Convenio para la promulgación de la Organización  Mundial de la Salud así co</w:t>
      </w:r>
      <w:r w:rsidR="000E3890">
        <w:rPr>
          <w:rFonts w:ascii="Arial" w:hAnsi="Arial" w:cs="Arial"/>
          <w:bCs/>
        </w:rPr>
        <w:t xml:space="preserve">mo el arreglo concerniente a la </w:t>
      </w:r>
      <w:r w:rsidRPr="00A60965">
        <w:rPr>
          <w:rFonts w:ascii="Arial" w:hAnsi="Arial" w:cs="Arial"/>
          <w:bCs/>
        </w:rPr>
        <w:t xml:space="preserve">Office Internacional, </w:t>
      </w:r>
      <w:proofErr w:type="spellStart"/>
      <w:r w:rsidRPr="00A60965">
        <w:rPr>
          <w:rFonts w:ascii="Arial" w:hAnsi="Arial" w:cs="Arial"/>
          <w:bCs/>
        </w:rPr>
        <w:t>Hygiene</w:t>
      </w:r>
      <w:proofErr w:type="spellEnd"/>
      <w:r w:rsidRPr="00A60965">
        <w:rPr>
          <w:rFonts w:ascii="Arial" w:hAnsi="Arial" w:cs="Arial"/>
          <w:bCs/>
        </w:rPr>
        <w:t xml:space="preserve"> Publique.</w:t>
      </w:r>
    </w:p>
    <w:p w:rsidR="00BB6404" w:rsidRPr="00A60965" w:rsidRDefault="00BB6404" w:rsidP="000E3890">
      <w:pPr>
        <w:ind w:right="-91"/>
        <w:jc w:val="both"/>
        <w:rPr>
          <w:rFonts w:ascii="Arial" w:hAnsi="Arial" w:cs="Arial"/>
          <w:bCs/>
          <w:szCs w:val="22"/>
        </w:rPr>
      </w:pPr>
      <w:r w:rsidRPr="00A60965">
        <w:rPr>
          <w:rFonts w:ascii="Arial" w:hAnsi="Arial" w:cs="Arial"/>
          <w:bCs/>
          <w:szCs w:val="22"/>
        </w:rPr>
        <w:t>D.O.F. 10-VII-1948.</w:t>
      </w:r>
    </w:p>
    <w:p w:rsidR="00BB6404" w:rsidRPr="00A60965" w:rsidRDefault="00BB6404" w:rsidP="000E3890">
      <w:pPr>
        <w:ind w:right="-91"/>
        <w:jc w:val="both"/>
        <w:rPr>
          <w:rFonts w:ascii="Arial" w:hAnsi="Arial" w:cs="Arial"/>
          <w:szCs w:val="22"/>
        </w:rPr>
      </w:pP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Resolución de la XXVI Asamblea Mundial de la Salud que reforma la Constitución de la Organización Mundial de la Salud, artículos 34 y 55. Ginebra, Suiza el 24 de mayo de 1973.</w:t>
      </w:r>
    </w:p>
    <w:p w:rsidR="00BB6404" w:rsidRPr="00A60965" w:rsidRDefault="00BB6404" w:rsidP="000E3890">
      <w:pPr>
        <w:ind w:right="-91"/>
        <w:jc w:val="both"/>
        <w:rPr>
          <w:rFonts w:ascii="Arial" w:hAnsi="Arial" w:cs="Arial"/>
          <w:bCs/>
          <w:szCs w:val="22"/>
        </w:rPr>
      </w:pPr>
      <w:r w:rsidRPr="00A60965">
        <w:rPr>
          <w:rFonts w:ascii="Arial" w:hAnsi="Arial" w:cs="Arial"/>
          <w:bCs/>
          <w:szCs w:val="22"/>
        </w:rPr>
        <w:t>D.O.F. 12-II-1975.</w:t>
      </w:r>
    </w:p>
    <w:p w:rsidR="00BB6404" w:rsidRPr="00A60965" w:rsidRDefault="00BB6404" w:rsidP="000E3890">
      <w:pPr>
        <w:ind w:right="-91"/>
        <w:jc w:val="both"/>
        <w:rPr>
          <w:rFonts w:ascii="Arial" w:hAnsi="Arial" w:cs="Arial"/>
          <w:bCs/>
          <w:szCs w:val="22"/>
        </w:rPr>
      </w:pP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Decreto por el que se promulgan las enmiendas a los artículos 34 y 35 de la Constitución de la Organización Mundial de la Salud, firmada en Nueva York el 22 de julio de 1946.</w:t>
      </w: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D.O.F. 19-XII-1975.</w:t>
      </w:r>
    </w:p>
    <w:p w:rsidR="00BB6404" w:rsidRPr="00A60965" w:rsidRDefault="00BB6404" w:rsidP="000E3890">
      <w:pPr>
        <w:autoSpaceDE w:val="0"/>
        <w:autoSpaceDN w:val="0"/>
        <w:adjustRightInd w:val="0"/>
        <w:ind w:right="-91"/>
        <w:jc w:val="both"/>
        <w:rPr>
          <w:rFonts w:ascii="Arial" w:hAnsi="Arial" w:cs="Arial"/>
          <w:bCs/>
          <w:szCs w:val="22"/>
        </w:rPr>
      </w:pP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Decreto por el que se aprueba la Convención sobre Asistencia en Caso de Accidentes Nucleares o Emergencias Radiológicas.</w:t>
      </w: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D.O.F. 25-I-1988.</w:t>
      </w:r>
    </w:p>
    <w:p w:rsidR="00BB6404" w:rsidRPr="00A60965" w:rsidRDefault="00BB6404" w:rsidP="000E3890">
      <w:pPr>
        <w:pStyle w:val="Textoindependiente1"/>
        <w:overflowPunct/>
        <w:ind w:right="-91"/>
        <w:textAlignment w:val="auto"/>
        <w:rPr>
          <w:rFonts w:cs="Arial"/>
          <w:bCs/>
          <w:szCs w:val="22"/>
          <w:lang w:val="es-MX"/>
        </w:rPr>
      </w:pP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Decreto de promulgación del Tratado de Libre Comercio de América del Norte.</w:t>
      </w: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D.O.F. 20-XII-1993.</w:t>
      </w:r>
    </w:p>
    <w:p w:rsidR="00BB6404" w:rsidRPr="00A60965" w:rsidRDefault="00BB6404" w:rsidP="000E3890">
      <w:pPr>
        <w:autoSpaceDE w:val="0"/>
        <w:autoSpaceDN w:val="0"/>
        <w:adjustRightInd w:val="0"/>
        <w:ind w:right="-91"/>
        <w:jc w:val="both"/>
        <w:rPr>
          <w:rFonts w:ascii="Arial" w:hAnsi="Arial" w:cs="Arial"/>
          <w:bCs/>
          <w:szCs w:val="22"/>
        </w:rPr>
      </w:pP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Decreto por el que se aprueba las modificaciones al Anexo 401 del Tratado de Libre Comercio de América del Norte.</w:t>
      </w: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D.O.F. 27-XII-1995.</w:t>
      </w:r>
    </w:p>
    <w:p w:rsidR="00BB6404" w:rsidRPr="00A60965" w:rsidRDefault="00BB6404" w:rsidP="000E3890">
      <w:pPr>
        <w:autoSpaceDE w:val="0"/>
        <w:autoSpaceDN w:val="0"/>
        <w:adjustRightInd w:val="0"/>
        <w:ind w:right="-91"/>
        <w:jc w:val="both"/>
        <w:rPr>
          <w:rFonts w:ascii="Arial" w:hAnsi="Arial" w:cs="Arial"/>
          <w:bCs/>
          <w:szCs w:val="22"/>
        </w:rPr>
      </w:pP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 xml:space="preserve">Decreto por el que se aprueba el Acuerdo entre el Gobierno de los Estados Unidos Mexicanos y el Gobierno de los Estados Unidos de América para establecer una Comisión de Salud Fronteriza México Estados Unidos. </w:t>
      </w: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D.O.F. 08-I-2001.</w:t>
      </w:r>
    </w:p>
    <w:p w:rsidR="00BB6404" w:rsidRPr="00A60965" w:rsidRDefault="00BB6404" w:rsidP="000E3890">
      <w:pPr>
        <w:autoSpaceDE w:val="0"/>
        <w:autoSpaceDN w:val="0"/>
        <w:adjustRightInd w:val="0"/>
        <w:ind w:right="-91"/>
        <w:jc w:val="both"/>
        <w:rPr>
          <w:rFonts w:ascii="Arial" w:hAnsi="Arial" w:cs="Arial"/>
          <w:bCs/>
          <w:szCs w:val="22"/>
        </w:rPr>
      </w:pP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 xml:space="preserve">Decreto </w:t>
      </w:r>
      <w:proofErr w:type="spellStart"/>
      <w:r w:rsidRPr="00A60965">
        <w:rPr>
          <w:rFonts w:ascii="Arial" w:hAnsi="Arial" w:cs="Arial"/>
          <w:bCs/>
          <w:szCs w:val="22"/>
        </w:rPr>
        <w:t>Promulgatorio</w:t>
      </w:r>
      <w:proofErr w:type="spellEnd"/>
      <w:r w:rsidRPr="00A60965">
        <w:rPr>
          <w:rFonts w:ascii="Arial" w:hAnsi="Arial" w:cs="Arial"/>
          <w:bCs/>
          <w:szCs w:val="22"/>
        </w:rPr>
        <w:t xml:space="preserve"> del Convenio Consultivo de la Organización Internacional de Telecomunicaciones Móviles por Satélite en su forma enmendada y de la Enmienda del Acuerdo  de Explotación de dicha Organización, adoptados en la ciudad de Londres, el veinticuatro de abril de mil novecientos noventa y ocho.</w:t>
      </w:r>
    </w:p>
    <w:p w:rsidR="00BB6404" w:rsidRPr="00A60965" w:rsidRDefault="00BB6404" w:rsidP="000E3890">
      <w:pPr>
        <w:autoSpaceDE w:val="0"/>
        <w:autoSpaceDN w:val="0"/>
        <w:adjustRightInd w:val="0"/>
        <w:ind w:right="-91"/>
        <w:jc w:val="both"/>
      </w:pPr>
      <w:r w:rsidRPr="00A60965">
        <w:rPr>
          <w:rFonts w:ascii="Arial" w:hAnsi="Arial" w:cs="Arial"/>
          <w:bCs/>
          <w:szCs w:val="22"/>
        </w:rPr>
        <w:t>D.O.F. 12-XI-2001.</w:t>
      </w: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autoSpaceDE w:val="0"/>
        <w:autoSpaceDN w:val="0"/>
        <w:adjustRightInd w:val="0"/>
        <w:spacing w:beforeAutospacing="0" w:afterAutospacing="0"/>
        <w:ind w:right="-91"/>
        <w:rPr>
          <w:b/>
          <w:sz w:val="24"/>
        </w:rPr>
      </w:pPr>
    </w:p>
    <w:p w:rsidR="00BB6404" w:rsidRPr="00A60965" w:rsidRDefault="00BB6404" w:rsidP="000E3890">
      <w:pPr>
        <w:pStyle w:val="Ttulo4"/>
        <w:ind w:right="-91"/>
        <w:jc w:val="left"/>
        <w:rPr>
          <w:rFonts w:cs="Arial"/>
          <w:b/>
          <w:sz w:val="22"/>
        </w:rPr>
      </w:pPr>
      <w:r w:rsidRPr="00A60965">
        <w:rPr>
          <w:rFonts w:cs="Arial"/>
          <w:b/>
          <w:sz w:val="22"/>
        </w:rPr>
        <w:t>REGLAMENTOS</w:t>
      </w:r>
    </w:p>
    <w:p w:rsidR="00BB6404" w:rsidRPr="00A60965" w:rsidRDefault="00BB6404" w:rsidP="000E3890">
      <w:pPr>
        <w:pStyle w:val="Asuntodelcomentario"/>
        <w:ind w:right="-91"/>
        <w:rPr>
          <w:rFonts w:cs="Arial"/>
        </w:rPr>
      </w:pPr>
    </w:p>
    <w:p w:rsidR="00BB6404" w:rsidRPr="00A60965" w:rsidRDefault="00BB6404" w:rsidP="000E3890">
      <w:pPr>
        <w:pStyle w:val="Asuntodelcomentario"/>
        <w:ind w:right="-91"/>
        <w:rPr>
          <w:rFonts w:cs="Arial"/>
          <w:b w:val="0"/>
          <w:bCs w:val="0"/>
        </w:rPr>
      </w:pPr>
      <w:r w:rsidRPr="00A60965">
        <w:rPr>
          <w:rFonts w:cs="Arial"/>
          <w:b w:val="0"/>
          <w:bCs w:val="0"/>
        </w:rPr>
        <w:t>Reglamento de Control Sanitario de Productos y Servicios</w:t>
      </w:r>
    </w:p>
    <w:p w:rsidR="00BB6404" w:rsidRPr="00A60965" w:rsidRDefault="00BB6404" w:rsidP="000E3890">
      <w:pPr>
        <w:ind w:right="-91"/>
        <w:rPr>
          <w:rFonts w:ascii="Arial" w:hAnsi="Arial" w:cs="Arial"/>
        </w:rPr>
      </w:pPr>
      <w:r w:rsidRPr="00A60965">
        <w:rPr>
          <w:rFonts w:ascii="Arial" w:hAnsi="Arial" w:cs="Arial"/>
        </w:rPr>
        <w:t>D.O.F. 09 DE AGOSTO DE 1999.</w:t>
      </w:r>
    </w:p>
    <w:p w:rsidR="00BB6404" w:rsidRPr="00A60965" w:rsidRDefault="00BB6404" w:rsidP="000E3890">
      <w:pPr>
        <w:pStyle w:val="Asuntodelcomentario"/>
        <w:ind w:right="-91"/>
        <w:rPr>
          <w:rFonts w:cs="Arial"/>
          <w:b w:val="0"/>
          <w:bCs w:val="0"/>
        </w:rPr>
      </w:pPr>
    </w:p>
    <w:p w:rsidR="00BB6404" w:rsidRPr="00A60965" w:rsidRDefault="00BB6404" w:rsidP="000E3890">
      <w:pPr>
        <w:pStyle w:val="Asuntodelcomentario"/>
        <w:ind w:right="-91"/>
        <w:rPr>
          <w:rFonts w:cs="Arial"/>
          <w:b w:val="0"/>
          <w:bCs w:val="0"/>
        </w:rPr>
      </w:pPr>
      <w:r w:rsidRPr="00A60965">
        <w:rPr>
          <w:rFonts w:cs="Arial"/>
          <w:b w:val="0"/>
          <w:bCs w:val="0"/>
        </w:rPr>
        <w:t>Reglamento de Insumos para la Salud</w:t>
      </w:r>
    </w:p>
    <w:p w:rsidR="00BB6404" w:rsidRPr="00A60965" w:rsidRDefault="00BB6404" w:rsidP="000E3890">
      <w:pPr>
        <w:ind w:right="-91"/>
        <w:rPr>
          <w:rFonts w:ascii="Arial" w:hAnsi="Arial" w:cs="Arial"/>
        </w:rPr>
      </w:pPr>
      <w:r w:rsidRPr="00A60965">
        <w:rPr>
          <w:rFonts w:ascii="Arial" w:hAnsi="Arial" w:cs="Arial"/>
        </w:rPr>
        <w:t>D.O.F. 04 DE FEBRERO DE 1998, ÚLTIMA REFORMA D.O.F. 15-12-2009.</w:t>
      </w:r>
    </w:p>
    <w:p w:rsidR="00BB6404" w:rsidRPr="00A60965" w:rsidRDefault="00BB6404" w:rsidP="000E3890">
      <w:pPr>
        <w:ind w:right="-91"/>
        <w:rPr>
          <w:rFonts w:ascii="Arial" w:hAnsi="Arial" w:cs="Arial"/>
        </w:rPr>
      </w:pPr>
    </w:p>
    <w:p w:rsidR="00BB6404" w:rsidRPr="00A60965" w:rsidRDefault="00BB6404" w:rsidP="000E3890">
      <w:pPr>
        <w:ind w:right="-91"/>
        <w:rPr>
          <w:rFonts w:ascii="Arial" w:hAnsi="Arial" w:cs="Arial"/>
        </w:rPr>
      </w:pPr>
      <w:r w:rsidRPr="00A60965">
        <w:rPr>
          <w:rFonts w:ascii="Arial" w:hAnsi="Arial" w:cs="Arial"/>
        </w:rPr>
        <w:t>Reglamento de la Comisión Federal para la Protección contra Riesgos Sanitarios</w:t>
      </w:r>
    </w:p>
    <w:p w:rsidR="00BB6404" w:rsidRPr="00A60965" w:rsidRDefault="00BB6404" w:rsidP="000E3890">
      <w:pPr>
        <w:ind w:right="-91"/>
        <w:rPr>
          <w:rFonts w:ascii="Arial" w:hAnsi="Arial" w:cs="Arial"/>
        </w:rPr>
      </w:pPr>
      <w:r w:rsidRPr="00A60965">
        <w:rPr>
          <w:rFonts w:ascii="Arial" w:hAnsi="Arial" w:cs="Arial"/>
        </w:rPr>
        <w:t>D.O.F. 13 DE ABRIL DE 2004.</w:t>
      </w:r>
    </w:p>
    <w:p w:rsidR="00BB6404" w:rsidRPr="00A60965" w:rsidRDefault="00BB6404" w:rsidP="000E3890">
      <w:pPr>
        <w:ind w:right="-91"/>
        <w:rPr>
          <w:rFonts w:ascii="Arial" w:hAnsi="Arial" w:cs="Arial"/>
        </w:rPr>
      </w:pPr>
    </w:p>
    <w:p w:rsidR="00BB6404" w:rsidRPr="00A60965" w:rsidRDefault="00BB6404" w:rsidP="000E3890">
      <w:pPr>
        <w:ind w:right="-91"/>
        <w:rPr>
          <w:rFonts w:ascii="Arial" w:hAnsi="Arial" w:cs="Arial"/>
        </w:rPr>
      </w:pPr>
      <w:r w:rsidRPr="00A60965">
        <w:rPr>
          <w:rFonts w:ascii="Arial" w:hAnsi="Arial" w:cs="Arial"/>
        </w:rPr>
        <w:t>Reglamento de la Ley de Adquisiciones, Arrendamientos y Servicios del Sector Público</w:t>
      </w:r>
    </w:p>
    <w:p w:rsidR="00BB6404" w:rsidRPr="00A60965" w:rsidRDefault="00BB6404" w:rsidP="000E3890">
      <w:pPr>
        <w:ind w:right="-91"/>
        <w:rPr>
          <w:rFonts w:ascii="Arial" w:hAnsi="Arial" w:cs="Arial"/>
        </w:rPr>
      </w:pPr>
      <w:r w:rsidRPr="00A60965">
        <w:rPr>
          <w:rFonts w:ascii="Arial" w:hAnsi="Arial" w:cs="Arial"/>
        </w:rPr>
        <w:t>D.O.F. 20 DE AGOSTO DE 2001, ÚLTIMA</w:t>
      </w:r>
      <w:r>
        <w:rPr>
          <w:rFonts w:ascii="Arial" w:hAnsi="Arial" w:cs="Arial"/>
        </w:rPr>
        <w:t xml:space="preserve"> REFORMA D.O.F. 28-07-2012</w:t>
      </w:r>
      <w:r w:rsidRPr="00A60965">
        <w:rPr>
          <w:rFonts w:ascii="Arial" w:hAnsi="Arial" w:cs="Arial"/>
        </w:rPr>
        <w:t>.</w:t>
      </w:r>
    </w:p>
    <w:p w:rsidR="00BB6404" w:rsidRPr="00A60965" w:rsidRDefault="00BB6404" w:rsidP="000E3890">
      <w:pPr>
        <w:ind w:right="-91"/>
        <w:rPr>
          <w:rFonts w:ascii="Arial" w:hAnsi="Arial" w:cs="Arial"/>
        </w:rPr>
      </w:pPr>
    </w:p>
    <w:p w:rsidR="00BB6404" w:rsidRPr="00A60965" w:rsidRDefault="00BB6404" w:rsidP="000E3890">
      <w:pPr>
        <w:ind w:right="-91"/>
        <w:rPr>
          <w:rFonts w:ascii="Arial" w:hAnsi="Arial" w:cs="Arial"/>
        </w:rPr>
      </w:pPr>
      <w:r w:rsidRPr="00A60965">
        <w:rPr>
          <w:rFonts w:ascii="Arial" w:hAnsi="Arial" w:cs="Arial"/>
        </w:rPr>
        <w:t>Reglamento de la Ley del Servicio Profesional de Carrera en la Administración Pública Federal</w:t>
      </w:r>
    </w:p>
    <w:p w:rsidR="00BB6404" w:rsidRPr="00A60965" w:rsidRDefault="00BB6404" w:rsidP="000E3890">
      <w:pPr>
        <w:ind w:right="-91"/>
        <w:rPr>
          <w:rFonts w:ascii="Arial" w:hAnsi="Arial" w:cs="Arial"/>
        </w:rPr>
      </w:pPr>
      <w:r w:rsidRPr="00A60965">
        <w:rPr>
          <w:rFonts w:ascii="Arial" w:hAnsi="Arial" w:cs="Arial"/>
        </w:rPr>
        <w:t>D.O.F. 06 DE SEPTIEMBRE DE 2007.</w:t>
      </w:r>
    </w:p>
    <w:p w:rsidR="00BB6404" w:rsidRPr="00A60965" w:rsidRDefault="00BB6404" w:rsidP="000E3890">
      <w:pPr>
        <w:ind w:right="-91"/>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lastRenderedPageBreak/>
        <w:t>Reglamento de la Ley Federal de las Entidades Paraestatales</w:t>
      </w:r>
    </w:p>
    <w:p w:rsidR="00BB6404" w:rsidRPr="00A60965" w:rsidRDefault="00BB6404" w:rsidP="000E3890">
      <w:pPr>
        <w:pStyle w:val="Textoindependiente3"/>
        <w:ind w:right="-91"/>
        <w:rPr>
          <w:rFonts w:cs="Arial"/>
          <w:sz w:val="20"/>
        </w:rPr>
      </w:pPr>
      <w:r w:rsidRPr="00A60965">
        <w:rPr>
          <w:rFonts w:cs="Arial"/>
          <w:sz w:val="20"/>
        </w:rPr>
        <w:t>D.O.F. 26 DE ENERO DE 1990, ÚLTIMA REFORMA D.O.F. 07-04-1995.</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Reglamento de la Ley Federal de Presupuesto y Responsabilidad Hacendaría</w:t>
      </w:r>
    </w:p>
    <w:p w:rsidR="00BB6404" w:rsidRPr="00A60965" w:rsidRDefault="00BB6404" w:rsidP="000E3890">
      <w:pPr>
        <w:ind w:right="-91"/>
        <w:jc w:val="both"/>
        <w:rPr>
          <w:rFonts w:ascii="Arial" w:hAnsi="Arial" w:cs="Arial"/>
        </w:rPr>
      </w:pPr>
      <w:r w:rsidRPr="00A60965">
        <w:rPr>
          <w:rFonts w:ascii="Arial" w:hAnsi="Arial" w:cs="Arial"/>
        </w:rPr>
        <w:t>D.O.F. 28 DE JUNIO DE 2006, ÚLTIMA REFORMA D.O.F. 04-09-2009.</w:t>
      </w:r>
    </w:p>
    <w:p w:rsidR="00BB6404" w:rsidRPr="00A60965" w:rsidRDefault="00BB6404" w:rsidP="000E3890">
      <w:pPr>
        <w:pStyle w:val="Asuntodelcomentario"/>
        <w:ind w:right="-91"/>
        <w:jc w:val="both"/>
        <w:rPr>
          <w:rFonts w:cs="Arial"/>
          <w:b w:val="0"/>
          <w:bCs w:val="0"/>
        </w:rPr>
      </w:pPr>
    </w:p>
    <w:p w:rsidR="00BB6404" w:rsidRPr="00A60965" w:rsidRDefault="00BB6404" w:rsidP="000E3890">
      <w:pPr>
        <w:pStyle w:val="Asuntodelcomentario"/>
        <w:ind w:right="-91"/>
        <w:jc w:val="both"/>
        <w:rPr>
          <w:rFonts w:cs="Arial"/>
          <w:b w:val="0"/>
          <w:bCs w:val="0"/>
        </w:rPr>
      </w:pPr>
      <w:r w:rsidRPr="00A60965">
        <w:rPr>
          <w:rFonts w:cs="Arial"/>
          <w:b w:val="0"/>
          <w:bCs w:val="0"/>
        </w:rPr>
        <w:t>Reglamento de la Ley Federal de Radio y Televisión, en Materia de Concesiones, Permisos y Contenido de las Transmisiones de Radio y Televisión</w:t>
      </w:r>
    </w:p>
    <w:p w:rsidR="00BB6404" w:rsidRPr="00A60965" w:rsidRDefault="00BB6404" w:rsidP="000E3890">
      <w:pPr>
        <w:ind w:right="-91"/>
        <w:jc w:val="both"/>
        <w:rPr>
          <w:rFonts w:ascii="Arial" w:hAnsi="Arial" w:cs="Arial"/>
        </w:rPr>
      </w:pPr>
      <w:r w:rsidRPr="00A60965">
        <w:rPr>
          <w:rFonts w:ascii="Arial" w:hAnsi="Arial" w:cs="Arial"/>
        </w:rPr>
        <w:t>D.O.F. 10 DE OCTUBRE DE 2002.</w:t>
      </w:r>
    </w:p>
    <w:p w:rsidR="00BB6404" w:rsidRPr="00A60965" w:rsidRDefault="00BB6404" w:rsidP="000E3890">
      <w:pPr>
        <w:ind w:right="-91"/>
        <w:jc w:val="both"/>
        <w:rPr>
          <w:rFonts w:ascii="Arial" w:hAnsi="Arial" w:cs="Arial"/>
        </w:rPr>
      </w:pPr>
    </w:p>
    <w:p w:rsidR="00BB6404" w:rsidRPr="00A60965" w:rsidRDefault="00BB6404" w:rsidP="000E3890">
      <w:pPr>
        <w:pStyle w:val="Asuntodelcomentario"/>
        <w:ind w:right="-91"/>
        <w:jc w:val="both"/>
        <w:rPr>
          <w:rFonts w:cs="Arial"/>
          <w:b w:val="0"/>
          <w:bCs w:val="0"/>
        </w:rPr>
      </w:pPr>
      <w:r w:rsidRPr="00A60965">
        <w:rPr>
          <w:rFonts w:cs="Arial"/>
          <w:b w:val="0"/>
          <w:bCs w:val="0"/>
        </w:rPr>
        <w:t>Reglamento de la Ley Federal de Transparencia y Acceso a la Información Pública Gubernamental</w:t>
      </w:r>
    </w:p>
    <w:p w:rsidR="00BB6404" w:rsidRPr="00A60965" w:rsidRDefault="00BB6404" w:rsidP="000E3890">
      <w:pPr>
        <w:pStyle w:val="Textodeglobo"/>
        <w:ind w:right="-91"/>
        <w:jc w:val="both"/>
        <w:rPr>
          <w:rFonts w:ascii="Arial" w:hAnsi="Arial" w:cs="Arial"/>
          <w:sz w:val="20"/>
        </w:rPr>
      </w:pPr>
      <w:r w:rsidRPr="00A60965">
        <w:rPr>
          <w:rFonts w:ascii="Arial" w:hAnsi="Arial" w:cs="Arial"/>
          <w:sz w:val="20"/>
        </w:rPr>
        <w:t>D.O.F.  DE 11 DE JUNIO DE 2003.</w:t>
      </w:r>
    </w:p>
    <w:p w:rsidR="00BB6404" w:rsidRPr="00A60965" w:rsidRDefault="00BB6404" w:rsidP="000E3890">
      <w:pPr>
        <w:ind w:right="-91"/>
        <w:jc w:val="both"/>
        <w:rPr>
          <w:rFonts w:ascii="Arial" w:hAnsi="Arial" w:cs="Arial"/>
        </w:rPr>
      </w:pPr>
    </w:p>
    <w:p w:rsidR="00BB6404" w:rsidRPr="00A60965" w:rsidRDefault="00BB6404" w:rsidP="000E3890">
      <w:pPr>
        <w:pStyle w:val="Asuntodelcomentario"/>
        <w:ind w:right="-91"/>
        <w:jc w:val="both"/>
        <w:rPr>
          <w:rFonts w:cs="Arial"/>
          <w:b w:val="0"/>
          <w:bCs w:val="0"/>
        </w:rPr>
      </w:pPr>
      <w:r w:rsidRPr="00A60965">
        <w:rPr>
          <w:rFonts w:cs="Arial"/>
          <w:b w:val="0"/>
          <w:bCs w:val="0"/>
        </w:rPr>
        <w:t>Reglamento de la Ley Federal para la Administración y Enajenación de Bienes del Sector Público</w:t>
      </w:r>
    </w:p>
    <w:p w:rsidR="00BB6404" w:rsidRPr="00A60965" w:rsidRDefault="00BB6404" w:rsidP="000E3890">
      <w:pPr>
        <w:pStyle w:val="Textodeglobo"/>
        <w:ind w:right="-91"/>
        <w:jc w:val="both"/>
        <w:rPr>
          <w:rFonts w:ascii="Arial" w:hAnsi="Arial" w:cs="Arial"/>
          <w:sz w:val="20"/>
        </w:rPr>
      </w:pPr>
      <w:r w:rsidRPr="00A60965">
        <w:rPr>
          <w:rFonts w:ascii="Arial" w:hAnsi="Arial" w:cs="Arial"/>
          <w:sz w:val="20"/>
          <w:szCs w:val="20"/>
        </w:rPr>
        <w:t xml:space="preserve">D.O.F.  DE 17 DE JUNIO DE 2003, </w:t>
      </w:r>
      <w:r w:rsidRPr="00A60965">
        <w:rPr>
          <w:rFonts w:ascii="Arial" w:hAnsi="Arial" w:cs="Arial"/>
          <w:sz w:val="20"/>
        </w:rPr>
        <w:t>ULTIMA REFORMA D.O.F. 29-11-2006.</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 xml:space="preserve">Reglamento de la Ley Federal Sobre Metrología y Normalización </w:t>
      </w:r>
    </w:p>
    <w:p w:rsidR="00BB6404" w:rsidRPr="00A60965" w:rsidRDefault="00BB6404" w:rsidP="000E3890">
      <w:pPr>
        <w:ind w:right="-91"/>
        <w:jc w:val="both"/>
        <w:rPr>
          <w:rFonts w:ascii="Arial" w:hAnsi="Arial" w:cs="Arial"/>
        </w:rPr>
      </w:pPr>
      <w:r w:rsidRPr="00A60965">
        <w:rPr>
          <w:rFonts w:ascii="Arial" w:hAnsi="Arial" w:cs="Arial"/>
        </w:rPr>
        <w:t>D.O.F. 14 DE ENERO DE 2009.</w:t>
      </w:r>
    </w:p>
    <w:p w:rsidR="00BB6404" w:rsidRPr="00A60965" w:rsidRDefault="00BB6404" w:rsidP="000E3890">
      <w:pPr>
        <w:pStyle w:val="Asuntodelcomentario"/>
        <w:ind w:right="-91"/>
        <w:jc w:val="both"/>
        <w:rPr>
          <w:rFonts w:cs="Arial"/>
          <w:b w:val="0"/>
          <w:bCs w:val="0"/>
        </w:rPr>
      </w:pPr>
    </w:p>
    <w:p w:rsidR="00BB6404" w:rsidRPr="00A60965" w:rsidRDefault="00BB6404" w:rsidP="000E3890">
      <w:pPr>
        <w:pStyle w:val="Asuntodelcomentario"/>
        <w:ind w:right="-91"/>
        <w:jc w:val="both"/>
        <w:rPr>
          <w:rFonts w:cs="Arial"/>
          <w:b w:val="0"/>
          <w:bCs w:val="0"/>
        </w:rPr>
      </w:pPr>
      <w:r w:rsidRPr="00A60965">
        <w:rPr>
          <w:rFonts w:cs="Arial"/>
          <w:b w:val="0"/>
          <w:bCs w:val="0"/>
        </w:rPr>
        <w:t xml:space="preserve">Reglamento de la Ley General de Salud en Materia de Control Sanitario de Actividades, Establecimientos, Productos y Servicios </w:t>
      </w:r>
    </w:p>
    <w:p w:rsidR="00BB6404" w:rsidRPr="00A60965" w:rsidRDefault="00BB6404" w:rsidP="000E3890">
      <w:pPr>
        <w:ind w:right="-91"/>
        <w:jc w:val="both"/>
        <w:rPr>
          <w:rFonts w:ascii="Arial" w:hAnsi="Arial" w:cs="Arial"/>
        </w:rPr>
      </w:pPr>
      <w:r w:rsidRPr="00A60965">
        <w:rPr>
          <w:rFonts w:ascii="Arial" w:hAnsi="Arial" w:cs="Arial"/>
        </w:rPr>
        <w:t>D.O.F. 18 DE ENERO DE 1988.</w:t>
      </w:r>
    </w:p>
    <w:p w:rsidR="00BB6404" w:rsidRPr="00A60965" w:rsidRDefault="00BB6404" w:rsidP="000E3890">
      <w:pPr>
        <w:pStyle w:val="Asuntodelcomentario"/>
        <w:ind w:right="-91"/>
        <w:jc w:val="both"/>
        <w:rPr>
          <w:rFonts w:cs="Arial"/>
          <w:b w:val="0"/>
          <w:bCs w:val="0"/>
        </w:rPr>
      </w:pPr>
    </w:p>
    <w:p w:rsidR="00BB6404" w:rsidRPr="00A60965" w:rsidRDefault="00BB6404" w:rsidP="000E3890">
      <w:pPr>
        <w:pStyle w:val="Asuntodelcomentario"/>
        <w:ind w:right="-91"/>
        <w:jc w:val="both"/>
        <w:rPr>
          <w:rFonts w:cs="Arial"/>
          <w:b w:val="0"/>
          <w:bCs w:val="0"/>
        </w:rPr>
      </w:pPr>
      <w:r w:rsidRPr="00A60965">
        <w:rPr>
          <w:rFonts w:cs="Arial"/>
          <w:b w:val="0"/>
          <w:bCs w:val="0"/>
        </w:rPr>
        <w:t xml:space="preserve">Reglamento de la Ley General de Salud en Materia de Investigación para la Salud </w:t>
      </w:r>
    </w:p>
    <w:p w:rsidR="00BB6404" w:rsidRPr="00A60965" w:rsidRDefault="00BB6404" w:rsidP="000E3890">
      <w:pPr>
        <w:ind w:right="-91"/>
        <w:jc w:val="both"/>
        <w:rPr>
          <w:rFonts w:ascii="Arial" w:hAnsi="Arial" w:cs="Arial"/>
        </w:rPr>
      </w:pPr>
      <w:r w:rsidRPr="00A60965">
        <w:rPr>
          <w:rFonts w:ascii="Arial" w:hAnsi="Arial" w:cs="Arial"/>
        </w:rPr>
        <w:t>D.O.F. 06 DE ENERO DE 1987.</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 xml:space="preserve">Reglamento de la Ley General de Salud en Materia de Prestación de Servicios de Atención Medica </w:t>
      </w:r>
    </w:p>
    <w:p w:rsidR="00BB6404" w:rsidRPr="00A60965" w:rsidRDefault="00BB6404" w:rsidP="000E3890">
      <w:pPr>
        <w:ind w:right="-91"/>
        <w:jc w:val="both"/>
        <w:rPr>
          <w:rFonts w:ascii="Arial" w:hAnsi="Arial" w:cs="Arial"/>
        </w:rPr>
      </w:pPr>
      <w:r w:rsidRPr="00A60965">
        <w:rPr>
          <w:rFonts w:ascii="Arial" w:hAnsi="Arial" w:cs="Arial"/>
        </w:rPr>
        <w:t>D.O.F 14 DE MAYO DE 1986, ÚLTIMA REFORMA D.O.F. 4-12-2009.</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 xml:space="preserve">Reglamento de la Ley General de Salud en Materia de Protección Social en Salud </w:t>
      </w:r>
    </w:p>
    <w:p w:rsidR="00BB6404" w:rsidRPr="00A60965" w:rsidRDefault="00BB6404" w:rsidP="000E3890">
      <w:pPr>
        <w:ind w:right="-91"/>
        <w:jc w:val="both"/>
        <w:rPr>
          <w:rFonts w:ascii="Arial" w:hAnsi="Arial" w:cs="Arial"/>
        </w:rPr>
      </w:pPr>
      <w:r w:rsidRPr="00A60965">
        <w:rPr>
          <w:rFonts w:ascii="Arial" w:hAnsi="Arial" w:cs="Arial"/>
        </w:rPr>
        <w:t>D.O.F 05 DE ABRIL DE 2004, ÚLTIMA REFORMA D.O.F. 13-11-2008.</w:t>
      </w:r>
    </w:p>
    <w:p w:rsidR="00BB6404" w:rsidRPr="00A60965" w:rsidRDefault="00BB6404" w:rsidP="000E3890">
      <w:pPr>
        <w:ind w:right="-91"/>
        <w:jc w:val="both"/>
        <w:rPr>
          <w:rFonts w:ascii="Arial" w:hAnsi="Arial" w:cs="Arial"/>
          <w:b/>
          <w:bCs/>
        </w:rPr>
      </w:pPr>
    </w:p>
    <w:p w:rsidR="00BB6404" w:rsidRPr="00A60965" w:rsidRDefault="00BB6404" w:rsidP="000E3890">
      <w:pPr>
        <w:ind w:right="-91"/>
        <w:jc w:val="both"/>
        <w:rPr>
          <w:rFonts w:ascii="Arial" w:hAnsi="Arial" w:cs="Arial"/>
        </w:rPr>
      </w:pPr>
      <w:r w:rsidRPr="00A60965">
        <w:rPr>
          <w:rFonts w:ascii="Arial" w:hAnsi="Arial" w:cs="Arial"/>
        </w:rPr>
        <w:t xml:space="preserve">Reglamento de la Ley General de Salud en Materia de Publicidad </w:t>
      </w:r>
    </w:p>
    <w:p w:rsidR="00BB6404" w:rsidRPr="00A60965" w:rsidRDefault="00BB6404" w:rsidP="000E3890">
      <w:pPr>
        <w:ind w:right="-91"/>
        <w:jc w:val="both"/>
        <w:rPr>
          <w:rFonts w:ascii="Arial" w:hAnsi="Arial" w:cs="Arial"/>
        </w:rPr>
      </w:pPr>
      <w:r w:rsidRPr="00A60965">
        <w:rPr>
          <w:rFonts w:ascii="Arial" w:hAnsi="Arial" w:cs="Arial"/>
        </w:rPr>
        <w:t>D.O.F 04 DE MAYO DE 2000, ÚLTIMA REFORMA D.O.F. 13-11-2009.</w:t>
      </w:r>
    </w:p>
    <w:p w:rsidR="00BB6404" w:rsidRPr="00A60965" w:rsidRDefault="00BB6404" w:rsidP="000E3890">
      <w:pPr>
        <w:ind w:right="-91"/>
        <w:jc w:val="both"/>
        <w:rPr>
          <w:rFonts w:ascii="Arial" w:hAnsi="Arial" w:cs="Arial"/>
        </w:rPr>
      </w:pPr>
    </w:p>
    <w:p w:rsidR="00BB6404" w:rsidRPr="00A60965" w:rsidRDefault="00BB6404" w:rsidP="000E3890">
      <w:pPr>
        <w:pStyle w:val="Asuntodelcomentario"/>
        <w:ind w:right="-91"/>
        <w:jc w:val="both"/>
        <w:rPr>
          <w:rFonts w:cs="Arial"/>
          <w:b w:val="0"/>
          <w:bCs w:val="0"/>
        </w:rPr>
      </w:pPr>
      <w:r w:rsidRPr="00A60965">
        <w:rPr>
          <w:rFonts w:cs="Arial"/>
          <w:b w:val="0"/>
          <w:bCs w:val="0"/>
        </w:rPr>
        <w:t>Reglamento de procedimientos para la atención de quejas médicas y gestión pericial de la Comisión Nacional de Arbitraje Médico.</w:t>
      </w:r>
    </w:p>
    <w:p w:rsidR="00BB6404" w:rsidRPr="00A60965" w:rsidRDefault="00BB6404" w:rsidP="000E3890">
      <w:pPr>
        <w:ind w:right="-91"/>
        <w:jc w:val="both"/>
        <w:rPr>
          <w:rFonts w:ascii="Arial" w:hAnsi="Arial" w:cs="Arial"/>
        </w:rPr>
      </w:pPr>
      <w:r w:rsidRPr="00A60965">
        <w:rPr>
          <w:rFonts w:ascii="Arial" w:hAnsi="Arial" w:cs="Arial"/>
        </w:rPr>
        <w:t>D.O.F. 25 DE JULIO DE 2006.</w:t>
      </w:r>
    </w:p>
    <w:p w:rsidR="00BB6404" w:rsidRDefault="00BB6404" w:rsidP="000E3890">
      <w:pPr>
        <w:ind w:right="-91"/>
        <w:jc w:val="both"/>
        <w:rPr>
          <w:rFonts w:ascii="Arial" w:hAnsi="Arial" w:cs="Arial"/>
        </w:rPr>
      </w:pPr>
    </w:p>
    <w:p w:rsidR="00BB6404" w:rsidRPr="00A60965" w:rsidRDefault="00BB6404" w:rsidP="000E3890">
      <w:pPr>
        <w:pStyle w:val="Asuntodelcomentario"/>
        <w:ind w:right="-91"/>
        <w:jc w:val="both"/>
        <w:rPr>
          <w:rFonts w:cs="Arial"/>
          <w:b w:val="0"/>
          <w:bCs w:val="0"/>
        </w:rPr>
      </w:pPr>
      <w:r w:rsidRPr="00A60965">
        <w:rPr>
          <w:rFonts w:cs="Arial"/>
          <w:b w:val="0"/>
          <w:bCs w:val="0"/>
        </w:rPr>
        <w:t>Reglamento Interno de la Comisión Nacional de Protección Social en Salud.</w:t>
      </w:r>
    </w:p>
    <w:p w:rsidR="00BB6404" w:rsidRPr="00A60965" w:rsidRDefault="00BB6404" w:rsidP="000E3890">
      <w:pPr>
        <w:ind w:right="-91"/>
        <w:jc w:val="both"/>
        <w:rPr>
          <w:rFonts w:ascii="Arial" w:hAnsi="Arial" w:cs="Arial"/>
        </w:rPr>
      </w:pPr>
      <w:r w:rsidRPr="00A60965">
        <w:rPr>
          <w:rFonts w:ascii="Arial" w:hAnsi="Arial" w:cs="Arial"/>
        </w:rPr>
        <w:t>D.O.F. 7 DE JULIO DE 2004.</w:t>
      </w:r>
    </w:p>
    <w:p w:rsidR="00BB6404" w:rsidRDefault="00BB6404" w:rsidP="000E3890">
      <w:pPr>
        <w:ind w:right="-91"/>
        <w:jc w:val="both"/>
        <w:rPr>
          <w:rFonts w:ascii="Arial" w:hAnsi="Arial" w:cs="Arial"/>
        </w:rPr>
      </w:pPr>
    </w:p>
    <w:p w:rsidR="00317280" w:rsidRPr="00A60965" w:rsidRDefault="00317280"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Reglamento Interno del Sistema Nacional de Certificación de Establecimientos de Atención Médica</w:t>
      </w:r>
    </w:p>
    <w:p w:rsidR="00BB6404" w:rsidRPr="00A60965" w:rsidRDefault="00BB6404" w:rsidP="000E3890">
      <w:pPr>
        <w:ind w:right="-91"/>
        <w:jc w:val="both"/>
        <w:rPr>
          <w:rFonts w:ascii="Arial" w:hAnsi="Arial" w:cs="Arial"/>
        </w:rPr>
      </w:pPr>
      <w:r w:rsidRPr="00A60965">
        <w:rPr>
          <w:rFonts w:ascii="Arial" w:hAnsi="Arial" w:cs="Arial"/>
        </w:rPr>
        <w:t>D.O.F. 19 DE MAYO DE 2009.</w:t>
      </w:r>
    </w:p>
    <w:p w:rsidR="00BB6404" w:rsidRPr="00A60965" w:rsidRDefault="00BB6404" w:rsidP="000E3890">
      <w:pPr>
        <w:pStyle w:val="Textocomentario"/>
        <w:ind w:right="-91"/>
      </w:pPr>
    </w:p>
    <w:p w:rsidR="00BB6404" w:rsidRPr="00A60965" w:rsidRDefault="00BB6404" w:rsidP="000E3890">
      <w:pPr>
        <w:pStyle w:val="Asuntodelcomentario"/>
        <w:ind w:right="-91"/>
        <w:jc w:val="both"/>
        <w:rPr>
          <w:rFonts w:cs="Arial"/>
          <w:b w:val="0"/>
          <w:bCs w:val="0"/>
          <w:szCs w:val="24"/>
        </w:rPr>
      </w:pPr>
      <w:r w:rsidRPr="00A60965">
        <w:rPr>
          <w:rFonts w:cs="Arial"/>
          <w:b w:val="0"/>
          <w:bCs w:val="0"/>
          <w:szCs w:val="24"/>
        </w:rPr>
        <w:lastRenderedPageBreak/>
        <w:t>Reglamento Interior de la Comisión Interinstitucional del Cuadro Básico de Insumos del Sector Salud</w:t>
      </w:r>
    </w:p>
    <w:p w:rsidR="00BB6404" w:rsidRPr="00A60965" w:rsidRDefault="00BB6404" w:rsidP="000E3890">
      <w:pPr>
        <w:ind w:right="-91"/>
        <w:jc w:val="both"/>
        <w:rPr>
          <w:rFonts w:ascii="Arial" w:hAnsi="Arial" w:cs="Arial"/>
        </w:rPr>
      </w:pPr>
      <w:r w:rsidRPr="00A60965">
        <w:rPr>
          <w:rFonts w:ascii="Arial" w:hAnsi="Arial" w:cs="Arial"/>
        </w:rPr>
        <w:t>D.O.F. 27 DE MAYO DE 2003.</w:t>
      </w:r>
    </w:p>
    <w:p w:rsidR="00BB6404" w:rsidRPr="00A60965" w:rsidRDefault="00BB6404" w:rsidP="000E3890">
      <w:pPr>
        <w:pStyle w:val="Textoindependiente21"/>
        <w:tabs>
          <w:tab w:val="clear" w:pos="1404"/>
        </w:tabs>
        <w:overflowPunct/>
        <w:autoSpaceDE/>
        <w:autoSpaceDN/>
        <w:adjustRightInd/>
        <w:spacing w:before="0" w:after="0"/>
        <w:ind w:right="-91"/>
        <w:jc w:val="both"/>
        <w:textAlignment w:val="auto"/>
        <w:rPr>
          <w:rFonts w:cs="Arial"/>
          <w:lang w:val="es-MX"/>
        </w:rPr>
      </w:pPr>
    </w:p>
    <w:p w:rsidR="00BB6404" w:rsidRPr="00A60965" w:rsidRDefault="00BB6404" w:rsidP="000E3890">
      <w:pPr>
        <w:ind w:right="-91"/>
        <w:jc w:val="both"/>
        <w:rPr>
          <w:rFonts w:ascii="Arial" w:hAnsi="Arial" w:cs="Arial"/>
        </w:rPr>
      </w:pPr>
      <w:r w:rsidRPr="00A60965">
        <w:rPr>
          <w:rFonts w:ascii="Arial" w:hAnsi="Arial" w:cs="Arial"/>
        </w:rPr>
        <w:t xml:space="preserve">Reglamento Interior de la Secretaría de Salud </w:t>
      </w:r>
    </w:p>
    <w:p w:rsidR="00BB6404" w:rsidRPr="00A60965" w:rsidRDefault="00BB6404" w:rsidP="000E3890">
      <w:pPr>
        <w:pStyle w:val="Textoindependiente21"/>
        <w:tabs>
          <w:tab w:val="clear" w:pos="1404"/>
        </w:tabs>
        <w:overflowPunct/>
        <w:autoSpaceDE/>
        <w:autoSpaceDN/>
        <w:adjustRightInd/>
        <w:spacing w:before="0" w:after="0"/>
        <w:ind w:right="-91"/>
        <w:jc w:val="both"/>
        <w:textAlignment w:val="auto"/>
        <w:rPr>
          <w:rFonts w:cs="Arial"/>
          <w:lang w:val="es-MX"/>
        </w:rPr>
      </w:pPr>
      <w:r w:rsidRPr="00A60965">
        <w:rPr>
          <w:rFonts w:cs="Arial"/>
          <w:lang w:val="es-MX"/>
        </w:rPr>
        <w:t>D.O.F. 19 DE ENERO DE 2004, ÚLTIMA</w:t>
      </w:r>
      <w:r>
        <w:rPr>
          <w:rFonts w:cs="Arial"/>
          <w:lang w:val="es-MX"/>
        </w:rPr>
        <w:t xml:space="preserve"> REFORMA D.O.F. </w:t>
      </w:r>
      <w:r w:rsidR="00BC2FEF">
        <w:rPr>
          <w:rFonts w:cs="Arial"/>
          <w:lang w:val="es-MX"/>
        </w:rPr>
        <w:t>10</w:t>
      </w:r>
      <w:r>
        <w:rPr>
          <w:rFonts w:cs="Arial"/>
          <w:lang w:val="es-MX"/>
        </w:rPr>
        <w:t>-0</w:t>
      </w:r>
      <w:r w:rsidR="00BC2FEF">
        <w:rPr>
          <w:rFonts w:cs="Arial"/>
          <w:lang w:val="es-MX"/>
        </w:rPr>
        <w:t>1</w:t>
      </w:r>
      <w:r>
        <w:rPr>
          <w:rFonts w:cs="Arial"/>
          <w:lang w:val="es-MX"/>
        </w:rPr>
        <w:t>-201</w:t>
      </w:r>
      <w:r w:rsidR="00BC2FEF">
        <w:rPr>
          <w:rFonts w:cs="Arial"/>
          <w:lang w:val="es-MX"/>
        </w:rPr>
        <w:t>1</w:t>
      </w:r>
      <w:r>
        <w:rPr>
          <w:rFonts w:cs="Arial"/>
          <w:lang w:val="es-MX"/>
        </w:rPr>
        <w:t>.</w:t>
      </w:r>
    </w:p>
    <w:p w:rsidR="00BB6404" w:rsidRPr="00A60965" w:rsidRDefault="00BB6404" w:rsidP="000E3890">
      <w:pPr>
        <w:pStyle w:val="Textoindependiente21"/>
        <w:tabs>
          <w:tab w:val="clear" w:pos="1404"/>
        </w:tabs>
        <w:overflowPunct/>
        <w:autoSpaceDE/>
        <w:autoSpaceDN/>
        <w:adjustRightInd/>
        <w:spacing w:before="0" w:after="0"/>
        <w:ind w:right="-91"/>
        <w:jc w:val="both"/>
        <w:textAlignment w:val="auto"/>
        <w:rPr>
          <w:rFonts w:cs="Arial"/>
          <w:lang w:val="es-MX"/>
        </w:rPr>
      </w:pPr>
    </w:p>
    <w:p w:rsidR="00BB6404" w:rsidRPr="00A60965" w:rsidRDefault="00BB6404" w:rsidP="000E3890">
      <w:pPr>
        <w:ind w:right="-91"/>
        <w:jc w:val="both"/>
        <w:rPr>
          <w:rFonts w:ascii="Arial" w:hAnsi="Arial" w:cs="Arial"/>
        </w:rPr>
      </w:pPr>
      <w:r w:rsidRPr="00A60965">
        <w:rPr>
          <w:rFonts w:ascii="Arial" w:hAnsi="Arial" w:cs="Arial"/>
        </w:rPr>
        <w:t>Reglamento Interior del Consejo de Salubridad General</w:t>
      </w:r>
    </w:p>
    <w:p w:rsidR="00BB6404" w:rsidRPr="00A60965" w:rsidRDefault="00BB6404" w:rsidP="000E3890">
      <w:pPr>
        <w:ind w:right="-91"/>
        <w:jc w:val="both"/>
        <w:rPr>
          <w:rFonts w:ascii="Arial" w:hAnsi="Arial" w:cs="Arial"/>
        </w:rPr>
      </w:pPr>
      <w:r w:rsidRPr="00A60965">
        <w:rPr>
          <w:rFonts w:ascii="Arial" w:hAnsi="Arial" w:cs="Arial"/>
        </w:rPr>
        <w:t>D.O.F. 11 DE DICIEMBRE DE 2009.</w:t>
      </w:r>
    </w:p>
    <w:p w:rsidR="00BB6404" w:rsidRPr="00A60965" w:rsidRDefault="00BB6404" w:rsidP="000E3890">
      <w:pPr>
        <w:pStyle w:val="Piedepgina"/>
        <w:tabs>
          <w:tab w:val="clear" w:pos="4419"/>
          <w:tab w:val="clear" w:pos="8838"/>
        </w:tabs>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Reglamento Interior del Consejo Nacional contra las Adicciones</w:t>
      </w:r>
    </w:p>
    <w:p w:rsidR="00BB6404" w:rsidRPr="00A60965" w:rsidRDefault="00BB6404" w:rsidP="000E3890">
      <w:pPr>
        <w:pStyle w:val="Textoindependiente21"/>
        <w:tabs>
          <w:tab w:val="clear" w:pos="1404"/>
        </w:tabs>
        <w:overflowPunct/>
        <w:autoSpaceDE/>
        <w:autoSpaceDN/>
        <w:adjustRightInd/>
        <w:spacing w:before="0" w:after="0"/>
        <w:ind w:right="-91"/>
        <w:jc w:val="both"/>
        <w:textAlignment w:val="auto"/>
        <w:rPr>
          <w:rFonts w:cs="Arial"/>
          <w:lang w:val="es-MX"/>
        </w:rPr>
      </w:pPr>
      <w:r w:rsidRPr="00A60965">
        <w:rPr>
          <w:rFonts w:cs="Arial"/>
          <w:lang w:val="es-MX"/>
        </w:rPr>
        <w:t>PUBLICADA EN EL D.O.F. 20 DE JULIO DE 2000.</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rPr>
      </w:pPr>
      <w:r w:rsidRPr="00A60965">
        <w:rPr>
          <w:rFonts w:ascii="Arial" w:hAnsi="Arial" w:cs="Arial"/>
        </w:rPr>
        <w:t xml:space="preserve">Reglamento Interior de la Comisión para la Certificación de Establecimientos de Atención Médica </w:t>
      </w:r>
    </w:p>
    <w:p w:rsidR="00BB6404" w:rsidRPr="00A60965" w:rsidRDefault="00BB6404" w:rsidP="000E3890">
      <w:pPr>
        <w:pStyle w:val="Textoindependiente21"/>
        <w:tabs>
          <w:tab w:val="clear" w:pos="1404"/>
        </w:tabs>
        <w:overflowPunct/>
        <w:autoSpaceDE/>
        <w:autoSpaceDN/>
        <w:adjustRightInd/>
        <w:spacing w:before="0" w:after="0"/>
        <w:ind w:right="-91"/>
        <w:jc w:val="both"/>
        <w:textAlignment w:val="auto"/>
        <w:rPr>
          <w:rFonts w:cs="Arial"/>
          <w:lang w:val="es-MX"/>
        </w:rPr>
      </w:pPr>
      <w:r w:rsidRPr="00A60965">
        <w:rPr>
          <w:rFonts w:cs="Arial"/>
          <w:lang w:val="es-MX"/>
        </w:rPr>
        <w:t>D.O.F. 19 DE MAYO DE 2009.</w:t>
      </w:r>
    </w:p>
    <w:p w:rsidR="00BB6404" w:rsidRPr="00A60965" w:rsidRDefault="00BB6404" w:rsidP="000E3890">
      <w:pPr>
        <w:pStyle w:val="Textoindependiente21"/>
        <w:tabs>
          <w:tab w:val="clear" w:pos="1404"/>
        </w:tabs>
        <w:overflowPunct/>
        <w:autoSpaceDE/>
        <w:autoSpaceDN/>
        <w:adjustRightInd/>
        <w:spacing w:before="0" w:after="0"/>
        <w:ind w:right="-91"/>
        <w:jc w:val="both"/>
        <w:textAlignment w:val="auto"/>
        <w:rPr>
          <w:rFonts w:cs="Arial"/>
          <w:lang w:val="es-MX"/>
        </w:rPr>
      </w:pPr>
    </w:p>
    <w:p w:rsidR="00BB6404" w:rsidRPr="00A60965" w:rsidRDefault="00BB6404" w:rsidP="000E3890">
      <w:pPr>
        <w:pStyle w:val="Asuntodelcomentario"/>
        <w:ind w:right="-91"/>
        <w:jc w:val="both"/>
        <w:rPr>
          <w:rFonts w:cs="Arial"/>
          <w:b w:val="0"/>
          <w:bCs w:val="0"/>
        </w:rPr>
      </w:pPr>
      <w:r w:rsidRPr="00A60965">
        <w:rPr>
          <w:rFonts w:cs="Arial"/>
          <w:b w:val="0"/>
          <w:bCs w:val="0"/>
        </w:rPr>
        <w:t>Reglamento Interno de la Comisión Nacional de Arbitraje Médico</w:t>
      </w:r>
    </w:p>
    <w:p w:rsidR="00BB6404" w:rsidRPr="00A60965" w:rsidRDefault="00BB6404" w:rsidP="000E3890">
      <w:pPr>
        <w:pStyle w:val="Textoindependiente21"/>
        <w:tabs>
          <w:tab w:val="clear" w:pos="1404"/>
        </w:tabs>
        <w:overflowPunct/>
        <w:autoSpaceDE/>
        <w:autoSpaceDN/>
        <w:adjustRightInd/>
        <w:spacing w:before="0" w:after="0"/>
        <w:ind w:right="-91"/>
        <w:jc w:val="both"/>
        <w:textAlignment w:val="auto"/>
        <w:rPr>
          <w:rFonts w:cs="Arial"/>
          <w:lang w:val="es-MX"/>
        </w:rPr>
      </w:pPr>
      <w:r w:rsidRPr="00A60965">
        <w:rPr>
          <w:rFonts w:cs="Arial"/>
          <w:lang w:val="es-MX"/>
        </w:rPr>
        <w:t>D.O.F. 03 DE FEBRERO DE 2004.</w:t>
      </w:r>
    </w:p>
    <w:p w:rsidR="00BB6404" w:rsidRPr="00A60965" w:rsidRDefault="00BB6404" w:rsidP="000E3890">
      <w:pPr>
        <w:ind w:right="-91"/>
        <w:jc w:val="both"/>
        <w:rPr>
          <w:rFonts w:ascii="Arial" w:hAnsi="Arial" w:cs="Arial"/>
        </w:rPr>
      </w:pPr>
    </w:p>
    <w:p w:rsidR="00BB6404" w:rsidRPr="00A60965" w:rsidRDefault="00BB6404" w:rsidP="000E3890">
      <w:pPr>
        <w:pStyle w:val="Asuntodelcomentario"/>
        <w:ind w:right="-91"/>
        <w:jc w:val="both"/>
        <w:rPr>
          <w:rFonts w:cs="Arial"/>
          <w:b w:val="0"/>
          <w:bCs w:val="0"/>
        </w:rPr>
      </w:pPr>
      <w:r w:rsidRPr="00A60965">
        <w:rPr>
          <w:rFonts w:cs="Arial"/>
          <w:b w:val="0"/>
          <w:bCs w:val="0"/>
        </w:rPr>
        <w:t>Reglamento Interior de la Comisión Interinstitucional para la Formación de Recursos Humanos para la Salud</w:t>
      </w:r>
    </w:p>
    <w:p w:rsidR="00BB6404" w:rsidRPr="00A60965" w:rsidRDefault="00BB6404" w:rsidP="000E3890">
      <w:pPr>
        <w:ind w:right="-91"/>
        <w:jc w:val="both"/>
        <w:rPr>
          <w:rFonts w:ascii="Arial" w:hAnsi="Arial" w:cs="Arial"/>
        </w:rPr>
      </w:pPr>
      <w:r w:rsidRPr="00A60965">
        <w:rPr>
          <w:rFonts w:ascii="Arial" w:hAnsi="Arial" w:cs="Arial"/>
        </w:rPr>
        <w:t>D.O.F. 12 DE DICIEMBRE DE 2006.</w:t>
      </w:r>
    </w:p>
    <w:p w:rsidR="00BB6404" w:rsidRPr="00A60965" w:rsidRDefault="00BB6404" w:rsidP="000E3890">
      <w:pPr>
        <w:ind w:right="-91"/>
        <w:jc w:val="both"/>
        <w:rPr>
          <w:rFonts w:ascii="Arial" w:hAnsi="Arial" w:cs="Arial"/>
        </w:rPr>
      </w:pPr>
    </w:p>
    <w:p w:rsidR="00BB6404" w:rsidRPr="00A60965" w:rsidRDefault="00BB6404" w:rsidP="000E3890">
      <w:pPr>
        <w:pStyle w:val="Asuntodelcomentario"/>
        <w:ind w:right="-91"/>
        <w:jc w:val="both"/>
        <w:rPr>
          <w:rFonts w:cs="Arial"/>
          <w:b w:val="0"/>
          <w:bCs w:val="0"/>
        </w:rPr>
      </w:pPr>
      <w:r w:rsidRPr="00A60965">
        <w:rPr>
          <w:rFonts w:cs="Arial"/>
          <w:b w:val="0"/>
          <w:bCs w:val="0"/>
        </w:rPr>
        <w:t>Reglamento Interior de la Comisión para Definir Tratamientos y Medicamentos Asociados a Enfermedades que ocasionan Gastos Catastróficos.</w:t>
      </w:r>
    </w:p>
    <w:p w:rsidR="00BB6404" w:rsidRPr="00A60965" w:rsidRDefault="00BB6404" w:rsidP="000E3890">
      <w:pPr>
        <w:ind w:right="-91"/>
        <w:jc w:val="both"/>
        <w:rPr>
          <w:rFonts w:ascii="Arial" w:hAnsi="Arial" w:cs="Arial"/>
        </w:rPr>
      </w:pPr>
      <w:r w:rsidRPr="00A60965">
        <w:rPr>
          <w:rFonts w:ascii="Arial" w:hAnsi="Arial" w:cs="Arial"/>
        </w:rPr>
        <w:t>D.O.F. 12 DE SEPTIEMBRE DE 2005.</w:t>
      </w:r>
    </w:p>
    <w:p w:rsidR="00BB6404" w:rsidRPr="00A60965" w:rsidRDefault="00BB6404" w:rsidP="000E3890">
      <w:pPr>
        <w:pStyle w:val="Asuntodelcomentario"/>
        <w:ind w:right="-91"/>
        <w:jc w:val="both"/>
        <w:rPr>
          <w:rFonts w:cs="Arial"/>
          <w:b w:val="0"/>
          <w:bCs w:val="0"/>
        </w:rPr>
      </w:pPr>
    </w:p>
    <w:p w:rsidR="00BB6404" w:rsidRPr="00A60965" w:rsidRDefault="00BB6404" w:rsidP="000E3890">
      <w:pPr>
        <w:pStyle w:val="Asuntodelcomentario"/>
        <w:ind w:right="-91"/>
        <w:jc w:val="both"/>
        <w:rPr>
          <w:rFonts w:cs="Arial"/>
          <w:b w:val="0"/>
          <w:bCs w:val="0"/>
        </w:rPr>
      </w:pPr>
      <w:r w:rsidRPr="00A60965">
        <w:rPr>
          <w:rFonts w:cs="Arial"/>
          <w:b w:val="0"/>
          <w:bCs w:val="0"/>
        </w:rPr>
        <w:t>Reglamento Interno del Consejo Nacional para la Prevención y el Tratamiento del Cáncer en la Infancia y la Adolescencia.</w:t>
      </w:r>
    </w:p>
    <w:p w:rsidR="00BB6404" w:rsidRPr="00A60965" w:rsidRDefault="00BB6404" w:rsidP="000E3890">
      <w:pPr>
        <w:ind w:right="-91"/>
        <w:jc w:val="both"/>
        <w:rPr>
          <w:rFonts w:ascii="Arial" w:hAnsi="Arial" w:cs="Arial"/>
        </w:rPr>
      </w:pPr>
      <w:r w:rsidRPr="00A60965">
        <w:rPr>
          <w:rFonts w:ascii="Arial" w:hAnsi="Arial" w:cs="Arial"/>
        </w:rPr>
        <w:t>D.O.F. 26 DE DICIEMBRE DE 2006.</w:t>
      </w:r>
    </w:p>
    <w:p w:rsidR="00BB6404" w:rsidRPr="00A60965" w:rsidRDefault="00BB6404" w:rsidP="000E3890">
      <w:pPr>
        <w:pStyle w:val="Asuntodelcomentario"/>
        <w:ind w:right="-91"/>
        <w:jc w:val="both"/>
        <w:rPr>
          <w:rFonts w:cs="Arial"/>
        </w:rPr>
      </w:pPr>
    </w:p>
    <w:p w:rsidR="00BB6404" w:rsidRPr="00A60965" w:rsidRDefault="00BB6404" w:rsidP="000E3890">
      <w:pPr>
        <w:pStyle w:val="Asuntodelcomentario"/>
        <w:ind w:right="-91"/>
        <w:jc w:val="both"/>
        <w:rPr>
          <w:rFonts w:cs="Arial"/>
          <w:b w:val="0"/>
          <w:bCs w:val="0"/>
        </w:rPr>
      </w:pPr>
      <w:r w:rsidRPr="00A60965">
        <w:rPr>
          <w:rFonts w:cs="Arial"/>
          <w:b w:val="0"/>
          <w:bCs w:val="0"/>
        </w:rPr>
        <w:t>Reglamento de la Ley de Nacionalidad.</w:t>
      </w:r>
    </w:p>
    <w:p w:rsidR="00BB6404" w:rsidRPr="00A60965" w:rsidRDefault="00BB6404" w:rsidP="000E3890">
      <w:pPr>
        <w:pStyle w:val="Asuntodelcomentario"/>
        <w:ind w:right="-91"/>
        <w:jc w:val="both"/>
        <w:rPr>
          <w:rFonts w:cs="Arial"/>
          <w:b w:val="0"/>
          <w:bCs w:val="0"/>
        </w:rPr>
      </w:pPr>
      <w:r w:rsidRPr="00A60965">
        <w:rPr>
          <w:rFonts w:cs="Arial"/>
          <w:b w:val="0"/>
          <w:bCs w:val="0"/>
        </w:rPr>
        <w:t>D.O.F. 17 DE JUNIO DE 2009.</w:t>
      </w:r>
    </w:p>
    <w:p w:rsidR="00BB6404" w:rsidRPr="00A60965" w:rsidRDefault="00BB6404" w:rsidP="000E3890">
      <w:pPr>
        <w:pStyle w:val="Textocomentario"/>
        <w:ind w:right="-91"/>
        <w:jc w:val="both"/>
        <w:rPr>
          <w:rFonts w:cs="Arial"/>
        </w:rPr>
      </w:pPr>
    </w:p>
    <w:p w:rsidR="00BB6404" w:rsidRPr="00A60965" w:rsidRDefault="00BB6404" w:rsidP="000E3890">
      <w:pPr>
        <w:pStyle w:val="Textocomentario"/>
        <w:ind w:right="-91"/>
        <w:jc w:val="both"/>
        <w:rPr>
          <w:rFonts w:cs="Arial"/>
        </w:rPr>
      </w:pPr>
      <w:r w:rsidRPr="00A60965">
        <w:rPr>
          <w:rFonts w:cs="Arial"/>
        </w:rPr>
        <w:t>Reglamento de la Ley del Impuesto Sobre la Renta.</w:t>
      </w:r>
    </w:p>
    <w:p w:rsidR="00BB6404" w:rsidRPr="00A60965" w:rsidRDefault="00BB6404" w:rsidP="000E3890">
      <w:pPr>
        <w:pStyle w:val="Textocomentario"/>
        <w:ind w:right="-91"/>
        <w:jc w:val="both"/>
        <w:rPr>
          <w:rFonts w:cs="Arial"/>
        </w:rPr>
      </w:pPr>
      <w:r w:rsidRPr="00A60965">
        <w:rPr>
          <w:rFonts w:cs="Arial"/>
        </w:rPr>
        <w:t>D.O.F. 4  DE DICIEMBRE DE 2006.</w:t>
      </w:r>
    </w:p>
    <w:p w:rsidR="00BB6404" w:rsidRPr="00A60965" w:rsidRDefault="00BB6404" w:rsidP="000E3890">
      <w:pPr>
        <w:pStyle w:val="Textocomentario"/>
        <w:ind w:right="-91"/>
        <w:jc w:val="both"/>
        <w:rPr>
          <w:rFonts w:cs="Arial"/>
        </w:rPr>
      </w:pPr>
    </w:p>
    <w:p w:rsidR="00BB6404" w:rsidRPr="00A60965" w:rsidRDefault="00BB6404" w:rsidP="000E3890">
      <w:pPr>
        <w:pStyle w:val="Textocomentario"/>
        <w:ind w:right="-91"/>
        <w:jc w:val="both"/>
        <w:rPr>
          <w:rFonts w:cs="Arial"/>
        </w:rPr>
      </w:pPr>
      <w:r w:rsidRPr="00A60965">
        <w:rPr>
          <w:rFonts w:cs="Arial"/>
        </w:rPr>
        <w:t>Reglamento de la Ley Federal de las Entidades Paraestatales.</w:t>
      </w:r>
    </w:p>
    <w:p w:rsidR="00BB6404" w:rsidRPr="00A60965" w:rsidRDefault="00BB6404" w:rsidP="000E3890">
      <w:pPr>
        <w:pStyle w:val="Textocomentario"/>
        <w:ind w:right="-91"/>
        <w:jc w:val="both"/>
        <w:rPr>
          <w:rFonts w:cs="Arial"/>
        </w:rPr>
      </w:pPr>
      <w:r w:rsidRPr="00A60965">
        <w:rPr>
          <w:rFonts w:cs="Arial"/>
        </w:rPr>
        <w:t>D.O.F. 7 DE ABRIL DE 1995.</w:t>
      </w:r>
    </w:p>
    <w:p w:rsidR="00BB6404" w:rsidRPr="00A60965" w:rsidRDefault="00BB6404" w:rsidP="000E3890">
      <w:pPr>
        <w:pStyle w:val="Textocomentario"/>
        <w:ind w:right="-91"/>
        <w:jc w:val="both"/>
        <w:rPr>
          <w:rFonts w:cs="Arial"/>
        </w:rPr>
      </w:pPr>
    </w:p>
    <w:p w:rsidR="00BB6404" w:rsidRPr="00A60965" w:rsidRDefault="00BB6404" w:rsidP="000E3890">
      <w:pPr>
        <w:pStyle w:val="Textocomentario"/>
        <w:ind w:right="-91"/>
        <w:jc w:val="both"/>
        <w:rPr>
          <w:rFonts w:cs="Arial"/>
        </w:rPr>
      </w:pPr>
      <w:r w:rsidRPr="00A60965">
        <w:rPr>
          <w:rFonts w:cs="Arial"/>
        </w:rPr>
        <w:t>Reglamento de la Ley General de Acceso de las Mujeres a una Vida Libre de Violencia.</w:t>
      </w:r>
    </w:p>
    <w:p w:rsidR="00BB6404" w:rsidRPr="00A60965" w:rsidRDefault="00BB6404" w:rsidP="000E3890">
      <w:pPr>
        <w:pStyle w:val="Textocomentario"/>
        <w:ind w:right="-91"/>
        <w:jc w:val="both"/>
        <w:rPr>
          <w:rFonts w:cs="Arial"/>
        </w:rPr>
      </w:pPr>
      <w:r w:rsidRPr="00A60965">
        <w:rPr>
          <w:rFonts w:cs="Arial"/>
        </w:rPr>
        <w:t>D.O.F. 11 DE MARZO DE 2008.</w:t>
      </w:r>
    </w:p>
    <w:p w:rsidR="00BB6404" w:rsidRPr="00A60965" w:rsidRDefault="00BB6404" w:rsidP="000E3890">
      <w:pPr>
        <w:pStyle w:val="Textocomentario"/>
        <w:ind w:right="-91"/>
        <w:jc w:val="both"/>
        <w:rPr>
          <w:rFonts w:cs="Arial"/>
        </w:rPr>
      </w:pPr>
    </w:p>
    <w:p w:rsidR="00BB6404" w:rsidRPr="00A60965" w:rsidRDefault="00BB6404" w:rsidP="000E3890">
      <w:pPr>
        <w:pStyle w:val="Textocomentario"/>
        <w:ind w:right="-91"/>
        <w:jc w:val="both"/>
        <w:rPr>
          <w:rFonts w:cs="Arial"/>
        </w:rPr>
      </w:pPr>
      <w:r w:rsidRPr="00A60965">
        <w:rPr>
          <w:rFonts w:cs="Arial"/>
        </w:rPr>
        <w:t>Reglamento de la Ley General de Población.</w:t>
      </w:r>
    </w:p>
    <w:p w:rsidR="00BB6404" w:rsidRPr="00A60965" w:rsidRDefault="00BB6404" w:rsidP="000E3890">
      <w:pPr>
        <w:pStyle w:val="Textocomentario"/>
        <w:ind w:right="-91"/>
        <w:jc w:val="both"/>
        <w:rPr>
          <w:rFonts w:cs="Arial"/>
        </w:rPr>
      </w:pPr>
      <w:r w:rsidRPr="00A60965">
        <w:rPr>
          <w:rFonts w:cs="Arial"/>
        </w:rPr>
        <w:t>D.O.F. 29 DE NOVIEMBRE DE 2006.</w:t>
      </w:r>
    </w:p>
    <w:p w:rsidR="00BB6404" w:rsidRPr="00A60965" w:rsidRDefault="00BB6404" w:rsidP="000E3890">
      <w:pPr>
        <w:pStyle w:val="Textocomentario"/>
        <w:ind w:right="-91"/>
        <w:jc w:val="both"/>
        <w:rPr>
          <w:rFonts w:cs="Arial"/>
        </w:rPr>
      </w:pPr>
    </w:p>
    <w:p w:rsidR="00BB6404" w:rsidRPr="00A60965" w:rsidRDefault="00BB6404" w:rsidP="000E3890">
      <w:pPr>
        <w:pStyle w:val="Textocomentario"/>
        <w:ind w:right="-91"/>
        <w:jc w:val="both"/>
        <w:rPr>
          <w:rFonts w:eastAsia="Arial Unicode MS" w:cs="Arial"/>
        </w:rPr>
      </w:pPr>
      <w:r w:rsidRPr="00A60965">
        <w:rPr>
          <w:rFonts w:cs="Arial"/>
        </w:rPr>
        <w:t>Reglamento</w:t>
      </w:r>
      <w:r w:rsidRPr="00A60965">
        <w:rPr>
          <w:rFonts w:cs="Arial"/>
          <w:szCs w:val="15"/>
        </w:rPr>
        <w:t xml:space="preserve"> de la Ley General de Desarrollo Social</w:t>
      </w:r>
    </w:p>
    <w:p w:rsidR="00BB6404" w:rsidRPr="00A60965" w:rsidRDefault="00BB6404" w:rsidP="000E3890">
      <w:pPr>
        <w:pStyle w:val="Textocomentario"/>
        <w:ind w:right="-91"/>
        <w:jc w:val="both"/>
        <w:rPr>
          <w:rFonts w:cs="Arial"/>
        </w:rPr>
      </w:pPr>
      <w:r w:rsidRPr="00A60965">
        <w:rPr>
          <w:rFonts w:cs="Arial"/>
        </w:rPr>
        <w:t>D.O.F. 28 DE AGOSTO DE 2008.</w:t>
      </w:r>
    </w:p>
    <w:p w:rsidR="00BB6404" w:rsidRPr="00A60965" w:rsidRDefault="00BB6404" w:rsidP="000E3890">
      <w:pPr>
        <w:pStyle w:val="Textocomentario"/>
        <w:ind w:right="-91"/>
        <w:jc w:val="both"/>
        <w:rPr>
          <w:rFonts w:cs="Arial"/>
        </w:rPr>
      </w:pPr>
      <w:r w:rsidRPr="00A60965">
        <w:rPr>
          <w:rFonts w:cs="Arial"/>
        </w:rPr>
        <w:lastRenderedPageBreak/>
        <w:t>Reglamento de la Ley General para el Control del Tabaco.</w:t>
      </w:r>
    </w:p>
    <w:p w:rsidR="00BB6404" w:rsidRPr="00A60965" w:rsidRDefault="00BB6404" w:rsidP="000E3890">
      <w:pPr>
        <w:pStyle w:val="Textocomentario"/>
        <w:ind w:right="-91"/>
        <w:jc w:val="both"/>
        <w:rPr>
          <w:rFonts w:eastAsia="Arial Unicode MS" w:cs="Arial"/>
          <w:szCs w:val="24"/>
        </w:rPr>
      </w:pPr>
      <w:r w:rsidRPr="00A60965">
        <w:rPr>
          <w:rFonts w:cs="Arial"/>
        </w:rPr>
        <w:t>D.O.F. 31 DE MAYO DE 2009.</w:t>
      </w:r>
    </w:p>
    <w:p w:rsidR="00BB6404" w:rsidRPr="00A60965" w:rsidRDefault="00BB6404" w:rsidP="000E3890">
      <w:pPr>
        <w:pStyle w:val="Textocomentario"/>
        <w:ind w:right="-91"/>
        <w:jc w:val="both"/>
        <w:rPr>
          <w:rFonts w:cs="Arial"/>
        </w:rPr>
      </w:pPr>
    </w:p>
    <w:p w:rsidR="00BB6404" w:rsidRPr="00A60965" w:rsidRDefault="00BB6404" w:rsidP="000E3890">
      <w:pPr>
        <w:pStyle w:val="Textocomentario"/>
        <w:ind w:right="-91"/>
        <w:jc w:val="both"/>
        <w:rPr>
          <w:rFonts w:cs="Arial"/>
        </w:rPr>
      </w:pPr>
      <w:r w:rsidRPr="00A60965">
        <w:rPr>
          <w:rFonts w:cs="Arial"/>
        </w:rPr>
        <w:t>Reglamento de la Ley de Obras Públicas y Servicios Relacionados con las Mismas.</w:t>
      </w:r>
    </w:p>
    <w:p w:rsidR="00BB6404" w:rsidRPr="00A60965" w:rsidRDefault="00BB6404" w:rsidP="000E3890">
      <w:pPr>
        <w:pStyle w:val="Textocomentario"/>
        <w:ind w:right="-91"/>
        <w:jc w:val="both"/>
        <w:rPr>
          <w:rFonts w:cs="Arial"/>
        </w:rPr>
      </w:pPr>
      <w:r>
        <w:rPr>
          <w:rFonts w:cs="Arial"/>
        </w:rPr>
        <w:t>D.O.F. 28 DE JULIO DE 2012.</w:t>
      </w:r>
    </w:p>
    <w:p w:rsidR="00BB6404" w:rsidRPr="00A60965" w:rsidRDefault="00BB6404" w:rsidP="000E3890">
      <w:pPr>
        <w:pStyle w:val="Textocomentario"/>
        <w:ind w:right="-91"/>
        <w:jc w:val="both"/>
        <w:rPr>
          <w:rFonts w:cs="Arial"/>
        </w:rPr>
      </w:pPr>
    </w:p>
    <w:p w:rsidR="00BB6404" w:rsidRPr="00A60965" w:rsidRDefault="00BB6404" w:rsidP="000E3890">
      <w:pPr>
        <w:pStyle w:val="Textocomentario"/>
        <w:ind w:right="-91"/>
        <w:jc w:val="both"/>
        <w:rPr>
          <w:rFonts w:cs="Arial"/>
        </w:rPr>
      </w:pPr>
      <w:r w:rsidRPr="00A60965">
        <w:rPr>
          <w:rFonts w:cs="Arial"/>
        </w:rPr>
        <w:t>Reglamento de la Ley del Impuesto Especial sobre Producción y Servicios.</w:t>
      </w:r>
    </w:p>
    <w:p w:rsidR="00BB6404" w:rsidRPr="00A60965" w:rsidRDefault="00BB6404" w:rsidP="000E3890">
      <w:pPr>
        <w:pStyle w:val="Textocomentario"/>
        <w:ind w:right="-91"/>
        <w:jc w:val="both"/>
        <w:rPr>
          <w:rFonts w:cs="Arial"/>
        </w:rPr>
      </w:pPr>
      <w:r w:rsidRPr="00A60965">
        <w:rPr>
          <w:rFonts w:cs="Arial"/>
        </w:rPr>
        <w:t>D.O.F. 4 DE DICIEMBRE DE 2006.</w:t>
      </w:r>
    </w:p>
    <w:p w:rsidR="00BB6404" w:rsidRPr="00A60965" w:rsidRDefault="00BB6404" w:rsidP="000E3890">
      <w:pPr>
        <w:pStyle w:val="Textocomentario"/>
        <w:ind w:right="-91"/>
        <w:jc w:val="both"/>
        <w:rPr>
          <w:rFonts w:eastAsia="Arial Unicode MS" w:cs="Arial"/>
          <w:szCs w:val="22"/>
          <w:lang w:eastAsia="es-MX"/>
        </w:rPr>
      </w:pPr>
    </w:p>
    <w:p w:rsidR="00BB6404" w:rsidRPr="00A60965" w:rsidRDefault="00BB6404" w:rsidP="000E3890">
      <w:pPr>
        <w:pStyle w:val="NormalWeb"/>
        <w:spacing w:before="0" w:beforeAutospacing="0" w:after="0" w:afterAutospacing="0"/>
        <w:ind w:right="-91"/>
        <w:jc w:val="both"/>
        <w:rPr>
          <w:rFonts w:ascii="Arial" w:hAnsi="Arial" w:cs="Arial"/>
          <w:sz w:val="20"/>
        </w:rPr>
      </w:pPr>
      <w:r w:rsidRPr="00A60965">
        <w:rPr>
          <w:rFonts w:ascii="Arial" w:hAnsi="Arial" w:cs="Arial"/>
          <w:sz w:val="20"/>
        </w:rPr>
        <w:t>Reglamento del Código Fiscal de la Federación.</w:t>
      </w:r>
    </w:p>
    <w:p w:rsidR="00BB6404" w:rsidRPr="00A60965" w:rsidRDefault="00BB6404" w:rsidP="000E3890">
      <w:pPr>
        <w:pStyle w:val="NormalWeb"/>
        <w:spacing w:before="0" w:beforeAutospacing="0" w:after="0" w:afterAutospacing="0"/>
        <w:ind w:right="-91"/>
        <w:jc w:val="both"/>
        <w:rPr>
          <w:rFonts w:ascii="Arial" w:hAnsi="Arial" w:cs="Arial"/>
          <w:sz w:val="20"/>
          <w:szCs w:val="20"/>
          <w:lang w:eastAsia="es-ES"/>
        </w:rPr>
      </w:pPr>
      <w:r w:rsidRPr="00A60965">
        <w:rPr>
          <w:rFonts w:ascii="Arial" w:hAnsi="Arial" w:cs="Arial"/>
          <w:sz w:val="20"/>
          <w:szCs w:val="20"/>
          <w:lang w:eastAsia="es-ES"/>
        </w:rPr>
        <w:t>D.O.F. 7 DE DICIEMBRE DE 2009.</w:t>
      </w:r>
    </w:p>
    <w:p w:rsidR="00BB6404" w:rsidRPr="00A60965" w:rsidRDefault="00BB6404" w:rsidP="000E3890">
      <w:pPr>
        <w:pStyle w:val="NormalWeb"/>
        <w:spacing w:before="0" w:beforeAutospacing="0" w:after="0" w:afterAutospacing="0"/>
        <w:ind w:right="-91"/>
        <w:jc w:val="both"/>
        <w:rPr>
          <w:rFonts w:ascii="Arial" w:hAnsi="Arial" w:cs="Arial"/>
          <w:sz w:val="20"/>
          <w:szCs w:val="20"/>
          <w:lang w:eastAsia="es-ES"/>
        </w:rPr>
      </w:pPr>
    </w:p>
    <w:p w:rsidR="00BB6404" w:rsidRPr="00A60965" w:rsidRDefault="00BB6404" w:rsidP="000E3890">
      <w:pPr>
        <w:pStyle w:val="NormalWeb"/>
        <w:spacing w:before="0" w:beforeAutospacing="0" w:after="0" w:afterAutospacing="0"/>
        <w:ind w:right="-91"/>
        <w:jc w:val="both"/>
        <w:rPr>
          <w:rFonts w:ascii="Arial" w:hAnsi="Arial" w:cs="Arial"/>
          <w:sz w:val="20"/>
          <w:szCs w:val="20"/>
          <w:lang w:eastAsia="es-ES"/>
        </w:rPr>
      </w:pPr>
      <w:r w:rsidRPr="00A60965">
        <w:rPr>
          <w:rFonts w:ascii="Arial" w:hAnsi="Arial" w:cs="Arial"/>
          <w:sz w:val="20"/>
        </w:rPr>
        <w:t>Reglamento de la Ley de Información Estadística y Geográfica</w:t>
      </w:r>
    </w:p>
    <w:p w:rsidR="00BB6404" w:rsidRPr="00A60965" w:rsidRDefault="00BB6404" w:rsidP="000E3890">
      <w:pPr>
        <w:pStyle w:val="Textocomentario"/>
        <w:ind w:right="-91"/>
        <w:jc w:val="both"/>
        <w:rPr>
          <w:rFonts w:cs="Arial"/>
        </w:rPr>
      </w:pPr>
      <w:r w:rsidRPr="00A60965">
        <w:rPr>
          <w:rFonts w:cs="Arial"/>
        </w:rPr>
        <w:t>D.O.F.24 DE MARZO DE 2004.</w:t>
      </w:r>
    </w:p>
    <w:p w:rsidR="00BB6404" w:rsidRPr="00A60965" w:rsidRDefault="00BB6404" w:rsidP="000E3890">
      <w:pPr>
        <w:pStyle w:val="Textoindependiente31"/>
        <w:spacing w:beforeAutospacing="0" w:afterAutospacing="0"/>
        <w:ind w:right="-91"/>
        <w:rPr>
          <w:sz w:val="24"/>
          <w:szCs w:val="22"/>
          <w:lang w:eastAsia="es-ES"/>
        </w:rPr>
      </w:pPr>
    </w:p>
    <w:p w:rsidR="00BB6404" w:rsidRPr="00A60965" w:rsidRDefault="00BB6404" w:rsidP="000E3890">
      <w:pPr>
        <w:pStyle w:val="Textoindependiente31"/>
        <w:spacing w:beforeAutospacing="0" w:afterAutospacing="0"/>
        <w:ind w:right="-91"/>
        <w:rPr>
          <w:szCs w:val="22"/>
          <w:lang w:eastAsia="es-ES"/>
        </w:rPr>
      </w:pPr>
      <w:r w:rsidRPr="00A60965">
        <w:rPr>
          <w:szCs w:val="22"/>
          <w:lang w:eastAsia="es-ES"/>
        </w:rPr>
        <w:t>DECRETOS</w:t>
      </w:r>
    </w:p>
    <w:p w:rsidR="00BB6404" w:rsidRPr="00A60965" w:rsidRDefault="00BB6404" w:rsidP="000E3890">
      <w:pPr>
        <w:pStyle w:val="Textoindependiente31"/>
        <w:spacing w:beforeAutospacing="0" w:afterAutospacing="0"/>
        <w:ind w:right="-91"/>
        <w:rPr>
          <w:szCs w:val="22"/>
          <w:lang w:eastAsia="es-ES"/>
        </w:rPr>
      </w:pPr>
    </w:p>
    <w:p w:rsidR="00BB6404" w:rsidRPr="00A60965" w:rsidRDefault="00BB6404" w:rsidP="000E3890">
      <w:pPr>
        <w:pStyle w:val="Piedepgina"/>
        <w:tabs>
          <w:tab w:val="clear" w:pos="4419"/>
          <w:tab w:val="clear" w:pos="8838"/>
        </w:tabs>
        <w:ind w:right="-91"/>
        <w:jc w:val="both"/>
        <w:rPr>
          <w:rFonts w:ascii="Arial" w:hAnsi="Arial" w:cs="Arial"/>
          <w:bCs/>
        </w:rPr>
      </w:pPr>
      <w:r w:rsidRPr="00A60965">
        <w:rPr>
          <w:rFonts w:ascii="Arial" w:hAnsi="Arial" w:cs="Arial"/>
          <w:bCs/>
        </w:rPr>
        <w:t>Decreto de Presupuesto de Egresos de la Federación</w:t>
      </w:r>
      <w:r>
        <w:rPr>
          <w:rFonts w:ascii="Arial" w:hAnsi="Arial" w:cs="Arial"/>
          <w:bCs/>
        </w:rPr>
        <w:t xml:space="preserve"> para el Ejercicio Fiscal 2012.</w:t>
      </w:r>
    </w:p>
    <w:p w:rsidR="00BB6404" w:rsidRPr="00A60965" w:rsidRDefault="00BB6404" w:rsidP="000E3890">
      <w:pPr>
        <w:pStyle w:val="Textocomentario"/>
        <w:ind w:right="-91"/>
        <w:jc w:val="both"/>
        <w:rPr>
          <w:rFonts w:cs="Arial"/>
        </w:rPr>
      </w:pPr>
      <w:r w:rsidRPr="00A60965">
        <w:rPr>
          <w:rFonts w:cs="Arial"/>
        </w:rPr>
        <w:t xml:space="preserve">D.O.F. </w:t>
      </w:r>
      <w:r w:rsidR="00D45AC8">
        <w:rPr>
          <w:rFonts w:cs="Arial"/>
        </w:rPr>
        <w:t>12-12-2011</w:t>
      </w:r>
    </w:p>
    <w:p w:rsidR="00BB6404" w:rsidRPr="00A60965" w:rsidRDefault="00BB6404" w:rsidP="000E3890">
      <w:pPr>
        <w:pStyle w:val="Textoindependiente1"/>
        <w:overflowPunct/>
        <w:autoSpaceDE/>
        <w:autoSpaceDN/>
        <w:adjustRightInd/>
        <w:ind w:right="-91"/>
        <w:textAlignment w:val="auto"/>
        <w:rPr>
          <w:rFonts w:cs="Arial"/>
          <w:szCs w:val="24"/>
          <w:lang w:val="es-MX"/>
        </w:rPr>
      </w:pPr>
    </w:p>
    <w:p w:rsidR="00BB6404" w:rsidRPr="00A60965" w:rsidRDefault="00BB6404" w:rsidP="000E3890">
      <w:pPr>
        <w:pStyle w:val="Textoindependiente1"/>
        <w:overflowPunct/>
        <w:autoSpaceDE/>
        <w:autoSpaceDN/>
        <w:adjustRightInd/>
        <w:ind w:right="-91"/>
        <w:textAlignment w:val="auto"/>
        <w:rPr>
          <w:rFonts w:cs="Arial"/>
          <w:szCs w:val="22"/>
          <w:lang w:val="es-MX"/>
        </w:rPr>
      </w:pPr>
      <w:r w:rsidRPr="00A60965">
        <w:rPr>
          <w:rFonts w:cs="Arial"/>
          <w:szCs w:val="22"/>
          <w:lang w:val="es-MX"/>
        </w:rPr>
        <w:t>Decreto por el que se crea el Consejo Nacional para la Prevención de Accidentes con el objeto de proponer las acciones en materia de prevención y control de accidentes a que se refiere el artículo 163 de la Ley General de Salud.</w:t>
      </w:r>
    </w:p>
    <w:p w:rsidR="00BB6404" w:rsidRPr="00A60965" w:rsidRDefault="00BB6404" w:rsidP="000E3890">
      <w:pPr>
        <w:pStyle w:val="Textocomentario"/>
        <w:ind w:right="-91"/>
        <w:jc w:val="both"/>
        <w:rPr>
          <w:rFonts w:cs="Arial"/>
        </w:rPr>
      </w:pPr>
      <w:r w:rsidRPr="00A60965">
        <w:rPr>
          <w:rFonts w:cs="Arial"/>
          <w:szCs w:val="22"/>
        </w:rPr>
        <w:t>D.O.F. 20-III-1987</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Decreto por el que se autoriza a la Secretaría de Salud a enajenar los bienes del patrimonio de la beneficencia pública que no sean de utilidad para el cumplimiento de sus fines.</w:t>
      </w:r>
    </w:p>
    <w:p w:rsidR="00BB6404" w:rsidRPr="00A60965" w:rsidRDefault="00BB6404" w:rsidP="000E3890">
      <w:pPr>
        <w:ind w:right="-91"/>
        <w:jc w:val="both"/>
        <w:rPr>
          <w:rFonts w:ascii="Arial" w:hAnsi="Arial" w:cs="Arial"/>
          <w:szCs w:val="22"/>
        </w:rPr>
      </w:pPr>
      <w:r w:rsidRPr="00A60965">
        <w:rPr>
          <w:rFonts w:ascii="Arial" w:hAnsi="Arial" w:cs="Arial"/>
          <w:szCs w:val="22"/>
        </w:rPr>
        <w:t>D.O.F. 28-IX-1990</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Decreto por el que se crea la Comisión Nacional de Arbitraje Médico.</w:t>
      </w:r>
    </w:p>
    <w:p w:rsidR="00BB6404" w:rsidRPr="00A60965" w:rsidRDefault="00BB6404" w:rsidP="000E3890">
      <w:pPr>
        <w:ind w:right="-91"/>
        <w:jc w:val="both"/>
        <w:rPr>
          <w:rFonts w:ascii="Arial" w:hAnsi="Arial" w:cs="Arial"/>
          <w:szCs w:val="22"/>
        </w:rPr>
      </w:pPr>
      <w:r w:rsidRPr="00A60965">
        <w:rPr>
          <w:rFonts w:ascii="Arial" w:hAnsi="Arial" w:cs="Arial"/>
          <w:szCs w:val="22"/>
        </w:rPr>
        <w:t>D.O.F. 03-VI-1996.</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Decreto que dispone que la Secretaría de Salud </w:t>
      </w:r>
      <w:proofErr w:type="gramStart"/>
      <w:r w:rsidRPr="00A60965">
        <w:rPr>
          <w:rFonts w:ascii="Arial" w:hAnsi="Arial" w:cs="Arial"/>
          <w:szCs w:val="22"/>
        </w:rPr>
        <w:t>deberá</w:t>
      </w:r>
      <w:proofErr w:type="gramEnd"/>
      <w:r w:rsidRPr="00A60965">
        <w:rPr>
          <w:rFonts w:ascii="Arial" w:hAnsi="Arial" w:cs="Arial"/>
          <w:szCs w:val="22"/>
        </w:rPr>
        <w:t xml:space="preserve"> publicar la Edición de la Farmacopea Nacional de los Estados Unidos Mexicanos.</w:t>
      </w:r>
    </w:p>
    <w:p w:rsidR="00BB6404" w:rsidRDefault="00BB6404" w:rsidP="000E3890">
      <w:pPr>
        <w:ind w:right="-91"/>
        <w:jc w:val="both"/>
        <w:rPr>
          <w:rFonts w:ascii="Arial" w:hAnsi="Arial" w:cs="Arial"/>
          <w:szCs w:val="22"/>
        </w:rPr>
      </w:pPr>
      <w:r w:rsidRPr="00A60965">
        <w:rPr>
          <w:rFonts w:ascii="Arial" w:hAnsi="Arial" w:cs="Arial"/>
          <w:szCs w:val="22"/>
        </w:rPr>
        <w:t>D.O.F. 09-XII-2004.</w:t>
      </w:r>
    </w:p>
    <w:p w:rsidR="00BB6404"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Decreto por el que se establece el Calendario Oficial.</w:t>
      </w:r>
    </w:p>
    <w:p w:rsidR="00BB6404" w:rsidRPr="00A60965" w:rsidRDefault="00BB6404" w:rsidP="000E3890">
      <w:pPr>
        <w:ind w:right="-91"/>
        <w:jc w:val="both"/>
        <w:rPr>
          <w:rFonts w:ascii="Arial" w:hAnsi="Arial" w:cs="Arial"/>
          <w:szCs w:val="22"/>
        </w:rPr>
      </w:pPr>
      <w:r w:rsidRPr="00A60965">
        <w:rPr>
          <w:rFonts w:ascii="Arial" w:hAnsi="Arial" w:cs="Arial"/>
          <w:szCs w:val="22"/>
        </w:rPr>
        <w:t>D.O.F. 27-I-2006.</w:t>
      </w:r>
    </w:p>
    <w:p w:rsidR="00BB6404" w:rsidRPr="00A60965" w:rsidRDefault="00BB6404" w:rsidP="000E3890">
      <w:pPr>
        <w:ind w:right="-91"/>
        <w:jc w:val="both"/>
        <w:rPr>
          <w:rFonts w:ascii="Arial" w:hAnsi="Arial" w:cs="Arial"/>
          <w:noProof/>
        </w:rPr>
      </w:pPr>
    </w:p>
    <w:p w:rsidR="00BB6404" w:rsidRPr="00A60965" w:rsidRDefault="00BB6404" w:rsidP="000E3890">
      <w:pPr>
        <w:ind w:right="-91"/>
        <w:jc w:val="both"/>
        <w:rPr>
          <w:rFonts w:ascii="Arial" w:hAnsi="Arial" w:cs="Arial"/>
          <w:szCs w:val="22"/>
        </w:rPr>
      </w:pPr>
      <w:r w:rsidRPr="00A60965">
        <w:rPr>
          <w:rFonts w:ascii="Arial" w:hAnsi="Arial" w:cs="Arial"/>
          <w:szCs w:val="22"/>
        </w:rPr>
        <w:t>Decreto por el que se ordenan diversas acciones en materia de salubridad general, para prevenir, controlar y combatir la existencia y transmisión del virus de influenza estacional epidémica</w:t>
      </w:r>
    </w:p>
    <w:p w:rsidR="00BB6404" w:rsidRPr="00A60965" w:rsidRDefault="00BB6404" w:rsidP="000E3890">
      <w:pPr>
        <w:ind w:right="-91"/>
        <w:jc w:val="both"/>
        <w:rPr>
          <w:rFonts w:ascii="Arial" w:hAnsi="Arial" w:cs="Arial"/>
          <w:szCs w:val="22"/>
        </w:rPr>
      </w:pPr>
      <w:r w:rsidRPr="00A60965">
        <w:rPr>
          <w:rFonts w:ascii="Arial" w:hAnsi="Arial" w:cs="Arial"/>
          <w:szCs w:val="22"/>
        </w:rPr>
        <w:t>D.O.F 25-IV-2009.</w:t>
      </w:r>
    </w:p>
    <w:p w:rsidR="00BB6404" w:rsidRPr="00A60965" w:rsidRDefault="00BB6404" w:rsidP="000E3890">
      <w:pPr>
        <w:pStyle w:val="Textoindependiente31"/>
        <w:spacing w:beforeAutospacing="0" w:afterAutospacing="0"/>
        <w:ind w:right="-91"/>
        <w:rPr>
          <w:szCs w:val="22"/>
          <w:lang w:eastAsia="es-ES"/>
        </w:rPr>
      </w:pPr>
    </w:p>
    <w:p w:rsidR="00BB6404" w:rsidRPr="00A60965" w:rsidRDefault="00BB6404" w:rsidP="000E3890">
      <w:pPr>
        <w:pStyle w:val="Textoindependiente31"/>
        <w:spacing w:beforeAutospacing="0" w:afterAutospacing="0"/>
        <w:ind w:right="-91"/>
        <w:rPr>
          <w:szCs w:val="22"/>
          <w:lang w:eastAsia="es-ES"/>
        </w:rPr>
      </w:pPr>
    </w:p>
    <w:p w:rsidR="00BB6404" w:rsidRPr="00A60965" w:rsidRDefault="00BB6404" w:rsidP="000E3890">
      <w:pPr>
        <w:pStyle w:val="Textoindependiente31"/>
        <w:spacing w:beforeAutospacing="0" w:afterAutospacing="0"/>
        <w:ind w:right="-91"/>
        <w:rPr>
          <w:szCs w:val="22"/>
          <w:lang w:eastAsia="es-ES"/>
        </w:rPr>
      </w:pPr>
      <w:r w:rsidRPr="00A60965">
        <w:rPr>
          <w:szCs w:val="22"/>
          <w:lang w:eastAsia="es-ES"/>
        </w:rPr>
        <w:lastRenderedPageBreak/>
        <w:t>ACUERDOS DEL EJECUTIVO</w:t>
      </w:r>
    </w:p>
    <w:p w:rsidR="00BB6404" w:rsidRPr="00A60965" w:rsidRDefault="00BB6404" w:rsidP="000E3890">
      <w:pPr>
        <w:tabs>
          <w:tab w:val="left" w:pos="2355"/>
        </w:tabs>
        <w:ind w:right="-91"/>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exceptúa el pago de impuestos sobre herencias, legados y donaciones a las beneficencias pública y privada.</w:t>
      </w:r>
    </w:p>
    <w:p w:rsidR="00BB6404" w:rsidRPr="00A60965" w:rsidRDefault="00BB6404" w:rsidP="000E3890">
      <w:pPr>
        <w:ind w:right="-91"/>
        <w:jc w:val="both"/>
        <w:rPr>
          <w:rFonts w:ascii="Arial" w:hAnsi="Arial" w:cs="Arial"/>
          <w:szCs w:val="22"/>
        </w:rPr>
      </w:pPr>
      <w:r w:rsidRPr="00A60965">
        <w:rPr>
          <w:rFonts w:ascii="Arial" w:hAnsi="Arial" w:cs="Arial"/>
          <w:szCs w:val="22"/>
        </w:rPr>
        <w:t>D.O.F. 18-VII-1932.</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crea la Comisión Interinstitucional para la formación de Recursos Humanos para la Salud.</w:t>
      </w:r>
    </w:p>
    <w:p w:rsidR="00BB6404" w:rsidRPr="00A60965" w:rsidRDefault="00BB6404" w:rsidP="000E3890">
      <w:pPr>
        <w:ind w:right="-91"/>
        <w:jc w:val="both"/>
        <w:rPr>
          <w:rFonts w:ascii="Arial" w:hAnsi="Arial" w:cs="Arial"/>
          <w:szCs w:val="22"/>
        </w:rPr>
      </w:pPr>
      <w:r w:rsidRPr="00A60965">
        <w:rPr>
          <w:rFonts w:ascii="Arial" w:hAnsi="Arial" w:cs="Arial"/>
          <w:szCs w:val="22"/>
        </w:rPr>
        <w:t>D.O.F. 19-X-1983</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crea la Comisión Interinstitucional de Investigación en Salud.</w:t>
      </w:r>
    </w:p>
    <w:p w:rsidR="00BB6404" w:rsidRPr="00A60965" w:rsidRDefault="00BB6404" w:rsidP="000E3890">
      <w:pPr>
        <w:ind w:right="-91"/>
        <w:jc w:val="both"/>
        <w:rPr>
          <w:rFonts w:ascii="Arial" w:hAnsi="Arial" w:cs="Arial"/>
          <w:szCs w:val="22"/>
        </w:rPr>
      </w:pPr>
      <w:r w:rsidRPr="00A60965">
        <w:rPr>
          <w:rFonts w:ascii="Arial" w:hAnsi="Arial" w:cs="Arial"/>
          <w:szCs w:val="22"/>
        </w:rPr>
        <w:t>D.O.F. 19-X-1983.</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los titulares de las dependencias y entidades de la Administración Pública Federal del sector salud, consultarán a la Academia Nacional de Medicina y a la Academia Mexicana de Cirugía para la instrumentación de las políticas en materia de salud.</w:t>
      </w:r>
    </w:p>
    <w:p w:rsidR="00BB6404" w:rsidRPr="00A60965" w:rsidRDefault="00BB6404" w:rsidP="000E3890">
      <w:pPr>
        <w:ind w:right="-91"/>
        <w:jc w:val="both"/>
        <w:rPr>
          <w:rFonts w:ascii="Arial" w:hAnsi="Arial" w:cs="Arial"/>
          <w:szCs w:val="22"/>
        </w:rPr>
      </w:pPr>
      <w:r w:rsidRPr="00A60965">
        <w:rPr>
          <w:rFonts w:ascii="Arial" w:hAnsi="Arial" w:cs="Arial"/>
          <w:szCs w:val="22"/>
        </w:rPr>
        <w:t>D.O.F. 26-IX-1994.</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establece el reconocimiento al mérito médico.</w:t>
      </w:r>
    </w:p>
    <w:p w:rsidR="00BB6404" w:rsidRPr="00A60965" w:rsidRDefault="00BB6404" w:rsidP="000E3890">
      <w:pPr>
        <w:ind w:right="-91"/>
        <w:jc w:val="both"/>
        <w:rPr>
          <w:rFonts w:ascii="Arial" w:hAnsi="Arial" w:cs="Arial"/>
          <w:szCs w:val="22"/>
        </w:rPr>
      </w:pPr>
      <w:r w:rsidRPr="00A60965">
        <w:rPr>
          <w:rFonts w:ascii="Arial" w:hAnsi="Arial" w:cs="Arial"/>
          <w:szCs w:val="22"/>
        </w:rPr>
        <w:t>D.O.F. 17-X-1995.</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dan a conocer los criterios particulares de evaluación de los Proyectos de Alto Impacto Social que aplicará la Secretaría de Salud.</w:t>
      </w:r>
    </w:p>
    <w:p w:rsidR="00BB6404" w:rsidRPr="00A60965" w:rsidRDefault="00BB6404" w:rsidP="000E3890">
      <w:pPr>
        <w:ind w:right="-91"/>
        <w:jc w:val="both"/>
        <w:rPr>
          <w:rFonts w:ascii="Arial" w:hAnsi="Arial" w:cs="Arial"/>
          <w:szCs w:val="22"/>
        </w:rPr>
      </w:pPr>
      <w:r w:rsidRPr="00A60965">
        <w:rPr>
          <w:rFonts w:ascii="Arial" w:hAnsi="Arial" w:cs="Arial"/>
          <w:szCs w:val="22"/>
        </w:rPr>
        <w:t>D.O.F. 22-XI-2000.</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establece que las instituciones públicas del Sistema Nacional de Salud sólo deberán utilizar los insumos establecidos en el cuadro básico para el primer nivel de atención médica y, para segundo y tercer nivel, el catálogo de insumos.</w:t>
      </w:r>
    </w:p>
    <w:p w:rsidR="00BB6404" w:rsidRPr="00A60965" w:rsidRDefault="00BB6404" w:rsidP="000E3890">
      <w:pPr>
        <w:ind w:right="-91"/>
        <w:jc w:val="both"/>
        <w:rPr>
          <w:rFonts w:ascii="Arial" w:hAnsi="Arial" w:cs="Arial"/>
          <w:szCs w:val="22"/>
        </w:rPr>
      </w:pPr>
      <w:r w:rsidRPr="00A60965">
        <w:rPr>
          <w:rFonts w:ascii="Arial" w:hAnsi="Arial" w:cs="Arial"/>
          <w:szCs w:val="22"/>
        </w:rPr>
        <w:t>D.O.F. 24-XII-2002.</w:t>
      </w:r>
    </w:p>
    <w:p w:rsidR="00BB6404" w:rsidRPr="00A60965" w:rsidRDefault="00BB6404" w:rsidP="000E3890">
      <w:pPr>
        <w:ind w:right="-91"/>
        <w:jc w:val="both"/>
        <w:rPr>
          <w:rFonts w:ascii="Arial" w:hAnsi="Arial" w:cs="Arial"/>
          <w:szCs w:val="22"/>
        </w:rPr>
      </w:pPr>
    </w:p>
    <w:p w:rsidR="00BB6404" w:rsidRPr="00A60965" w:rsidRDefault="00BB6404" w:rsidP="000E3890">
      <w:pPr>
        <w:pStyle w:val="Textoindependiente2"/>
        <w:spacing w:line="240" w:lineRule="auto"/>
        <w:ind w:right="-91"/>
        <w:rPr>
          <w:rFonts w:ascii="Arial" w:hAnsi="Arial" w:cs="Arial"/>
          <w:szCs w:val="22"/>
        </w:rPr>
      </w:pPr>
      <w:r w:rsidRPr="00A60965">
        <w:rPr>
          <w:rFonts w:ascii="Arial" w:hAnsi="Arial" w:cs="Arial"/>
          <w:b w:val="0"/>
          <w:bCs w:val="0"/>
          <w:sz w:val="20"/>
          <w:szCs w:val="22"/>
        </w:rPr>
        <w:t>Acuerdo que tiene por objeto establecer los criterios que las dependencias de la Administración Pública Federal y los órganos desconcentrados de las mismas, deberán observar al autorizar la ocupación temporal de un puesto vacante o de nueva creación dentro del Sistema de Servicio Profesional de Carrera, en los casos excepcionales a que se refiere el artículo 34 de la Ley del Servicio Profesional de Carrera en la Administración Pública Federal</w:t>
      </w:r>
      <w:r w:rsidRPr="00A60965">
        <w:rPr>
          <w:rFonts w:ascii="Arial" w:hAnsi="Arial" w:cs="Arial"/>
          <w:szCs w:val="22"/>
        </w:rPr>
        <w:t>.</w:t>
      </w:r>
      <w:r>
        <w:rPr>
          <w:rFonts w:ascii="Arial" w:hAnsi="Arial" w:cs="Arial"/>
          <w:szCs w:val="22"/>
        </w:rPr>
        <w:t xml:space="preserve"> </w:t>
      </w:r>
    </w:p>
    <w:p w:rsidR="00BB6404" w:rsidRPr="00A60965" w:rsidRDefault="00BB6404" w:rsidP="000E3890">
      <w:pPr>
        <w:ind w:right="-91"/>
        <w:jc w:val="both"/>
        <w:rPr>
          <w:rFonts w:ascii="Arial" w:hAnsi="Arial" w:cs="Arial"/>
          <w:szCs w:val="22"/>
        </w:rPr>
      </w:pPr>
      <w:r w:rsidRPr="00A60965">
        <w:rPr>
          <w:rFonts w:ascii="Arial" w:hAnsi="Arial" w:cs="Arial"/>
          <w:szCs w:val="22"/>
        </w:rPr>
        <w:t>D.O.F. 11-IV-2005.</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crea la Comisión para la Transparencia y el Combate a la Corrupción de la Administración Pública Federal, como una comisión intersecretarial de carácter permanente.</w:t>
      </w:r>
    </w:p>
    <w:p w:rsidR="00BB6404" w:rsidRPr="00A60965" w:rsidRDefault="00BB6404" w:rsidP="000E3890">
      <w:pPr>
        <w:ind w:right="-91"/>
        <w:jc w:val="both"/>
        <w:rPr>
          <w:rFonts w:ascii="Arial" w:hAnsi="Arial" w:cs="Arial"/>
          <w:szCs w:val="22"/>
        </w:rPr>
      </w:pPr>
      <w:r w:rsidRPr="00A60965">
        <w:rPr>
          <w:rFonts w:ascii="Arial" w:hAnsi="Arial" w:cs="Arial"/>
          <w:szCs w:val="22"/>
        </w:rPr>
        <w:t>D.O.F. 14-XII-2005.</w:t>
      </w:r>
    </w:p>
    <w:p w:rsidR="00BB6404" w:rsidRPr="00A60965" w:rsidRDefault="00BB6404" w:rsidP="000E3890">
      <w:pPr>
        <w:ind w:right="-91"/>
        <w:jc w:val="both"/>
        <w:rPr>
          <w:rFonts w:ascii="Arial" w:hAnsi="Arial" w:cs="Arial"/>
          <w:szCs w:val="22"/>
        </w:rPr>
      </w:pPr>
      <w:r w:rsidRPr="00A60965">
        <w:rPr>
          <w:rFonts w:ascii="Arial" w:hAnsi="Arial" w:cs="Arial"/>
          <w:szCs w:val="22"/>
        </w:rPr>
        <w:t>Acuerdo de Calidad Regulatoria.</w:t>
      </w:r>
    </w:p>
    <w:p w:rsidR="00BB6404" w:rsidRPr="00A60965" w:rsidRDefault="00BB6404" w:rsidP="000E3890">
      <w:pPr>
        <w:ind w:right="-91"/>
        <w:jc w:val="both"/>
        <w:rPr>
          <w:rFonts w:ascii="Arial" w:hAnsi="Arial" w:cs="Arial"/>
          <w:szCs w:val="22"/>
        </w:rPr>
      </w:pPr>
      <w:r w:rsidRPr="00A60965">
        <w:rPr>
          <w:rFonts w:ascii="Arial" w:hAnsi="Arial" w:cs="Arial"/>
          <w:szCs w:val="22"/>
        </w:rPr>
        <w:t>D.O.F. 02-II-2007.</w:t>
      </w:r>
    </w:p>
    <w:p w:rsidR="00BB6404" w:rsidRPr="00A60965" w:rsidRDefault="00BB6404" w:rsidP="000E3890">
      <w:pPr>
        <w:pStyle w:val="Textoindependiente1"/>
        <w:overflowPunct/>
        <w:autoSpaceDE/>
        <w:autoSpaceDN/>
        <w:adjustRightInd/>
        <w:ind w:right="-91"/>
        <w:textAlignment w:val="auto"/>
        <w:rPr>
          <w:rFonts w:cs="Arial"/>
          <w:szCs w:val="22"/>
          <w:lang w:val="es-MX"/>
        </w:rPr>
      </w:pPr>
    </w:p>
    <w:p w:rsidR="00BB6404" w:rsidRPr="00A60965" w:rsidRDefault="00BB6404" w:rsidP="000E3890">
      <w:pPr>
        <w:pStyle w:val="Textoindependiente1"/>
        <w:overflowPunct/>
        <w:autoSpaceDE/>
        <w:autoSpaceDN/>
        <w:adjustRightInd/>
        <w:ind w:right="-91"/>
        <w:textAlignment w:val="auto"/>
        <w:rPr>
          <w:rFonts w:cs="Arial"/>
          <w:szCs w:val="22"/>
          <w:lang w:val="es-MX"/>
        </w:rPr>
      </w:pPr>
      <w:r w:rsidRPr="00A60965">
        <w:rPr>
          <w:rFonts w:cs="Arial"/>
          <w:szCs w:val="22"/>
          <w:lang w:val="es-MX"/>
        </w:rPr>
        <w:t>Acuerdo por el que se crea la Comisión Coordinadora para la Negociación de Precios de Medicamentos y otros Insumos para la Salud.</w:t>
      </w:r>
    </w:p>
    <w:p w:rsidR="00BB6404" w:rsidRPr="00A60965" w:rsidRDefault="00BB6404" w:rsidP="000E3890">
      <w:pPr>
        <w:pStyle w:val="Textoindependiente1"/>
        <w:overflowPunct/>
        <w:autoSpaceDE/>
        <w:autoSpaceDN/>
        <w:adjustRightInd/>
        <w:ind w:right="-91"/>
        <w:textAlignment w:val="auto"/>
        <w:rPr>
          <w:rFonts w:cs="Arial"/>
          <w:szCs w:val="22"/>
          <w:lang w:val="es-MX"/>
        </w:rPr>
      </w:pPr>
      <w:r w:rsidRPr="00A60965">
        <w:rPr>
          <w:rFonts w:cs="Arial"/>
          <w:szCs w:val="22"/>
          <w:lang w:val="es-MX"/>
        </w:rPr>
        <w:t>D.O.F. 26-II-2008.</w:t>
      </w:r>
    </w:p>
    <w:p w:rsidR="00BB6404" w:rsidRDefault="00BB6404" w:rsidP="000E3890">
      <w:pPr>
        <w:ind w:right="-91"/>
        <w:jc w:val="both"/>
        <w:rPr>
          <w:rFonts w:ascii="Arial" w:hAnsi="Arial" w:cs="Arial"/>
          <w:szCs w:val="22"/>
        </w:rPr>
      </w:pPr>
    </w:p>
    <w:p w:rsidR="008E4256" w:rsidRPr="00A60965" w:rsidRDefault="008E4256" w:rsidP="000E3890">
      <w:pPr>
        <w:ind w:right="-91"/>
        <w:jc w:val="both"/>
        <w:rPr>
          <w:rFonts w:ascii="Arial" w:hAnsi="Arial" w:cs="Arial"/>
          <w:szCs w:val="22"/>
        </w:rPr>
      </w:pPr>
    </w:p>
    <w:p w:rsidR="00BB6404" w:rsidRPr="00A60965" w:rsidRDefault="00BB6404" w:rsidP="000E3890">
      <w:pPr>
        <w:pStyle w:val="Textoindependiente1"/>
        <w:overflowPunct/>
        <w:autoSpaceDE/>
        <w:autoSpaceDN/>
        <w:adjustRightInd/>
        <w:ind w:right="-91"/>
        <w:textAlignment w:val="auto"/>
        <w:rPr>
          <w:rFonts w:cs="Arial"/>
          <w:szCs w:val="22"/>
          <w:lang w:val="es-MX"/>
        </w:rPr>
      </w:pPr>
      <w:r w:rsidRPr="00A60965">
        <w:rPr>
          <w:rFonts w:cs="Arial"/>
          <w:szCs w:val="22"/>
          <w:lang w:val="es-MX"/>
        </w:rPr>
        <w:lastRenderedPageBreak/>
        <w:t>Acuerdo que establece la integración y objetivos del Consejo Nacional de Salud.</w:t>
      </w:r>
    </w:p>
    <w:p w:rsidR="00BB6404" w:rsidRPr="00A60965" w:rsidRDefault="00BB6404" w:rsidP="000E3890">
      <w:pPr>
        <w:pStyle w:val="Textoindependiente1"/>
        <w:overflowPunct/>
        <w:autoSpaceDE/>
        <w:autoSpaceDN/>
        <w:adjustRightInd/>
        <w:ind w:right="-91"/>
        <w:textAlignment w:val="auto"/>
        <w:rPr>
          <w:rFonts w:cs="Arial"/>
          <w:szCs w:val="22"/>
          <w:lang w:val="es-MX"/>
        </w:rPr>
      </w:pPr>
      <w:r w:rsidRPr="00A60965">
        <w:rPr>
          <w:rFonts w:cs="Arial"/>
          <w:szCs w:val="22"/>
          <w:lang w:val="es-MX"/>
        </w:rPr>
        <w:t>D.O.F. 27-I-2009.</w:t>
      </w:r>
    </w:p>
    <w:p w:rsidR="00BB6404" w:rsidRPr="00A60965" w:rsidRDefault="00BB6404" w:rsidP="000E3890">
      <w:pPr>
        <w:ind w:right="-91"/>
        <w:jc w:val="both"/>
        <w:rPr>
          <w:rFonts w:ascii="Arial" w:hAnsi="Arial" w:cs="Arial"/>
          <w:szCs w:val="22"/>
        </w:rPr>
      </w:pPr>
    </w:p>
    <w:p w:rsidR="00BB6404" w:rsidRPr="00A60965" w:rsidRDefault="00BB6404" w:rsidP="000E3890">
      <w:pPr>
        <w:pStyle w:val="Textoindependiente1"/>
        <w:overflowPunct/>
        <w:autoSpaceDE/>
        <w:autoSpaceDN/>
        <w:adjustRightInd/>
        <w:ind w:right="-91"/>
        <w:textAlignment w:val="auto"/>
        <w:rPr>
          <w:rFonts w:cs="Arial"/>
          <w:szCs w:val="22"/>
          <w:lang w:val="es-MX"/>
        </w:rPr>
      </w:pPr>
      <w:r w:rsidRPr="00A60965">
        <w:rPr>
          <w:rFonts w:cs="Arial"/>
          <w:szCs w:val="22"/>
          <w:lang w:val="es-MX"/>
        </w:rPr>
        <w:t>Presupuesto de Egresos de la Federación 2010</w:t>
      </w:r>
    </w:p>
    <w:p w:rsidR="00BB6404" w:rsidRPr="00A60965" w:rsidRDefault="00BB6404" w:rsidP="000E3890">
      <w:pPr>
        <w:ind w:right="-91"/>
        <w:jc w:val="both"/>
        <w:rPr>
          <w:rFonts w:ascii="Arial" w:hAnsi="Arial" w:cs="Arial"/>
          <w:szCs w:val="22"/>
        </w:rPr>
      </w:pPr>
      <w:r w:rsidRPr="00A60965">
        <w:rPr>
          <w:rFonts w:ascii="Arial" w:hAnsi="Arial" w:cs="Arial"/>
          <w:szCs w:val="22"/>
        </w:rPr>
        <w:t>D.O.F. 7-XII-2009.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p>
    <w:p w:rsidR="00BB6404" w:rsidRPr="00A60965" w:rsidRDefault="00BB6404" w:rsidP="000E3890">
      <w:pPr>
        <w:pStyle w:val="Ttulo3"/>
        <w:ind w:right="-91"/>
        <w:jc w:val="left"/>
        <w:rPr>
          <w:rFonts w:cs="Arial"/>
          <w:b/>
          <w:sz w:val="22"/>
        </w:rPr>
      </w:pPr>
      <w:r w:rsidRPr="00A60965">
        <w:rPr>
          <w:rFonts w:cs="Arial"/>
          <w:b/>
          <w:sz w:val="22"/>
        </w:rPr>
        <w:t>ACUERDOS EMITIDOS POR CONSEJERÍA JURÍDICA DEL EJECUTIVO FEDERAL</w:t>
      </w:r>
    </w:p>
    <w:p w:rsidR="00BB6404" w:rsidRPr="00A60965" w:rsidRDefault="00BB6404" w:rsidP="000E3890">
      <w:pPr>
        <w:pStyle w:val="Textoindependiente21"/>
        <w:tabs>
          <w:tab w:val="clear" w:pos="1404"/>
        </w:tabs>
        <w:overflowPunct/>
        <w:autoSpaceDE/>
        <w:autoSpaceDN/>
        <w:adjustRightInd/>
        <w:spacing w:before="0" w:after="0"/>
        <w:ind w:right="-91"/>
        <w:textAlignment w:val="auto"/>
        <w:rPr>
          <w:rFonts w:cs="Arial"/>
          <w:szCs w:val="24"/>
          <w:lang w:val="es-MX"/>
        </w:rPr>
      </w:pPr>
    </w:p>
    <w:p w:rsidR="00BB6404" w:rsidRPr="00A60965" w:rsidRDefault="00BB6404" w:rsidP="000E3890">
      <w:pPr>
        <w:ind w:right="-91"/>
        <w:jc w:val="both"/>
        <w:rPr>
          <w:rFonts w:ascii="Arial" w:hAnsi="Arial" w:cs="Arial"/>
        </w:rPr>
      </w:pPr>
      <w:r w:rsidRPr="00A60965">
        <w:rPr>
          <w:rFonts w:ascii="Arial" w:hAnsi="Arial" w:cs="Arial"/>
        </w:rPr>
        <w:t>Acuerdo por el que se emiten los lineamientos para la elaboración, revisión y trámite de Reglamentos del Ejecutivo Federal.</w:t>
      </w:r>
    </w:p>
    <w:p w:rsidR="00BB6404" w:rsidRPr="00A60965" w:rsidRDefault="00BB6404" w:rsidP="000E3890">
      <w:pPr>
        <w:ind w:right="-91"/>
        <w:jc w:val="both"/>
        <w:rPr>
          <w:rFonts w:ascii="Arial" w:hAnsi="Arial" w:cs="Arial"/>
        </w:rPr>
      </w:pPr>
      <w:r w:rsidRPr="00A60965">
        <w:rPr>
          <w:rFonts w:ascii="Arial" w:hAnsi="Arial" w:cs="Arial"/>
        </w:rPr>
        <w:t>D.O.F 02-XII-2004.</w:t>
      </w:r>
    </w:p>
    <w:p w:rsidR="00BB6404" w:rsidRPr="00A60965" w:rsidRDefault="00BB6404" w:rsidP="000E3890">
      <w:pPr>
        <w:ind w:right="-91"/>
        <w:jc w:val="both"/>
        <w:rPr>
          <w:rFonts w:ascii="Arial" w:hAnsi="Arial" w:cs="Arial"/>
        </w:rPr>
      </w:pPr>
    </w:p>
    <w:p w:rsidR="00BB6404" w:rsidRPr="00A60965" w:rsidRDefault="00BB6404" w:rsidP="000E3890">
      <w:pPr>
        <w:pStyle w:val="Ttulo3"/>
        <w:ind w:right="-91"/>
        <w:jc w:val="left"/>
        <w:rPr>
          <w:rFonts w:cs="Arial"/>
          <w:b/>
          <w:sz w:val="22"/>
        </w:rPr>
      </w:pPr>
      <w:r w:rsidRPr="00A60965">
        <w:rPr>
          <w:rFonts w:cs="Arial"/>
          <w:b/>
          <w:sz w:val="22"/>
        </w:rPr>
        <w:t>ACUERDOS DEL SECRETARIO DE SALUD</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ordena la regulación del uso de inmuebles dependientes de la Administración del Patrimonio de la Beneficencia Pública.</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número 4.</w:t>
      </w:r>
    </w:p>
    <w:p w:rsidR="00BB6404" w:rsidRPr="00A60965" w:rsidRDefault="00BB6404" w:rsidP="000E3890">
      <w:pPr>
        <w:ind w:right="-91"/>
        <w:jc w:val="both"/>
        <w:rPr>
          <w:rFonts w:ascii="Arial" w:hAnsi="Arial" w:cs="Arial"/>
          <w:szCs w:val="22"/>
        </w:rPr>
      </w:pPr>
      <w:r w:rsidRPr="00A60965">
        <w:rPr>
          <w:rFonts w:ascii="Arial" w:hAnsi="Arial" w:cs="Arial"/>
          <w:szCs w:val="22"/>
        </w:rPr>
        <w:t>Por el que se instituyen el registro de nombramiento de funcionarios al servicio de la Secretaría de Salubridad y Asistencia en órganos colegiados de entidades paraestatales y en comisiones intersecretariales.</w:t>
      </w:r>
    </w:p>
    <w:p w:rsidR="00BB6404" w:rsidRPr="00A60965" w:rsidRDefault="00BB6404" w:rsidP="000E3890">
      <w:pPr>
        <w:ind w:right="-91"/>
        <w:jc w:val="both"/>
        <w:rPr>
          <w:rFonts w:ascii="Arial" w:hAnsi="Arial" w:cs="Arial"/>
          <w:szCs w:val="22"/>
        </w:rPr>
      </w:pPr>
      <w:proofErr w:type="spellStart"/>
      <w:r w:rsidRPr="00A60965">
        <w:rPr>
          <w:rFonts w:ascii="Arial" w:hAnsi="Arial" w:cs="Arial"/>
          <w:szCs w:val="22"/>
        </w:rPr>
        <w:t>F.f.</w:t>
      </w:r>
      <w:proofErr w:type="spellEnd"/>
      <w:r w:rsidRPr="00A60965">
        <w:rPr>
          <w:rFonts w:ascii="Arial" w:hAnsi="Arial" w:cs="Arial"/>
          <w:szCs w:val="22"/>
        </w:rPr>
        <w:t xml:space="preserve"> 21-II-1983.</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número 9.</w:t>
      </w:r>
    </w:p>
    <w:p w:rsidR="00BB6404" w:rsidRPr="00A60965" w:rsidRDefault="00BB6404" w:rsidP="000E3890">
      <w:pPr>
        <w:ind w:right="-91"/>
        <w:jc w:val="both"/>
        <w:rPr>
          <w:rFonts w:ascii="Arial" w:hAnsi="Arial" w:cs="Arial"/>
          <w:szCs w:val="22"/>
        </w:rPr>
      </w:pPr>
      <w:r w:rsidRPr="00A60965">
        <w:rPr>
          <w:rFonts w:ascii="Arial" w:hAnsi="Arial" w:cs="Arial"/>
          <w:szCs w:val="22"/>
        </w:rPr>
        <w:t>Por el que se crean los comités internos para el Cuadro Básico de Insumos del Sector Salud de Medicamentos, Equipo e Instrumental Médico, Material de Curación y Material de Información Científica de la Secretaría de Salubridad y Asistencia.</w:t>
      </w:r>
    </w:p>
    <w:p w:rsidR="00BB6404" w:rsidRPr="00A60965" w:rsidRDefault="00BB6404" w:rsidP="000E3890">
      <w:pPr>
        <w:ind w:right="-91"/>
        <w:jc w:val="both"/>
        <w:rPr>
          <w:rFonts w:ascii="Arial" w:hAnsi="Arial" w:cs="Arial"/>
          <w:szCs w:val="22"/>
        </w:rPr>
      </w:pPr>
      <w:r w:rsidRPr="00A60965">
        <w:rPr>
          <w:rFonts w:ascii="Arial" w:hAnsi="Arial" w:cs="Arial"/>
          <w:szCs w:val="22"/>
        </w:rPr>
        <w:t>D.O.F. 23-VI-1983.</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número 10.</w:t>
      </w:r>
    </w:p>
    <w:p w:rsidR="00BB6404" w:rsidRPr="00A60965" w:rsidRDefault="00BB6404" w:rsidP="000E3890">
      <w:pPr>
        <w:pStyle w:val="Textoindependiente2"/>
        <w:spacing w:line="240" w:lineRule="auto"/>
        <w:ind w:right="-91"/>
        <w:rPr>
          <w:rFonts w:ascii="Arial" w:hAnsi="Arial" w:cs="Arial"/>
          <w:b w:val="0"/>
          <w:bCs w:val="0"/>
          <w:sz w:val="20"/>
          <w:szCs w:val="22"/>
        </w:rPr>
      </w:pPr>
      <w:r w:rsidRPr="00A60965">
        <w:rPr>
          <w:rFonts w:ascii="Arial" w:hAnsi="Arial" w:cs="Arial"/>
          <w:b w:val="0"/>
          <w:bCs w:val="0"/>
          <w:sz w:val="20"/>
          <w:szCs w:val="22"/>
        </w:rPr>
        <w:t>Que establece las normas de modernización administrativa para la organización de las unidades de la Secretaría de Salubridad y Asistencia.</w:t>
      </w:r>
    </w:p>
    <w:p w:rsidR="00BB6404" w:rsidRPr="00A60965" w:rsidRDefault="00BB6404" w:rsidP="000E3890">
      <w:pPr>
        <w:ind w:right="-91"/>
        <w:jc w:val="both"/>
        <w:rPr>
          <w:rFonts w:ascii="Arial" w:hAnsi="Arial" w:cs="Arial"/>
          <w:szCs w:val="22"/>
        </w:rPr>
      </w:pPr>
      <w:r w:rsidRPr="00A60965">
        <w:rPr>
          <w:rFonts w:ascii="Arial" w:hAnsi="Arial" w:cs="Arial"/>
          <w:szCs w:val="22"/>
        </w:rPr>
        <w:t>D.O.F. 22-VI-1983.</w:t>
      </w:r>
    </w:p>
    <w:p w:rsidR="00C22D0E" w:rsidRPr="00A60965" w:rsidRDefault="00C22D0E"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Acuerdo que crea la Comisión Permanente de la Farmacopea de los Estados Unidos </w:t>
      </w:r>
    </w:p>
    <w:p w:rsidR="00BB6404" w:rsidRPr="00A60965" w:rsidRDefault="00BB6404" w:rsidP="000E3890">
      <w:pPr>
        <w:ind w:right="-91"/>
        <w:jc w:val="both"/>
        <w:rPr>
          <w:rFonts w:ascii="Arial" w:hAnsi="Arial" w:cs="Arial"/>
          <w:szCs w:val="22"/>
        </w:rPr>
      </w:pPr>
      <w:r w:rsidRPr="00A60965">
        <w:rPr>
          <w:rFonts w:ascii="Arial" w:hAnsi="Arial" w:cs="Arial"/>
          <w:szCs w:val="22"/>
        </w:rPr>
        <w:t>Mexicanos.</w:t>
      </w:r>
    </w:p>
    <w:p w:rsidR="00BB6404" w:rsidRPr="00A60965" w:rsidRDefault="00BB6404" w:rsidP="000E3890">
      <w:pPr>
        <w:ind w:right="-91"/>
        <w:jc w:val="both"/>
        <w:rPr>
          <w:rFonts w:ascii="Arial" w:hAnsi="Arial" w:cs="Arial"/>
          <w:szCs w:val="22"/>
        </w:rPr>
      </w:pPr>
      <w:r w:rsidRPr="00A60965">
        <w:rPr>
          <w:rFonts w:ascii="Arial" w:hAnsi="Arial" w:cs="Arial"/>
          <w:szCs w:val="22"/>
        </w:rPr>
        <w:t>D.O.F. 26-IX-1984</w:t>
      </w:r>
    </w:p>
    <w:p w:rsidR="00BB6404" w:rsidRPr="00A60965" w:rsidRDefault="00BB6404" w:rsidP="000E3890">
      <w:pPr>
        <w:ind w:right="-91"/>
        <w:jc w:val="both"/>
        <w:rPr>
          <w:rFonts w:ascii="Arial" w:hAnsi="Arial" w:cs="Arial"/>
          <w:spacing w:val="-3"/>
          <w:szCs w:val="22"/>
        </w:rPr>
      </w:pPr>
      <w:r w:rsidRPr="00A60965">
        <w:rPr>
          <w:rFonts w:ascii="Arial" w:hAnsi="Arial" w:cs="Arial"/>
          <w:szCs w:val="22"/>
        </w:rPr>
        <w:t>Modificación  D.O.F.</w:t>
      </w:r>
      <w:r w:rsidRPr="00A60965">
        <w:rPr>
          <w:rFonts w:ascii="Arial" w:hAnsi="Arial" w:cs="Arial"/>
          <w:spacing w:val="-3"/>
          <w:szCs w:val="22"/>
        </w:rPr>
        <w:t xml:space="preserve"> 22-VIII-2007</w:t>
      </w:r>
    </w:p>
    <w:p w:rsidR="00254502" w:rsidRPr="00A60965" w:rsidRDefault="00254502"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número 71</w:t>
      </w:r>
    </w:p>
    <w:p w:rsidR="00BB6404" w:rsidRPr="00A60965" w:rsidRDefault="00BB6404" w:rsidP="000E3890">
      <w:pPr>
        <w:ind w:right="-91"/>
        <w:jc w:val="both"/>
        <w:rPr>
          <w:rFonts w:ascii="Arial" w:hAnsi="Arial" w:cs="Arial"/>
          <w:szCs w:val="22"/>
        </w:rPr>
      </w:pPr>
      <w:r w:rsidRPr="00A60965">
        <w:rPr>
          <w:rFonts w:ascii="Arial" w:hAnsi="Arial" w:cs="Arial"/>
          <w:szCs w:val="22"/>
        </w:rPr>
        <w:t>Por el que se crea el Sistema de Capacitación y Desarrollo del Sector Salud.</w:t>
      </w:r>
    </w:p>
    <w:p w:rsidR="00BB6404" w:rsidRPr="00A60965" w:rsidRDefault="00BB6404" w:rsidP="000E3890">
      <w:pPr>
        <w:ind w:right="-91"/>
        <w:jc w:val="both"/>
        <w:rPr>
          <w:rFonts w:ascii="Arial" w:hAnsi="Arial" w:cs="Arial"/>
          <w:szCs w:val="22"/>
        </w:rPr>
      </w:pPr>
      <w:r w:rsidRPr="00A60965">
        <w:rPr>
          <w:rFonts w:ascii="Arial" w:hAnsi="Arial" w:cs="Arial"/>
          <w:szCs w:val="22"/>
        </w:rPr>
        <w:t>D.O.F. 20-IV-1987.</w:t>
      </w:r>
    </w:p>
    <w:p w:rsidR="00BB6404"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número 96.</w:t>
      </w:r>
    </w:p>
    <w:p w:rsidR="00BB6404" w:rsidRPr="00A60965" w:rsidRDefault="00BB6404" w:rsidP="000E3890">
      <w:pPr>
        <w:ind w:right="-91"/>
        <w:jc w:val="both"/>
        <w:rPr>
          <w:rFonts w:ascii="Arial" w:hAnsi="Arial" w:cs="Arial"/>
          <w:szCs w:val="22"/>
        </w:rPr>
      </w:pPr>
      <w:r w:rsidRPr="00A60965">
        <w:rPr>
          <w:rFonts w:ascii="Arial" w:hAnsi="Arial" w:cs="Arial"/>
          <w:szCs w:val="22"/>
        </w:rPr>
        <w:t>Por el que se crea la Comisión Interna de Administración y Programación de la Secretaría de Salud.</w:t>
      </w:r>
    </w:p>
    <w:p w:rsidR="00BB6404" w:rsidRPr="00A60965" w:rsidRDefault="00BB6404" w:rsidP="000E3890">
      <w:pPr>
        <w:ind w:right="-91"/>
        <w:jc w:val="both"/>
        <w:rPr>
          <w:rFonts w:ascii="Arial" w:hAnsi="Arial" w:cs="Arial"/>
          <w:szCs w:val="22"/>
        </w:rPr>
      </w:pPr>
      <w:r w:rsidRPr="00A60965">
        <w:rPr>
          <w:rFonts w:ascii="Arial" w:hAnsi="Arial" w:cs="Arial"/>
          <w:szCs w:val="22"/>
        </w:rPr>
        <w:t>D.O.F. 15-VII-1991</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número 109.</w:t>
      </w:r>
    </w:p>
    <w:p w:rsidR="00BB6404" w:rsidRPr="00A60965" w:rsidRDefault="00BB6404" w:rsidP="000E3890">
      <w:pPr>
        <w:ind w:right="-91"/>
        <w:jc w:val="both"/>
        <w:rPr>
          <w:rFonts w:ascii="Arial" w:hAnsi="Arial" w:cs="Arial"/>
          <w:szCs w:val="22"/>
        </w:rPr>
      </w:pPr>
      <w:r w:rsidRPr="00A60965">
        <w:rPr>
          <w:rFonts w:ascii="Arial" w:hAnsi="Arial" w:cs="Arial"/>
          <w:szCs w:val="22"/>
        </w:rPr>
        <w:t>Por el que se reestructuran el Sistema de Documentación y Archivo de la Secretaría de Salud y el centro que lo coordina, así como el Comité Técnico Interno de Administración de Documentos.</w:t>
      </w:r>
    </w:p>
    <w:p w:rsidR="00BB6404" w:rsidRPr="00A60965" w:rsidRDefault="00BB6404" w:rsidP="000E3890">
      <w:pPr>
        <w:ind w:right="-91"/>
        <w:jc w:val="both"/>
        <w:rPr>
          <w:rFonts w:ascii="Arial" w:hAnsi="Arial" w:cs="Arial"/>
          <w:szCs w:val="22"/>
        </w:rPr>
      </w:pPr>
      <w:r w:rsidRPr="00A60965">
        <w:rPr>
          <w:rFonts w:ascii="Arial" w:hAnsi="Arial" w:cs="Arial"/>
          <w:szCs w:val="22"/>
        </w:rPr>
        <w:t>D.O.F. 19-IV-1993</w:t>
      </w:r>
    </w:p>
    <w:p w:rsidR="00BB6404" w:rsidRPr="00A60965" w:rsidRDefault="00BB6404" w:rsidP="000E3890">
      <w:pPr>
        <w:ind w:right="-91"/>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número 112.</w:t>
      </w:r>
    </w:p>
    <w:p w:rsidR="00BB6404" w:rsidRPr="00A60965" w:rsidRDefault="00BB6404" w:rsidP="000E3890">
      <w:pPr>
        <w:ind w:right="-91"/>
        <w:jc w:val="both"/>
        <w:rPr>
          <w:rFonts w:ascii="Arial" w:hAnsi="Arial" w:cs="Arial"/>
          <w:szCs w:val="22"/>
        </w:rPr>
      </w:pPr>
      <w:r w:rsidRPr="00A60965">
        <w:rPr>
          <w:rFonts w:ascii="Arial" w:hAnsi="Arial" w:cs="Arial"/>
          <w:szCs w:val="22"/>
        </w:rPr>
        <w:t>Sobre los lineamientos que deberán seguirse por las unidades administrativas de la Secretaría de Salud, para la publicación de los documentos que sean considerados de interés general.</w:t>
      </w:r>
    </w:p>
    <w:p w:rsidR="00BB6404" w:rsidRPr="00A60965" w:rsidRDefault="00BB6404" w:rsidP="000E3890">
      <w:pPr>
        <w:ind w:right="-91"/>
        <w:jc w:val="both"/>
        <w:rPr>
          <w:rFonts w:ascii="Arial" w:hAnsi="Arial" w:cs="Arial"/>
          <w:szCs w:val="22"/>
        </w:rPr>
      </w:pPr>
      <w:r w:rsidRPr="00A60965">
        <w:rPr>
          <w:rFonts w:ascii="Arial" w:hAnsi="Arial" w:cs="Arial"/>
          <w:szCs w:val="22"/>
        </w:rPr>
        <w:t>D.O.F. 30-VI-1993</w:t>
      </w:r>
    </w:p>
    <w:p w:rsidR="00BB6404" w:rsidRPr="00A60965" w:rsidRDefault="00BB6404" w:rsidP="000E3890">
      <w:pPr>
        <w:pStyle w:val="Textoindependiente31"/>
        <w:autoSpaceDE w:val="0"/>
        <w:autoSpaceDN w:val="0"/>
        <w:adjustRightInd w:val="0"/>
        <w:spacing w:beforeAutospacing="0" w:afterAutospacing="0"/>
        <w:ind w:right="-91"/>
        <w:rPr>
          <w:noProof/>
          <w:sz w:val="20"/>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número 140.</w:t>
      </w:r>
    </w:p>
    <w:p w:rsidR="00BB6404" w:rsidRPr="00A60965" w:rsidRDefault="00BB6404" w:rsidP="000E3890">
      <w:pPr>
        <w:ind w:right="-91"/>
        <w:jc w:val="both"/>
        <w:rPr>
          <w:rFonts w:ascii="Arial" w:hAnsi="Arial" w:cs="Arial"/>
          <w:szCs w:val="22"/>
        </w:rPr>
      </w:pPr>
      <w:r w:rsidRPr="00A60965">
        <w:rPr>
          <w:rFonts w:ascii="Arial" w:hAnsi="Arial" w:cs="Arial"/>
          <w:szCs w:val="22"/>
        </w:rPr>
        <w:t>Por el que se crea el Comité de Capacitación y Desarrollo de Personal de la Secretaría de Salud.</w:t>
      </w:r>
    </w:p>
    <w:p w:rsidR="00BB6404" w:rsidRPr="00A60965" w:rsidRDefault="00BB6404" w:rsidP="000E3890">
      <w:pPr>
        <w:ind w:right="-91"/>
        <w:jc w:val="both"/>
        <w:rPr>
          <w:rFonts w:ascii="Arial" w:hAnsi="Arial" w:cs="Arial"/>
          <w:szCs w:val="22"/>
        </w:rPr>
      </w:pPr>
      <w:r w:rsidRPr="00A60965">
        <w:rPr>
          <w:rFonts w:ascii="Arial" w:hAnsi="Arial" w:cs="Arial"/>
          <w:szCs w:val="22"/>
        </w:rPr>
        <w:t>D.O.F. 04-XII-1996.</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crea el Comité de Obras Públicas de la Secretaría de Salud</w:t>
      </w:r>
    </w:p>
    <w:p w:rsidR="00BB6404" w:rsidRPr="00A60965" w:rsidRDefault="00BB6404" w:rsidP="000E3890">
      <w:pPr>
        <w:ind w:right="-91"/>
        <w:jc w:val="both"/>
        <w:rPr>
          <w:rFonts w:ascii="Arial" w:hAnsi="Arial" w:cs="Arial"/>
          <w:szCs w:val="22"/>
        </w:rPr>
      </w:pPr>
      <w:r w:rsidRPr="00A60965">
        <w:rPr>
          <w:rFonts w:ascii="Arial" w:hAnsi="Arial" w:cs="Arial"/>
          <w:szCs w:val="22"/>
        </w:rPr>
        <w:t>D.O.F. 07-II-2001.</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crea el Comité Nacional del Programa de acción Arranque Parejo en la Vida.</w:t>
      </w:r>
    </w:p>
    <w:p w:rsidR="00BB6404" w:rsidRPr="00A60965" w:rsidRDefault="00BB6404" w:rsidP="000E3890">
      <w:pPr>
        <w:ind w:right="-91"/>
        <w:jc w:val="both"/>
        <w:rPr>
          <w:rFonts w:ascii="Arial" w:hAnsi="Arial" w:cs="Arial"/>
          <w:szCs w:val="22"/>
        </w:rPr>
      </w:pPr>
      <w:r w:rsidRPr="00A60965">
        <w:rPr>
          <w:rFonts w:ascii="Arial" w:hAnsi="Arial" w:cs="Arial"/>
          <w:szCs w:val="22"/>
        </w:rPr>
        <w:t>D.O.F. 30-X-2001.</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dan a conocer los establecimientos que deberán presentar el trámite de Aviso de Funcionamiento, en el marco del Acuerdo que establece el Sistema de Apertura Rápida de Empresas.</w:t>
      </w:r>
    </w:p>
    <w:p w:rsidR="00BB6404" w:rsidRPr="00A60965" w:rsidRDefault="00BB6404" w:rsidP="000E3890">
      <w:pPr>
        <w:ind w:right="-91"/>
        <w:jc w:val="both"/>
        <w:rPr>
          <w:rFonts w:ascii="Arial" w:hAnsi="Arial" w:cs="Arial"/>
          <w:szCs w:val="22"/>
        </w:rPr>
      </w:pPr>
      <w:r w:rsidRPr="00A60965">
        <w:rPr>
          <w:rFonts w:ascii="Arial" w:hAnsi="Arial" w:cs="Arial"/>
          <w:szCs w:val="22"/>
        </w:rPr>
        <w:t>D.O.F. 01-III-2002.</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que establece una nueva identificación gráfica para las instituciones públicas del Sistema Nacional de Salud.</w:t>
      </w:r>
    </w:p>
    <w:p w:rsidR="00BB6404" w:rsidRPr="00A60965" w:rsidRDefault="00BB6404" w:rsidP="000E3890">
      <w:pPr>
        <w:ind w:right="-91"/>
        <w:jc w:val="both"/>
        <w:rPr>
          <w:rFonts w:ascii="Arial" w:hAnsi="Arial" w:cs="Arial"/>
          <w:szCs w:val="22"/>
        </w:rPr>
      </w:pPr>
      <w:r w:rsidRPr="00A60965">
        <w:rPr>
          <w:rFonts w:ascii="Arial" w:hAnsi="Arial" w:cs="Arial"/>
          <w:szCs w:val="22"/>
        </w:rPr>
        <w:t>D.O.F. 21-VI-2002</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mediante el cual se expiden las políticas, bases y lineamientos que deberán seguirse en los procesos de adquisición y arrendamiento de bienes muebles y la contratación de la prestación de servicios de cualquier naturaleza, con excepción a los servicios relacionados con la obra pública, que realicen las unidades administrativas competentes, el comité y subcomités de órganos desconcentrados de la Secretaría de Salud.</w:t>
      </w:r>
    </w:p>
    <w:p w:rsidR="00BB6404" w:rsidRPr="00A60965" w:rsidRDefault="00BB6404" w:rsidP="000E3890">
      <w:pPr>
        <w:ind w:right="-91"/>
        <w:jc w:val="both"/>
        <w:rPr>
          <w:rFonts w:ascii="Arial" w:hAnsi="Arial" w:cs="Arial"/>
          <w:szCs w:val="22"/>
        </w:rPr>
      </w:pPr>
      <w:r w:rsidRPr="00A60965">
        <w:rPr>
          <w:rFonts w:ascii="Arial" w:hAnsi="Arial" w:cs="Arial"/>
          <w:szCs w:val="22"/>
        </w:rPr>
        <w:t>D.O.F. 28-II-2003.</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reduce el tiempo de respuesta por parte de la Secretaría de Salud para resolver las solicitudes de permiso de publicidad.</w:t>
      </w:r>
    </w:p>
    <w:p w:rsidR="00BB6404" w:rsidRPr="00A60965" w:rsidRDefault="00BB6404" w:rsidP="000E3890">
      <w:pPr>
        <w:ind w:right="-91"/>
        <w:jc w:val="both"/>
        <w:rPr>
          <w:rFonts w:ascii="Arial" w:hAnsi="Arial" w:cs="Arial"/>
          <w:szCs w:val="22"/>
        </w:rPr>
      </w:pPr>
      <w:r w:rsidRPr="00A60965">
        <w:rPr>
          <w:rFonts w:ascii="Arial" w:hAnsi="Arial" w:cs="Arial"/>
          <w:szCs w:val="22"/>
        </w:rPr>
        <w:t>D.O.F. 12-V-2004.</w:t>
      </w:r>
    </w:p>
    <w:p w:rsidR="000E3890" w:rsidRPr="00A60965" w:rsidRDefault="000E3890" w:rsidP="000E3890">
      <w:pPr>
        <w:pStyle w:val="Textoindependiente31"/>
        <w:autoSpaceDE w:val="0"/>
        <w:autoSpaceDN w:val="0"/>
        <w:adjustRightInd w:val="0"/>
        <w:spacing w:beforeAutospacing="0" w:afterAutospacing="0"/>
        <w:ind w:right="-91"/>
        <w:rPr>
          <w:noProof/>
          <w:sz w:val="20"/>
        </w:rPr>
      </w:pPr>
    </w:p>
    <w:p w:rsidR="00BB6404" w:rsidRPr="00A60965" w:rsidRDefault="00BB6404" w:rsidP="000E3890">
      <w:pPr>
        <w:pStyle w:val="Textoindependiente1"/>
        <w:overflowPunct/>
        <w:autoSpaceDE/>
        <w:autoSpaceDN/>
        <w:adjustRightInd/>
        <w:ind w:right="-91"/>
        <w:jc w:val="left"/>
        <w:textAlignment w:val="auto"/>
        <w:rPr>
          <w:rFonts w:cs="Arial"/>
          <w:szCs w:val="22"/>
          <w:lang w:val="es-MX"/>
        </w:rPr>
      </w:pPr>
      <w:r w:rsidRPr="00A60965">
        <w:rPr>
          <w:lang w:val="es-MX"/>
        </w:rPr>
        <w:t xml:space="preserve">Acuerdo que tiene por objeto establecer los criterios que las dependencias de la Administración Pública Federal y los órganos desconcentrados de las mismas, deberán observar al autorizar la ocupación temporal de un </w:t>
      </w:r>
      <w:r w:rsidRPr="00A60965">
        <w:rPr>
          <w:rFonts w:cs="Arial"/>
          <w:szCs w:val="22"/>
          <w:lang w:val="es-MX"/>
        </w:rPr>
        <w:t>puesto vacante o de nueva creación dentro del Sistema de Servicio Profesional de Carrera, en los casos excepcionales a que se refiere el artículo 34 de la Ley del Servicio Profesional de Carrera en la Administración Pública Federal.</w:t>
      </w:r>
    </w:p>
    <w:p w:rsidR="00BB6404" w:rsidRPr="00A60965" w:rsidRDefault="00BB6404" w:rsidP="000E3890">
      <w:pPr>
        <w:ind w:right="-91"/>
        <w:jc w:val="both"/>
        <w:rPr>
          <w:rFonts w:ascii="Arial" w:hAnsi="Arial" w:cs="Arial"/>
          <w:szCs w:val="22"/>
        </w:rPr>
      </w:pPr>
      <w:r w:rsidRPr="00A60965">
        <w:rPr>
          <w:rFonts w:ascii="Arial" w:hAnsi="Arial" w:cs="Arial"/>
          <w:szCs w:val="22"/>
        </w:rPr>
        <w:t>D.O.F. 11-IV-2005</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lastRenderedPageBreak/>
        <w:t>Acuerdo por el que se dan a conocer las Reglas generales para la gestión de trámites a través de medios de comunicación electrónica que aplica la Secretaría de Salud, por conducto de la Comisión Federal para la Protección contra Riesgos Sanitarios.</w:t>
      </w:r>
    </w:p>
    <w:p w:rsidR="00BB6404" w:rsidRPr="00A60965" w:rsidRDefault="00BB6404" w:rsidP="000E3890">
      <w:pPr>
        <w:ind w:right="-91"/>
        <w:jc w:val="both"/>
        <w:rPr>
          <w:rFonts w:ascii="Arial" w:hAnsi="Arial" w:cs="Arial"/>
          <w:szCs w:val="22"/>
        </w:rPr>
      </w:pPr>
      <w:r w:rsidRPr="00A60965">
        <w:rPr>
          <w:rFonts w:ascii="Arial" w:hAnsi="Arial" w:cs="Arial"/>
          <w:szCs w:val="22"/>
        </w:rPr>
        <w:t>D.O.F. 08-XII-2005</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expiden los Lineamientos que se deberán observar para el otorgamiento del seguro de responsabilidad civil y asistencia legal a los servidores públicos de las dependencias de la Administración Pública Federal.</w:t>
      </w:r>
    </w:p>
    <w:p w:rsidR="00BB6404" w:rsidRPr="00A60965" w:rsidRDefault="00BB6404" w:rsidP="000E3890">
      <w:pPr>
        <w:pStyle w:val="Textoindependiente31"/>
        <w:autoSpaceDE w:val="0"/>
        <w:autoSpaceDN w:val="0"/>
        <w:adjustRightInd w:val="0"/>
        <w:spacing w:beforeAutospacing="0" w:afterAutospacing="0"/>
        <w:ind w:right="-91"/>
        <w:rPr>
          <w:b w:val="0"/>
          <w:bCs w:val="0"/>
          <w:sz w:val="20"/>
          <w:szCs w:val="22"/>
        </w:rPr>
      </w:pPr>
      <w:r w:rsidRPr="00A60965">
        <w:rPr>
          <w:b w:val="0"/>
          <w:bCs w:val="0"/>
          <w:sz w:val="20"/>
          <w:szCs w:val="22"/>
        </w:rPr>
        <w:t>D.O.F. 13-XII-2005</w:t>
      </w:r>
    </w:p>
    <w:p w:rsidR="00BB6404" w:rsidRPr="00A60965" w:rsidRDefault="00BB6404" w:rsidP="000E3890">
      <w:pPr>
        <w:pStyle w:val="Textoindependiente31"/>
        <w:autoSpaceDE w:val="0"/>
        <w:autoSpaceDN w:val="0"/>
        <w:adjustRightInd w:val="0"/>
        <w:spacing w:beforeAutospacing="0" w:afterAutospacing="0"/>
        <w:ind w:right="-91"/>
        <w:rPr>
          <w:b w:val="0"/>
          <w:bCs w:val="0"/>
          <w:sz w:val="20"/>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establecen los lineamientos aplicables a la selección, designación y evaluación del desempeño de las firmas de auditores externos que dictaminen entes de la Administración Pública Federal.</w:t>
      </w:r>
    </w:p>
    <w:p w:rsidR="00BB6404" w:rsidRPr="00A60965" w:rsidRDefault="00BB6404" w:rsidP="000E3890">
      <w:pPr>
        <w:pStyle w:val="Textoindependiente31"/>
        <w:autoSpaceDE w:val="0"/>
        <w:autoSpaceDN w:val="0"/>
        <w:adjustRightInd w:val="0"/>
        <w:spacing w:beforeAutospacing="0" w:afterAutospacing="0"/>
        <w:ind w:right="-91"/>
        <w:rPr>
          <w:b w:val="0"/>
          <w:bCs w:val="0"/>
          <w:sz w:val="20"/>
          <w:szCs w:val="22"/>
        </w:rPr>
      </w:pPr>
      <w:r w:rsidRPr="00A60965">
        <w:rPr>
          <w:b w:val="0"/>
          <w:bCs w:val="0"/>
          <w:sz w:val="20"/>
          <w:szCs w:val="22"/>
        </w:rPr>
        <w:t>D.O.F. 20-XII-2005.</w:t>
      </w:r>
    </w:p>
    <w:p w:rsidR="00BB6404" w:rsidRPr="00A60965" w:rsidRDefault="00BB6404" w:rsidP="000E3890">
      <w:pPr>
        <w:pStyle w:val="Textoindependiente31"/>
        <w:autoSpaceDE w:val="0"/>
        <w:autoSpaceDN w:val="0"/>
        <w:adjustRightInd w:val="0"/>
        <w:spacing w:beforeAutospacing="0" w:afterAutospacing="0"/>
        <w:ind w:right="-91"/>
        <w:rPr>
          <w:b w:val="0"/>
          <w:bCs w:val="0"/>
          <w:sz w:val="20"/>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delegan facultades en materia de adquisiciones con cargo a</w:t>
      </w:r>
      <w:r>
        <w:rPr>
          <w:rFonts w:ascii="Arial" w:hAnsi="Arial" w:cs="Arial"/>
          <w:szCs w:val="22"/>
        </w:rPr>
        <w:t>l</w:t>
      </w:r>
      <w:r w:rsidRPr="00A60965">
        <w:rPr>
          <w:rFonts w:ascii="Arial" w:hAnsi="Arial" w:cs="Arial"/>
          <w:szCs w:val="22"/>
        </w:rPr>
        <w:t xml:space="preserve"> presupuesto asignado.</w:t>
      </w:r>
    </w:p>
    <w:p w:rsidR="00BB6404" w:rsidRPr="00A60965" w:rsidRDefault="00BB6404" w:rsidP="000E3890">
      <w:pPr>
        <w:ind w:right="-91"/>
        <w:jc w:val="both"/>
        <w:rPr>
          <w:rFonts w:ascii="Arial" w:hAnsi="Arial" w:cs="Arial"/>
          <w:szCs w:val="22"/>
        </w:rPr>
      </w:pPr>
      <w:r w:rsidRPr="00A60965">
        <w:rPr>
          <w:rFonts w:ascii="Arial" w:hAnsi="Arial" w:cs="Arial"/>
          <w:szCs w:val="22"/>
        </w:rPr>
        <w:t>D.O.F. 09-III-2006</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delegan facultades en materia de adquisiciones, arrendamientos y servicios en los servidores públicos que se indican.</w:t>
      </w:r>
    </w:p>
    <w:p w:rsidR="00BB6404" w:rsidRPr="00A60965" w:rsidRDefault="00BB6404" w:rsidP="000E3890">
      <w:pPr>
        <w:ind w:right="-91"/>
        <w:jc w:val="both"/>
        <w:rPr>
          <w:rFonts w:ascii="Arial" w:hAnsi="Arial" w:cs="Arial"/>
          <w:szCs w:val="22"/>
        </w:rPr>
      </w:pPr>
      <w:r w:rsidRPr="00A60965">
        <w:rPr>
          <w:rFonts w:ascii="Arial" w:hAnsi="Arial" w:cs="Arial"/>
          <w:szCs w:val="22"/>
        </w:rPr>
        <w:t>D.O.F. 09-III-2006.</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emiten las Reglas de Operación e Indicadores de Gestión y Evaluación del Programa Comunidades Saludables.</w:t>
      </w:r>
    </w:p>
    <w:p w:rsidR="00BB6404" w:rsidRPr="00A60965" w:rsidRDefault="00BB6404" w:rsidP="000E3890">
      <w:pPr>
        <w:ind w:right="-91"/>
        <w:jc w:val="both"/>
        <w:rPr>
          <w:rFonts w:ascii="Arial" w:hAnsi="Arial" w:cs="Arial"/>
          <w:szCs w:val="22"/>
        </w:rPr>
      </w:pPr>
      <w:r w:rsidRPr="00A60965">
        <w:rPr>
          <w:rFonts w:ascii="Arial" w:hAnsi="Arial" w:cs="Arial"/>
          <w:szCs w:val="22"/>
        </w:rPr>
        <w:t>D.O.F. 30-XII-2008.</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la Secretaría de Salud da a conocer las Reglas de Operación 2009 del Programa Caravanas de la Salud.</w:t>
      </w:r>
    </w:p>
    <w:p w:rsidR="00BB6404" w:rsidRPr="00A60965" w:rsidRDefault="00BB6404" w:rsidP="000E3890">
      <w:pPr>
        <w:ind w:right="-91"/>
        <w:jc w:val="both"/>
        <w:rPr>
          <w:rFonts w:ascii="Arial" w:hAnsi="Arial" w:cs="Arial"/>
          <w:szCs w:val="22"/>
        </w:rPr>
      </w:pPr>
      <w:r w:rsidRPr="00A60965">
        <w:rPr>
          <w:rFonts w:ascii="Arial" w:hAnsi="Arial" w:cs="Arial"/>
          <w:szCs w:val="22"/>
        </w:rPr>
        <w:t>D.O.F. 30-XII-2008.</w:t>
      </w:r>
    </w:p>
    <w:p w:rsidR="00BB6404" w:rsidRPr="00A60965" w:rsidRDefault="00BB6404" w:rsidP="000E3890">
      <w:pPr>
        <w:pStyle w:val="Textoindependiente31"/>
        <w:autoSpaceDE w:val="0"/>
        <w:autoSpaceDN w:val="0"/>
        <w:adjustRightInd w:val="0"/>
        <w:spacing w:beforeAutospacing="0" w:afterAutospacing="0"/>
        <w:ind w:right="-91"/>
        <w:rPr>
          <w:b w:val="0"/>
          <w:bCs w:val="0"/>
          <w:noProof/>
          <w:sz w:val="20"/>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que establece los Lineamientos para la adquisición de medicamentos asociados al Catálogo Universal de Servicios de Salud por las entidades federativas con recursos del Sistema de Protección Social en Salud.</w:t>
      </w:r>
    </w:p>
    <w:p w:rsidR="00BB6404" w:rsidRPr="00A60965" w:rsidRDefault="00BB6404" w:rsidP="000E3890">
      <w:pPr>
        <w:pStyle w:val="Textoindependiente31"/>
        <w:autoSpaceDE w:val="0"/>
        <w:autoSpaceDN w:val="0"/>
        <w:adjustRightInd w:val="0"/>
        <w:spacing w:beforeAutospacing="0" w:afterAutospacing="0"/>
        <w:ind w:right="-91"/>
        <w:rPr>
          <w:b w:val="0"/>
          <w:bCs w:val="0"/>
          <w:sz w:val="20"/>
          <w:szCs w:val="22"/>
        </w:rPr>
      </w:pPr>
      <w:r w:rsidRPr="00A60965">
        <w:rPr>
          <w:b w:val="0"/>
          <w:bCs w:val="0"/>
          <w:sz w:val="20"/>
          <w:szCs w:val="22"/>
        </w:rPr>
        <w:t>D.O.F. 26-I-2009.</w:t>
      </w:r>
    </w:p>
    <w:p w:rsidR="00BB6404" w:rsidRPr="00A60965" w:rsidRDefault="00BB6404" w:rsidP="000E3890">
      <w:pPr>
        <w:pStyle w:val="Textoindependiente31"/>
        <w:autoSpaceDE w:val="0"/>
        <w:autoSpaceDN w:val="0"/>
        <w:adjustRightInd w:val="0"/>
        <w:spacing w:beforeAutospacing="0" w:afterAutospacing="0"/>
        <w:ind w:right="-91"/>
        <w:rPr>
          <w:b w:val="0"/>
          <w:bCs w:val="0"/>
          <w:sz w:val="20"/>
          <w:szCs w:val="22"/>
        </w:rPr>
      </w:pPr>
    </w:p>
    <w:p w:rsidR="00BB6404" w:rsidRPr="00A60965" w:rsidRDefault="00BB6404" w:rsidP="000E3890">
      <w:pPr>
        <w:pStyle w:val="NormalWeb"/>
        <w:spacing w:before="0" w:beforeAutospacing="0" w:after="0" w:afterAutospacing="0"/>
        <w:ind w:right="-91"/>
        <w:rPr>
          <w:rFonts w:ascii="Arial" w:hAnsi="Arial" w:cs="Arial"/>
          <w:sz w:val="20"/>
        </w:rPr>
      </w:pPr>
      <w:r w:rsidRPr="00A60965">
        <w:rPr>
          <w:rFonts w:ascii="Arial" w:hAnsi="Arial" w:cs="Arial"/>
          <w:sz w:val="20"/>
        </w:rPr>
        <w:t>Acuerdo por el que se delegan en los Subsecretarios y Titulares de la Comisión Coordinadora de los Institutos Nacionales de Salud, de la Coordinación General de Asuntos Jurídicos y Derechos Humanos, de las Unidades Coordinadora de Vinculación y Participación Social, y de Análisis Económico y de los órganos desconcentrados, las facultades que se indican.</w:t>
      </w:r>
    </w:p>
    <w:p w:rsidR="00BB6404" w:rsidRPr="00A60965" w:rsidRDefault="00BB6404" w:rsidP="000E3890">
      <w:pPr>
        <w:pStyle w:val="NormalWeb"/>
        <w:spacing w:before="0" w:beforeAutospacing="0" w:after="0" w:afterAutospacing="0"/>
        <w:ind w:right="-91"/>
        <w:rPr>
          <w:rFonts w:ascii="Arial" w:hAnsi="Arial" w:cs="Arial"/>
          <w:sz w:val="20"/>
        </w:rPr>
      </w:pPr>
      <w:r w:rsidRPr="00A60965">
        <w:rPr>
          <w:rFonts w:ascii="Arial" w:hAnsi="Arial" w:cs="Arial"/>
          <w:sz w:val="20"/>
        </w:rPr>
        <w:t>D.O.F. 10-IX-2009.</w:t>
      </w:r>
    </w:p>
    <w:p w:rsidR="00BB6404" w:rsidRDefault="00BB6404" w:rsidP="000E3890">
      <w:pPr>
        <w:ind w:right="-91"/>
        <w:jc w:val="both"/>
        <w:rPr>
          <w:rFonts w:ascii="Arial" w:hAnsi="Arial" w:cs="Arial"/>
        </w:rPr>
      </w:pPr>
    </w:p>
    <w:p w:rsidR="00B8196C" w:rsidRDefault="00B8196C" w:rsidP="000E3890">
      <w:pPr>
        <w:ind w:right="-91"/>
        <w:jc w:val="both"/>
        <w:rPr>
          <w:rFonts w:ascii="Arial" w:hAnsi="Arial" w:cs="Arial"/>
        </w:rPr>
      </w:pPr>
    </w:p>
    <w:p w:rsidR="00BB6404" w:rsidRPr="00A60965" w:rsidRDefault="00BB6404" w:rsidP="000E3890">
      <w:pPr>
        <w:pStyle w:val="Ttulo1"/>
        <w:ind w:right="-91"/>
        <w:jc w:val="left"/>
        <w:rPr>
          <w:rFonts w:cs="Arial"/>
          <w:i w:val="0"/>
          <w:iCs/>
          <w:sz w:val="22"/>
        </w:rPr>
      </w:pPr>
      <w:r w:rsidRPr="00A60965">
        <w:rPr>
          <w:rFonts w:cs="Arial"/>
          <w:i w:val="0"/>
          <w:iCs/>
          <w:sz w:val="22"/>
        </w:rPr>
        <w:t>ACUERDOS INTERSECRETARIALES</w:t>
      </w:r>
    </w:p>
    <w:p w:rsidR="00BB6404" w:rsidRPr="00A60965" w:rsidRDefault="00BB6404" w:rsidP="000E3890">
      <w:pPr>
        <w:ind w:right="-91"/>
      </w:pPr>
    </w:p>
    <w:p w:rsidR="00BB6404" w:rsidRPr="00A60965" w:rsidRDefault="00BB6404" w:rsidP="000E3890">
      <w:pPr>
        <w:pStyle w:val="Textoindependiente1"/>
        <w:overflowPunct/>
        <w:autoSpaceDE/>
        <w:autoSpaceDN/>
        <w:adjustRightInd/>
        <w:ind w:right="-91"/>
        <w:textAlignment w:val="auto"/>
        <w:rPr>
          <w:rFonts w:cs="Arial"/>
          <w:szCs w:val="22"/>
          <w:lang w:val="es-MX"/>
        </w:rPr>
      </w:pPr>
      <w:r w:rsidRPr="00A60965">
        <w:rPr>
          <w:rFonts w:cs="Arial"/>
          <w:szCs w:val="22"/>
          <w:lang w:val="es-MX"/>
        </w:rPr>
        <w:t>Acuerdo que establece la clasificación y codificación de mercancías y productos cuya importación, exportación, internación o salida está sujeta a regulación sanitaria por parte de la Secretaría de Salud.</w:t>
      </w:r>
    </w:p>
    <w:p w:rsidR="00BB6404" w:rsidRPr="00A60965" w:rsidRDefault="00BB6404" w:rsidP="000E3890">
      <w:pPr>
        <w:ind w:right="-91"/>
        <w:jc w:val="both"/>
        <w:rPr>
          <w:rFonts w:ascii="Arial" w:hAnsi="Arial" w:cs="Arial"/>
          <w:szCs w:val="22"/>
        </w:rPr>
      </w:pPr>
      <w:r w:rsidRPr="00A60965">
        <w:rPr>
          <w:rFonts w:ascii="Arial" w:hAnsi="Arial" w:cs="Arial"/>
          <w:szCs w:val="22"/>
        </w:rPr>
        <w:t>D.O.F. 27-IX-2007</w:t>
      </w:r>
    </w:p>
    <w:p w:rsidR="00BB6404" w:rsidRPr="00A60965" w:rsidRDefault="00BB6404" w:rsidP="000E3890">
      <w:pPr>
        <w:ind w:right="-91"/>
        <w:jc w:val="both"/>
        <w:rPr>
          <w:rFonts w:ascii="Arial" w:hAnsi="Arial" w:cs="Arial"/>
          <w:szCs w:val="22"/>
        </w:rPr>
      </w:pPr>
      <w:r w:rsidRPr="00A60965">
        <w:rPr>
          <w:rFonts w:ascii="Arial" w:hAnsi="Arial" w:cs="Arial"/>
          <w:szCs w:val="22"/>
        </w:rPr>
        <w:t>Modificaciones D.O.F. 23-I-2009</w:t>
      </w:r>
      <w:r w:rsidR="000E3890">
        <w:rPr>
          <w:rFonts w:ascii="Arial" w:hAnsi="Arial" w:cs="Arial"/>
          <w:szCs w:val="22"/>
        </w:rPr>
        <w:t xml:space="preserve">, </w:t>
      </w:r>
      <w:r w:rsidRPr="00A60965">
        <w:rPr>
          <w:rFonts w:ascii="Arial" w:hAnsi="Arial" w:cs="Arial"/>
          <w:szCs w:val="22"/>
        </w:rPr>
        <w:t>D.O.F. 30-VII-2009</w:t>
      </w:r>
    </w:p>
    <w:p w:rsidR="00BB6404" w:rsidRPr="00A60965" w:rsidRDefault="00BB6404" w:rsidP="000E3890">
      <w:pPr>
        <w:pStyle w:val="Textoindependiente31"/>
        <w:spacing w:beforeAutospacing="0" w:afterAutospacing="0"/>
        <w:ind w:right="-91"/>
        <w:rPr>
          <w:bCs w:val="0"/>
          <w:sz w:val="24"/>
          <w:szCs w:val="20"/>
          <w:lang w:eastAsia="es-ES"/>
        </w:rPr>
      </w:pPr>
    </w:p>
    <w:p w:rsidR="00BB6404" w:rsidRPr="00A60965" w:rsidRDefault="00BB6404" w:rsidP="000E3890">
      <w:pPr>
        <w:pStyle w:val="Ttulo1"/>
        <w:ind w:right="-91"/>
        <w:jc w:val="left"/>
        <w:rPr>
          <w:rFonts w:cs="Arial"/>
          <w:bCs/>
          <w:sz w:val="22"/>
        </w:rPr>
      </w:pPr>
      <w:r w:rsidRPr="00A60965">
        <w:rPr>
          <w:rFonts w:cs="Arial"/>
          <w:i w:val="0"/>
          <w:iCs/>
          <w:sz w:val="22"/>
        </w:rPr>
        <w:t>ACUERDOS SECRETARIALES</w:t>
      </w:r>
    </w:p>
    <w:p w:rsidR="00BB6404" w:rsidRPr="00A60965" w:rsidRDefault="00BB6404" w:rsidP="000E3890">
      <w:pPr>
        <w:pStyle w:val="Textoindependiente31"/>
        <w:spacing w:beforeAutospacing="0" w:afterAutospacing="0"/>
        <w:ind w:right="-91"/>
        <w:rPr>
          <w:bCs w:val="0"/>
          <w:sz w:val="20"/>
          <w:szCs w:val="20"/>
          <w:lang w:eastAsia="es-ES"/>
        </w:rPr>
      </w:pPr>
    </w:p>
    <w:p w:rsidR="00BB6404" w:rsidRPr="00A60965" w:rsidRDefault="00BB6404" w:rsidP="000E3890">
      <w:pPr>
        <w:pStyle w:val="Textoindependiente1"/>
        <w:overflowPunct/>
        <w:autoSpaceDE/>
        <w:autoSpaceDN/>
        <w:adjustRightInd/>
        <w:ind w:right="-91"/>
        <w:textAlignment w:val="auto"/>
        <w:rPr>
          <w:rFonts w:cs="Arial"/>
          <w:szCs w:val="22"/>
          <w:lang w:val="es-MX"/>
        </w:rPr>
      </w:pPr>
      <w:r w:rsidRPr="00A60965">
        <w:rPr>
          <w:rFonts w:cs="Arial"/>
          <w:szCs w:val="22"/>
          <w:lang w:val="es-MX"/>
        </w:rPr>
        <w:t>Acuerdo por el que se establece el Manual de requerimientos de información a dependencias y entidades de la Administración Pública Federal y a la Procuraduría General de la República.</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D.O.F.  30-V-2001. </w:t>
      </w:r>
    </w:p>
    <w:p w:rsidR="00BB6404" w:rsidRPr="00A60965" w:rsidRDefault="00BB6404" w:rsidP="000E3890">
      <w:pPr>
        <w:ind w:right="-91"/>
        <w:jc w:val="both"/>
        <w:rPr>
          <w:rFonts w:ascii="Arial" w:hAnsi="Arial" w:cs="Arial"/>
          <w:szCs w:val="22"/>
        </w:rPr>
      </w:pPr>
      <w:r w:rsidRPr="00A60965">
        <w:rPr>
          <w:rFonts w:ascii="Arial" w:hAnsi="Arial" w:cs="Arial"/>
          <w:szCs w:val="22"/>
        </w:rPr>
        <w:t>Anexo D.O.F. 08-VI-2001.</w:t>
      </w:r>
    </w:p>
    <w:p w:rsidR="00BB6404" w:rsidRPr="00A60965" w:rsidRDefault="00BB6404" w:rsidP="000E3890">
      <w:pPr>
        <w:pStyle w:val="NormalWeb"/>
        <w:spacing w:before="0" w:beforeAutospacing="0" w:after="0" w:afterAutospacing="0"/>
        <w:ind w:right="-91"/>
        <w:rPr>
          <w:rFonts w:ascii="Arial" w:hAnsi="Arial" w:cs="Arial"/>
          <w:b/>
          <w:bCs/>
          <w:sz w:val="20"/>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establecen las disposiciones que deberán observar las dependencias y los organismos descentralizados de la Administración Pública Federal, para la recepción de promociones que formulen los particulares en los procedimientos administrativos a través de medios de comunicación electrónica, así como para las notificaciones, citatorios, emplazamientos, requerimientos, solicitudes de informes o documentos y las resoluciones administrativas definitivas que se emitan por esa misma vía.</w:t>
      </w:r>
    </w:p>
    <w:p w:rsidR="00BB6404" w:rsidRPr="00A60965" w:rsidRDefault="00BB6404" w:rsidP="000E3890">
      <w:pPr>
        <w:ind w:right="-91"/>
        <w:jc w:val="both"/>
        <w:rPr>
          <w:rFonts w:ascii="Arial" w:hAnsi="Arial" w:cs="Arial"/>
          <w:szCs w:val="22"/>
        </w:rPr>
      </w:pPr>
      <w:r w:rsidRPr="00A60965">
        <w:rPr>
          <w:rFonts w:ascii="Arial" w:hAnsi="Arial" w:cs="Arial"/>
          <w:szCs w:val="22"/>
        </w:rPr>
        <w:t>D.O.F. 17-I-2002.</w:t>
      </w:r>
    </w:p>
    <w:p w:rsidR="00BB6404" w:rsidRPr="00A60965" w:rsidRDefault="00BB6404" w:rsidP="000E3890">
      <w:pPr>
        <w:pStyle w:val="NormalWeb"/>
        <w:spacing w:before="0" w:beforeAutospacing="0" w:after="0" w:afterAutospacing="0"/>
        <w:ind w:right="-91"/>
        <w:rPr>
          <w:rFonts w:ascii="Arial" w:hAnsi="Arial" w:cs="Arial"/>
          <w:b/>
          <w:bCs/>
          <w:sz w:val="20"/>
        </w:rPr>
      </w:pPr>
    </w:p>
    <w:p w:rsidR="00BB6404" w:rsidRPr="00A60965" w:rsidRDefault="00BB6404" w:rsidP="000E3890">
      <w:pPr>
        <w:pStyle w:val="Textoindependiente21"/>
        <w:tabs>
          <w:tab w:val="clear" w:pos="1404"/>
        </w:tabs>
        <w:overflowPunct/>
        <w:autoSpaceDE/>
        <w:autoSpaceDN/>
        <w:adjustRightInd/>
        <w:spacing w:before="0" w:after="0"/>
        <w:ind w:right="-91"/>
        <w:textAlignment w:val="auto"/>
        <w:rPr>
          <w:rFonts w:cs="Arial"/>
          <w:lang w:val="es-MX"/>
        </w:rPr>
      </w:pPr>
      <w:r w:rsidRPr="00A60965">
        <w:rPr>
          <w:rFonts w:cs="Arial"/>
          <w:lang w:val="es-MX"/>
        </w:rPr>
        <w:t>Acuerdo que establece las normas que determinan como obligatoria la presentación de las declaraciones de situación patrimonial de los servidores públicos, a través de medios de comunicación electrónica.</w:t>
      </w:r>
    </w:p>
    <w:p w:rsidR="00BB6404" w:rsidRPr="00A60965" w:rsidRDefault="00BB6404" w:rsidP="000E3890">
      <w:pPr>
        <w:ind w:right="-91"/>
        <w:rPr>
          <w:rFonts w:ascii="Arial" w:hAnsi="Arial" w:cs="Arial"/>
        </w:rPr>
      </w:pPr>
      <w:r w:rsidRPr="00A60965">
        <w:rPr>
          <w:rFonts w:ascii="Arial" w:hAnsi="Arial" w:cs="Arial"/>
        </w:rPr>
        <w:t>D.O.F. 19-IV-2002.</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mediante el cual se expiden los Lineamientos para la evaluación del desempeño de los servidores públicos de la Administración Pública Federal, así como su Anexo.</w:t>
      </w:r>
    </w:p>
    <w:p w:rsidR="00BB6404" w:rsidRPr="00A60965" w:rsidRDefault="00BB6404" w:rsidP="000E3890">
      <w:pPr>
        <w:ind w:right="-91"/>
        <w:jc w:val="both"/>
        <w:rPr>
          <w:rFonts w:ascii="Arial" w:hAnsi="Arial" w:cs="Arial"/>
          <w:szCs w:val="22"/>
        </w:rPr>
      </w:pPr>
      <w:r w:rsidRPr="00A60965">
        <w:rPr>
          <w:rFonts w:ascii="Arial" w:hAnsi="Arial" w:cs="Arial"/>
          <w:szCs w:val="22"/>
        </w:rPr>
        <w:t>D.O.F. 02-V-2005.</w:t>
      </w: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szCs w:val="22"/>
          <w:lang w:eastAsia="es-ES"/>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que establece las disposiciones que deberán observar los servidores públicos al separarse de su empleo, cargo o comisión, para realizar la entrega-recepción del informe de los asuntos a su cargo y de los recursos que tengan asignados.</w:t>
      </w:r>
    </w:p>
    <w:p w:rsidR="00BB6404" w:rsidRPr="00A60965" w:rsidRDefault="00BB6404" w:rsidP="000E3890">
      <w:pPr>
        <w:ind w:right="-91"/>
        <w:jc w:val="both"/>
        <w:rPr>
          <w:rFonts w:ascii="Arial" w:hAnsi="Arial" w:cs="Arial"/>
          <w:szCs w:val="22"/>
        </w:rPr>
      </w:pPr>
      <w:r w:rsidRPr="00A60965">
        <w:rPr>
          <w:rFonts w:ascii="Arial" w:hAnsi="Arial" w:cs="Arial"/>
          <w:szCs w:val="22"/>
        </w:rPr>
        <w:t>D.O.F. 13-X-2005.</w:t>
      </w:r>
    </w:p>
    <w:p w:rsidR="00BB6404" w:rsidRPr="00A60965" w:rsidRDefault="00BB6404" w:rsidP="000E3890">
      <w:pPr>
        <w:pStyle w:val="Textoindependiente31"/>
        <w:autoSpaceDE w:val="0"/>
        <w:autoSpaceDN w:val="0"/>
        <w:adjustRightInd w:val="0"/>
        <w:spacing w:beforeAutospacing="0" w:afterAutospacing="0"/>
        <w:ind w:right="-91"/>
        <w:rPr>
          <w:b w:val="0"/>
          <w:bCs w:val="0"/>
          <w:noProof/>
          <w:sz w:val="20"/>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expiden los lineamientos para el manejo de las disponibilidades financieras de las entidades paraestatales de la Administración Pública Federal.</w:t>
      </w:r>
    </w:p>
    <w:p w:rsidR="00BB6404" w:rsidRPr="00A60965" w:rsidRDefault="00BB6404" w:rsidP="000E3890">
      <w:pPr>
        <w:ind w:right="-91"/>
        <w:jc w:val="both"/>
        <w:rPr>
          <w:rFonts w:ascii="Arial" w:hAnsi="Arial" w:cs="Arial"/>
          <w:szCs w:val="22"/>
        </w:rPr>
      </w:pPr>
      <w:r w:rsidRPr="00A60965">
        <w:rPr>
          <w:rFonts w:ascii="Arial" w:hAnsi="Arial" w:cs="Arial"/>
          <w:szCs w:val="22"/>
        </w:rPr>
        <w:t>D.O.F. 01-III-2006.</w:t>
      </w:r>
    </w:p>
    <w:p w:rsidR="00BB6404" w:rsidRPr="00A60965" w:rsidRDefault="00BB6404" w:rsidP="000E3890">
      <w:pPr>
        <w:pStyle w:val="Textoindependiente31"/>
        <w:autoSpaceDE w:val="0"/>
        <w:autoSpaceDN w:val="0"/>
        <w:adjustRightInd w:val="0"/>
        <w:spacing w:beforeAutospacing="0" w:afterAutospacing="0"/>
        <w:ind w:right="-91"/>
        <w:rPr>
          <w:noProof/>
          <w:sz w:val="20"/>
        </w:rPr>
      </w:pPr>
    </w:p>
    <w:p w:rsidR="00BB6404" w:rsidRPr="00A60965" w:rsidRDefault="00BB6404" w:rsidP="000E3890">
      <w:pPr>
        <w:pStyle w:val="Textoindependiente2"/>
        <w:spacing w:line="240" w:lineRule="auto"/>
        <w:ind w:right="-91"/>
        <w:rPr>
          <w:rFonts w:ascii="Arial" w:hAnsi="Arial" w:cs="Arial"/>
          <w:b w:val="0"/>
          <w:bCs w:val="0"/>
          <w:sz w:val="20"/>
          <w:szCs w:val="22"/>
        </w:rPr>
      </w:pPr>
      <w:r w:rsidRPr="00A60965">
        <w:rPr>
          <w:rFonts w:ascii="Arial" w:hAnsi="Arial" w:cs="Arial"/>
          <w:b w:val="0"/>
          <w:bCs w:val="0"/>
          <w:sz w:val="20"/>
          <w:szCs w:val="22"/>
        </w:rPr>
        <w:t>Acuerdo Interinstitucional por el que se establecen los Lineamientos para la homologación, implantación y uso de la firma electrónica avanzada en la Administración Pública Federal.</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D.O.F. 24-VIII-2006. </w:t>
      </w:r>
    </w:p>
    <w:p w:rsidR="00BB6404" w:rsidRDefault="00BB6404" w:rsidP="000E3890">
      <w:pPr>
        <w:ind w:right="-91"/>
        <w:jc w:val="both"/>
        <w:rPr>
          <w:rFonts w:ascii="Arial" w:hAnsi="Arial" w:cs="Arial"/>
          <w:szCs w:val="22"/>
        </w:rPr>
      </w:pPr>
    </w:p>
    <w:p w:rsidR="000E3890" w:rsidRDefault="000E3890" w:rsidP="000E3890">
      <w:pPr>
        <w:ind w:right="-91"/>
        <w:jc w:val="both"/>
        <w:rPr>
          <w:rFonts w:ascii="Arial" w:hAnsi="Arial" w:cs="Arial"/>
          <w:szCs w:val="22"/>
        </w:rPr>
      </w:pPr>
    </w:p>
    <w:p w:rsidR="000E3890" w:rsidRPr="00A60965" w:rsidRDefault="000E3890"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establece el procedimiento para la recepción y disposición de obsequios, dativos o beneficios en general que reciban los servidores públicos.</w:t>
      </w:r>
    </w:p>
    <w:p w:rsidR="00BB6404" w:rsidRPr="00A60965" w:rsidRDefault="00BB6404" w:rsidP="000E3890">
      <w:pPr>
        <w:ind w:right="-91"/>
        <w:jc w:val="both"/>
        <w:rPr>
          <w:rFonts w:ascii="Arial" w:hAnsi="Arial" w:cs="Arial"/>
          <w:szCs w:val="22"/>
        </w:rPr>
      </w:pPr>
      <w:r w:rsidRPr="00A60965">
        <w:rPr>
          <w:rFonts w:ascii="Arial" w:hAnsi="Arial" w:cs="Arial"/>
          <w:szCs w:val="22"/>
        </w:rPr>
        <w:t>D.O.F. 13-XII-2006.</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adiciona y modifican los lineamientos específicos para la aplicación y seguimiento de las medidas de austeridad y disciplina del gasto de la Administración Pública Federal.</w:t>
      </w:r>
    </w:p>
    <w:p w:rsidR="00BB6404" w:rsidRPr="00A60965" w:rsidRDefault="00BB6404" w:rsidP="000E3890">
      <w:pPr>
        <w:ind w:right="-91"/>
        <w:jc w:val="both"/>
        <w:rPr>
          <w:rFonts w:ascii="Arial" w:hAnsi="Arial" w:cs="Arial"/>
          <w:szCs w:val="22"/>
        </w:rPr>
      </w:pPr>
      <w:r w:rsidRPr="00A60965">
        <w:rPr>
          <w:rFonts w:ascii="Arial" w:hAnsi="Arial" w:cs="Arial"/>
          <w:szCs w:val="22"/>
        </w:rPr>
        <w:t>D.O.F. 14-V-2007.</w:t>
      </w:r>
    </w:p>
    <w:p w:rsidR="00BB6404" w:rsidRPr="00A60965" w:rsidRDefault="00BB6404" w:rsidP="000E3890">
      <w:pPr>
        <w:ind w:right="-91"/>
        <w:jc w:val="both"/>
        <w:rPr>
          <w:rFonts w:ascii="Arial" w:hAnsi="Arial" w:cs="Arial"/>
          <w:szCs w:val="22"/>
        </w:rPr>
      </w:pP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szCs w:val="22"/>
          <w:lang w:eastAsia="es-ES"/>
        </w:rPr>
      </w:pPr>
      <w:r w:rsidRPr="00A60965">
        <w:rPr>
          <w:rFonts w:ascii="Arial" w:hAnsi="Arial"/>
          <w:szCs w:val="22"/>
        </w:rPr>
        <w:lastRenderedPageBreak/>
        <w:t xml:space="preserve">Acuerdo por el que se expide el Manual de Percepciones de los Servidores Públicos de las Dependencias y </w:t>
      </w:r>
    </w:p>
    <w:p w:rsidR="00BB6404" w:rsidRPr="00A60965" w:rsidRDefault="00BB6404" w:rsidP="000E3890">
      <w:pPr>
        <w:ind w:right="-91"/>
        <w:jc w:val="both"/>
        <w:rPr>
          <w:rFonts w:ascii="Arial" w:hAnsi="Arial" w:cs="Arial"/>
          <w:szCs w:val="22"/>
        </w:rPr>
      </w:pPr>
      <w:r w:rsidRPr="00A60965">
        <w:rPr>
          <w:rFonts w:ascii="Arial" w:hAnsi="Arial" w:cs="Arial"/>
          <w:szCs w:val="22"/>
        </w:rPr>
        <w:t>Entidades de la Administración Pública Federal.</w:t>
      </w: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szCs w:val="22"/>
          <w:lang w:eastAsia="es-ES"/>
        </w:rPr>
      </w:pPr>
      <w:r w:rsidRPr="00A60965">
        <w:rPr>
          <w:rFonts w:ascii="Arial" w:hAnsi="Arial"/>
          <w:szCs w:val="22"/>
          <w:lang w:eastAsia="es-ES"/>
        </w:rPr>
        <w:t>D.O.F. 29-V-2009.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expide el Manual de Percepciones de los Servidores Públicos de las Dependencias y Entidades de la Administración Pública Federal.</w:t>
      </w: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szCs w:val="22"/>
          <w:lang w:eastAsia="es-ES"/>
        </w:rPr>
      </w:pPr>
      <w:r w:rsidRPr="00A60965">
        <w:rPr>
          <w:rFonts w:ascii="Arial" w:hAnsi="Arial"/>
          <w:szCs w:val="22"/>
          <w:lang w:eastAsia="es-ES"/>
        </w:rPr>
        <w:t>D.O.F. 29-V-2009.</w:t>
      </w:r>
    </w:p>
    <w:p w:rsidR="00BB6404" w:rsidRPr="00A60965" w:rsidRDefault="00BB6404" w:rsidP="000E3890">
      <w:pPr>
        <w:pStyle w:val="Textoindependiente31"/>
        <w:spacing w:beforeAutospacing="0" w:afterAutospacing="0"/>
        <w:ind w:right="-91"/>
        <w:rPr>
          <w:bCs w:val="0"/>
          <w:sz w:val="20"/>
          <w:szCs w:val="20"/>
          <w:lang w:eastAsia="es-ES"/>
        </w:rPr>
      </w:pPr>
    </w:p>
    <w:p w:rsidR="00BB6404" w:rsidRPr="00A60965" w:rsidRDefault="00BB6404" w:rsidP="000E3890">
      <w:pPr>
        <w:pStyle w:val="Textoindependiente31"/>
        <w:spacing w:beforeAutospacing="0" w:afterAutospacing="0"/>
        <w:ind w:right="-91"/>
        <w:rPr>
          <w:bCs w:val="0"/>
          <w:szCs w:val="20"/>
          <w:lang w:eastAsia="es-ES"/>
        </w:rPr>
      </w:pPr>
      <w:r w:rsidRPr="00A60965">
        <w:rPr>
          <w:bCs w:val="0"/>
          <w:szCs w:val="20"/>
          <w:lang w:eastAsia="es-ES"/>
        </w:rPr>
        <w:t xml:space="preserve">ACUERDOS DE COORDINACIÓN, BASES DE COLABORACIÓN Y CONVENIOS DE COORDINACIÓN </w:t>
      </w:r>
    </w:p>
    <w:p w:rsidR="00BB6404" w:rsidRPr="00A60965" w:rsidRDefault="00BB6404" w:rsidP="000E3890">
      <w:pPr>
        <w:ind w:right="-91"/>
        <w:jc w:val="both"/>
        <w:rPr>
          <w:rFonts w:ascii="Arial" w:hAnsi="Arial" w:cs="Arial"/>
        </w:rPr>
      </w:pPr>
    </w:p>
    <w:p w:rsidR="00BB6404" w:rsidRPr="00A60965" w:rsidRDefault="00BB6404" w:rsidP="000E3890">
      <w:pPr>
        <w:pStyle w:val="Textoindependiente2"/>
        <w:spacing w:line="240" w:lineRule="auto"/>
        <w:ind w:right="-91"/>
        <w:rPr>
          <w:rFonts w:ascii="Arial" w:hAnsi="Arial" w:cs="Arial"/>
          <w:b w:val="0"/>
          <w:bCs w:val="0"/>
          <w:sz w:val="20"/>
          <w:szCs w:val="22"/>
        </w:rPr>
      </w:pPr>
      <w:r w:rsidRPr="00A60965">
        <w:rPr>
          <w:rFonts w:ascii="Arial" w:hAnsi="Arial" w:cs="Arial"/>
          <w:b w:val="0"/>
          <w:bCs w:val="0"/>
          <w:sz w:val="20"/>
          <w:szCs w:val="22"/>
        </w:rPr>
        <w:t>Acuerdo de Coordinación que celebran la Secretaría de Salud y el Estado, para la incorporación de la Entidad en el desarrollo y ejecución del proyecto Hospital Regional de Alta Especialidad del Estado y Unidad de Apoyo, bajo el esquema de Proyectos par</w:t>
      </w:r>
      <w:r>
        <w:rPr>
          <w:rFonts w:ascii="Arial" w:hAnsi="Arial" w:cs="Arial"/>
          <w:b w:val="0"/>
          <w:bCs w:val="0"/>
          <w:sz w:val="20"/>
          <w:szCs w:val="22"/>
        </w:rPr>
        <w:t>a Prestación de Servicios (PPS).</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Marco de Coordinación que celebra la Secretaría de Salud con los gobiernos del Estado:</w:t>
      </w:r>
    </w:p>
    <w:p w:rsidR="00BB6404" w:rsidRPr="00A60965" w:rsidRDefault="00BB6404" w:rsidP="000E3890">
      <w:pPr>
        <w:ind w:right="-91"/>
        <w:rPr>
          <w:rFonts w:ascii="Arial" w:hAnsi="Arial" w:cs="Arial"/>
          <w:szCs w:val="22"/>
        </w:rPr>
      </w:pPr>
    </w:p>
    <w:tbl>
      <w:tblPr>
        <w:tblW w:w="0" w:type="auto"/>
        <w:tblLayout w:type="fixed"/>
        <w:tblCellMar>
          <w:left w:w="70" w:type="dxa"/>
          <w:right w:w="70" w:type="dxa"/>
        </w:tblCellMar>
        <w:tblLook w:val="0000"/>
      </w:tblPr>
      <w:tblGrid>
        <w:gridCol w:w="4485"/>
        <w:gridCol w:w="3750"/>
      </w:tblGrid>
      <w:tr w:rsidR="00BB6404" w:rsidRPr="00A60965" w:rsidTr="00B71520">
        <w:trPr>
          <w:trHeight w:val="22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Aguascalientes</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23- VII -2008</w:t>
            </w:r>
          </w:p>
        </w:tc>
      </w:tr>
      <w:tr w:rsidR="00BB6404" w:rsidRPr="00A60965" w:rsidTr="00B71520">
        <w:trPr>
          <w:trHeight w:val="19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Baja California</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23- VII -2008</w:t>
            </w:r>
          </w:p>
        </w:tc>
      </w:tr>
      <w:tr w:rsidR="00BB6404" w:rsidRPr="00A60965" w:rsidTr="00B71520">
        <w:trPr>
          <w:trHeight w:val="240"/>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Baja California Sur</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23- VII -2008</w:t>
            </w:r>
          </w:p>
        </w:tc>
      </w:tr>
      <w:tr w:rsidR="00BB6404" w:rsidRPr="00A60965" w:rsidTr="00B71520">
        <w:trPr>
          <w:trHeight w:val="210"/>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Campeche</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23- VII -2008</w:t>
            </w:r>
          </w:p>
        </w:tc>
      </w:tr>
      <w:tr w:rsidR="00BB6404" w:rsidRPr="00A60965" w:rsidTr="00B71520">
        <w:trPr>
          <w:trHeight w:val="285"/>
        </w:trPr>
        <w:tc>
          <w:tcPr>
            <w:tcW w:w="4485" w:type="dxa"/>
          </w:tcPr>
          <w:p w:rsidR="00BB6404" w:rsidRPr="00A60965" w:rsidRDefault="00BB6404" w:rsidP="000E3890">
            <w:pPr>
              <w:pStyle w:val="Textoindependiente21"/>
              <w:tabs>
                <w:tab w:val="clear" w:pos="1404"/>
              </w:tabs>
              <w:overflowPunct/>
              <w:autoSpaceDE/>
              <w:autoSpaceDN/>
              <w:adjustRightInd/>
              <w:spacing w:before="0" w:after="0"/>
              <w:ind w:right="-91"/>
              <w:textAlignment w:val="auto"/>
              <w:rPr>
                <w:rFonts w:cs="Arial"/>
                <w:szCs w:val="22"/>
                <w:lang w:val="es-MX"/>
              </w:rPr>
            </w:pPr>
            <w:r w:rsidRPr="00A60965">
              <w:rPr>
                <w:rFonts w:cs="Arial"/>
                <w:szCs w:val="22"/>
                <w:lang w:val="es-MX"/>
              </w:rPr>
              <w:t>Chiapas</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24- VII -2008</w:t>
            </w:r>
          </w:p>
        </w:tc>
      </w:tr>
      <w:tr w:rsidR="00BB6404" w:rsidRPr="00A60965" w:rsidTr="00B71520">
        <w:trPr>
          <w:trHeight w:val="31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Chihuahua</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24- VII -2008</w:t>
            </w:r>
          </w:p>
        </w:tc>
      </w:tr>
      <w:tr w:rsidR="00BB6404" w:rsidRPr="00A60965" w:rsidTr="00B71520">
        <w:trPr>
          <w:trHeight w:val="210"/>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Coahuila</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4- XII -2008</w:t>
            </w:r>
          </w:p>
        </w:tc>
      </w:tr>
      <w:tr w:rsidR="00BB6404" w:rsidRPr="00A60965" w:rsidTr="00B71520">
        <w:trPr>
          <w:trHeight w:val="210"/>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Colima</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24- VII -2008</w:t>
            </w:r>
          </w:p>
        </w:tc>
      </w:tr>
      <w:tr w:rsidR="00BB6404" w:rsidRPr="00A60965" w:rsidTr="00B71520">
        <w:trPr>
          <w:trHeight w:val="240"/>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Distrito Federal</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24- VII -2008</w:t>
            </w:r>
          </w:p>
        </w:tc>
      </w:tr>
      <w:tr w:rsidR="00BB6404" w:rsidRPr="00A60965" w:rsidTr="00B71520">
        <w:trPr>
          <w:trHeight w:val="22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Durango</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24- VII -2008</w:t>
            </w:r>
          </w:p>
        </w:tc>
      </w:tr>
      <w:tr w:rsidR="00BB6404" w:rsidRPr="00A60965" w:rsidTr="00B71520">
        <w:trPr>
          <w:trHeight w:val="210"/>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Guanajuato</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25- VII -2008</w:t>
            </w:r>
          </w:p>
        </w:tc>
      </w:tr>
      <w:tr w:rsidR="00BB6404" w:rsidRPr="00A60965" w:rsidTr="00B71520">
        <w:trPr>
          <w:trHeight w:val="210"/>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Guerrero</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25- VII -2008</w:t>
            </w:r>
          </w:p>
        </w:tc>
      </w:tr>
      <w:tr w:rsidR="00BB6404" w:rsidRPr="00A60965" w:rsidTr="00B71520">
        <w:trPr>
          <w:trHeight w:val="22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Hidalgo</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25- VII -2008</w:t>
            </w:r>
          </w:p>
        </w:tc>
      </w:tr>
      <w:tr w:rsidR="00BB6404" w:rsidRPr="00A60965" w:rsidTr="00B71520">
        <w:trPr>
          <w:trHeight w:val="25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Jalisco</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25- VII -2008</w:t>
            </w:r>
          </w:p>
        </w:tc>
      </w:tr>
      <w:tr w:rsidR="00BB6404" w:rsidRPr="00A60965" w:rsidTr="00B71520">
        <w:trPr>
          <w:trHeight w:val="22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Michoacán de Ocampo</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4- XII -2008</w:t>
            </w:r>
          </w:p>
        </w:tc>
      </w:tr>
      <w:tr w:rsidR="00BB6404" w:rsidRPr="00A60965" w:rsidTr="00B71520">
        <w:trPr>
          <w:trHeight w:val="22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Oaxaca</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26- VII -2008</w:t>
            </w:r>
          </w:p>
        </w:tc>
      </w:tr>
      <w:tr w:rsidR="00BB6404" w:rsidRPr="00A60965" w:rsidTr="00B71520">
        <w:trPr>
          <w:trHeight w:val="16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Puebla</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26- VII -2008</w:t>
            </w:r>
          </w:p>
        </w:tc>
      </w:tr>
      <w:tr w:rsidR="00BB6404" w:rsidRPr="00A60965" w:rsidTr="00B71520">
        <w:trPr>
          <w:trHeight w:val="19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México</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28- VII -2008</w:t>
            </w:r>
          </w:p>
        </w:tc>
      </w:tr>
      <w:tr w:rsidR="00BB6404" w:rsidRPr="00A60965" w:rsidTr="00B71520">
        <w:trPr>
          <w:trHeight w:val="22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Morelos</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28- VII -2008</w:t>
            </w:r>
          </w:p>
        </w:tc>
      </w:tr>
      <w:tr w:rsidR="00BB6404" w:rsidRPr="00A60965" w:rsidTr="00B71520">
        <w:trPr>
          <w:trHeight w:val="210"/>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Tlaxcala</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30- VII -2008</w:t>
            </w:r>
          </w:p>
        </w:tc>
      </w:tr>
      <w:tr w:rsidR="00BB6404" w:rsidRPr="00A60965" w:rsidTr="00B71520">
        <w:trPr>
          <w:trHeight w:val="22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Veracruz de Ignacio de la Llave</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30- VII -2008</w:t>
            </w:r>
          </w:p>
        </w:tc>
      </w:tr>
      <w:tr w:rsidR="00BB6404" w:rsidRPr="00A60965" w:rsidTr="00B71520">
        <w:trPr>
          <w:trHeight w:val="19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Yucatán</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30- VII -2008</w:t>
            </w:r>
          </w:p>
        </w:tc>
      </w:tr>
      <w:tr w:rsidR="00BB6404" w:rsidRPr="00A60965" w:rsidTr="00B71520">
        <w:trPr>
          <w:trHeight w:val="19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Tabasco</w:t>
            </w:r>
          </w:p>
        </w:tc>
        <w:tc>
          <w:tcPr>
            <w:tcW w:w="3750" w:type="dxa"/>
          </w:tcPr>
          <w:p w:rsidR="00BB6404" w:rsidRPr="00A60965" w:rsidRDefault="00BB6404" w:rsidP="000E3890">
            <w:pPr>
              <w:ind w:right="-91"/>
              <w:rPr>
                <w:rFonts w:ascii="Arial" w:hAnsi="Arial" w:cs="Arial"/>
                <w:szCs w:val="22"/>
              </w:rPr>
            </w:pPr>
            <w:r w:rsidRPr="00A60965">
              <w:rPr>
                <w:rFonts w:ascii="Arial" w:hAnsi="Arial" w:cs="Arial"/>
                <w:szCs w:val="22"/>
              </w:rPr>
              <w:t>D.O.F.  30- VII -2008</w:t>
            </w:r>
          </w:p>
        </w:tc>
      </w:tr>
      <w:tr w:rsidR="00BB6404" w:rsidRPr="00A60965" w:rsidTr="00B71520">
        <w:trPr>
          <w:trHeight w:val="195"/>
        </w:trPr>
        <w:tc>
          <w:tcPr>
            <w:tcW w:w="4485" w:type="dxa"/>
          </w:tcPr>
          <w:p w:rsidR="00BB6404" w:rsidRPr="00A60965" w:rsidRDefault="00BB6404" w:rsidP="000E3890">
            <w:pPr>
              <w:ind w:right="-91"/>
              <w:rPr>
                <w:rFonts w:ascii="Arial" w:hAnsi="Arial" w:cs="Arial"/>
                <w:szCs w:val="22"/>
              </w:rPr>
            </w:pPr>
            <w:r w:rsidRPr="00A60965">
              <w:rPr>
                <w:rFonts w:ascii="Arial" w:hAnsi="Arial" w:cs="Arial"/>
                <w:szCs w:val="22"/>
              </w:rPr>
              <w:t>Zacatecas</w:t>
            </w:r>
          </w:p>
        </w:tc>
        <w:tc>
          <w:tcPr>
            <w:tcW w:w="3750" w:type="dxa"/>
          </w:tcPr>
          <w:p w:rsidR="00BB6404" w:rsidRPr="00A60965" w:rsidRDefault="00BB6404" w:rsidP="000E3890">
            <w:pPr>
              <w:pStyle w:val="Textocomentario"/>
              <w:ind w:right="-91"/>
              <w:rPr>
                <w:rFonts w:cs="Arial"/>
                <w:szCs w:val="22"/>
              </w:rPr>
            </w:pPr>
            <w:r w:rsidRPr="00A60965">
              <w:rPr>
                <w:rFonts w:cs="Arial"/>
                <w:szCs w:val="22"/>
              </w:rPr>
              <w:t>D.O.F. 07- VIII -2008</w:t>
            </w:r>
          </w:p>
        </w:tc>
      </w:tr>
    </w:tbl>
    <w:p w:rsidR="00BB6404" w:rsidRPr="00A60965" w:rsidRDefault="00BB6404" w:rsidP="000E3890">
      <w:pPr>
        <w:ind w:right="-91"/>
        <w:rPr>
          <w:rFonts w:ascii="Arial" w:hAnsi="Arial" w:cs="Arial"/>
          <w:szCs w:val="22"/>
        </w:rPr>
      </w:pPr>
    </w:p>
    <w:p w:rsidR="008E4256" w:rsidRDefault="008E4256" w:rsidP="000E3890">
      <w:pPr>
        <w:pStyle w:val="Ttulo1"/>
        <w:ind w:right="-91"/>
        <w:jc w:val="left"/>
        <w:rPr>
          <w:rFonts w:cs="Arial"/>
          <w:i w:val="0"/>
          <w:iCs/>
          <w:sz w:val="22"/>
        </w:rPr>
      </w:pPr>
    </w:p>
    <w:p w:rsidR="008E4256" w:rsidRDefault="008E4256" w:rsidP="000E3890">
      <w:pPr>
        <w:pStyle w:val="Ttulo1"/>
        <w:ind w:right="-91"/>
        <w:jc w:val="left"/>
        <w:rPr>
          <w:rFonts w:cs="Arial"/>
          <w:i w:val="0"/>
          <w:iCs/>
          <w:sz w:val="22"/>
        </w:rPr>
      </w:pPr>
    </w:p>
    <w:p w:rsidR="00BB6404" w:rsidRPr="00A60965" w:rsidRDefault="00BB6404" w:rsidP="000E3890">
      <w:pPr>
        <w:pStyle w:val="Ttulo1"/>
        <w:ind w:right="-91"/>
        <w:jc w:val="left"/>
        <w:rPr>
          <w:rFonts w:cs="Arial"/>
          <w:i w:val="0"/>
          <w:iCs/>
          <w:sz w:val="22"/>
        </w:rPr>
      </w:pPr>
      <w:r w:rsidRPr="00A60965">
        <w:rPr>
          <w:rFonts w:cs="Arial"/>
          <w:i w:val="0"/>
          <w:iCs/>
          <w:sz w:val="22"/>
        </w:rPr>
        <w:t>DISPOSICIONES DEL CONSEJO DE SALUBRIDAD GENERAL</w:t>
      </w:r>
    </w:p>
    <w:p w:rsidR="00BB6404" w:rsidRPr="00A60965" w:rsidRDefault="00BB6404" w:rsidP="000E3890">
      <w:pPr>
        <w:pStyle w:val="Textoindependiente1"/>
        <w:overflowPunct/>
        <w:autoSpaceDE/>
        <w:autoSpaceDN/>
        <w:adjustRightInd/>
        <w:ind w:right="-91"/>
        <w:jc w:val="left"/>
        <w:textAlignment w:val="auto"/>
        <w:rPr>
          <w:rFonts w:cs="Arial"/>
          <w:iCs/>
          <w:szCs w:val="24"/>
          <w:lang w:val="es-MX"/>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establece la Comisión para Definir Tratamientos y Medicamentos Asociados a Enfermedades que Ocasionan Gastos Catastróficos.</w:t>
      </w:r>
    </w:p>
    <w:p w:rsidR="00BB6404" w:rsidRPr="00A60965" w:rsidRDefault="00BB6404" w:rsidP="000E3890">
      <w:pPr>
        <w:ind w:right="-91"/>
        <w:jc w:val="both"/>
        <w:rPr>
          <w:rFonts w:ascii="Arial" w:hAnsi="Arial" w:cs="Arial"/>
          <w:szCs w:val="22"/>
        </w:rPr>
      </w:pPr>
      <w:r w:rsidRPr="00A60965">
        <w:rPr>
          <w:rFonts w:ascii="Arial" w:hAnsi="Arial" w:cs="Arial"/>
          <w:szCs w:val="22"/>
        </w:rPr>
        <w:t>D.O.F. 28-IV-2004</w:t>
      </w:r>
    </w:p>
    <w:p w:rsidR="00BB6404" w:rsidRPr="00A60965" w:rsidRDefault="00BB6404" w:rsidP="000E3890">
      <w:pPr>
        <w:ind w:right="-91"/>
        <w:rPr>
          <w:rFonts w:ascii="Arial" w:hAnsi="Arial" w:cs="Arial"/>
          <w:szCs w:val="22"/>
        </w:rPr>
      </w:pPr>
    </w:p>
    <w:p w:rsidR="00BB6404" w:rsidRPr="00A60965" w:rsidRDefault="00BB6404" w:rsidP="000E3890">
      <w:pPr>
        <w:pStyle w:val="Textoindependiente31"/>
        <w:autoSpaceDE w:val="0"/>
        <w:autoSpaceDN w:val="0"/>
        <w:adjustRightInd w:val="0"/>
        <w:spacing w:beforeAutospacing="0" w:afterAutospacing="0"/>
        <w:ind w:right="-91"/>
        <w:rPr>
          <w:b w:val="0"/>
          <w:bCs w:val="0"/>
          <w:sz w:val="20"/>
        </w:rPr>
      </w:pPr>
      <w:r w:rsidRPr="00A60965">
        <w:rPr>
          <w:b w:val="0"/>
          <w:bCs w:val="0"/>
          <w:sz w:val="20"/>
        </w:rPr>
        <w:t>Acuerdo por el que se establece la aplicación obligatoria en las instituciones públicas y privadas del Sistema Nacional de Salud, de los componentes sustantivos y estratégicos del Programa de Acción Arranque Parejo en la Vida y de la vigilancia epidemiológica activa de las defunciones maternas.</w:t>
      </w: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szCs w:val="22"/>
          <w:lang w:eastAsia="es-ES"/>
        </w:rPr>
      </w:pPr>
      <w:r w:rsidRPr="00A60965">
        <w:rPr>
          <w:rFonts w:ascii="Arial" w:hAnsi="Arial"/>
          <w:szCs w:val="22"/>
          <w:lang w:eastAsia="es-ES"/>
        </w:rPr>
        <w:t>D.O.F. 01-XI-2004.</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Acuerdo por el que se establecen las actividades de preparación y respuesta ante una </w:t>
      </w:r>
      <w:proofErr w:type="spellStart"/>
      <w:r w:rsidRPr="00A60965">
        <w:rPr>
          <w:rFonts w:ascii="Arial" w:hAnsi="Arial" w:cs="Arial"/>
          <w:szCs w:val="22"/>
        </w:rPr>
        <w:t>pandémica</w:t>
      </w:r>
      <w:proofErr w:type="spellEnd"/>
      <w:r w:rsidRPr="00A60965">
        <w:rPr>
          <w:rFonts w:ascii="Arial" w:hAnsi="Arial" w:cs="Arial"/>
          <w:szCs w:val="22"/>
        </w:rPr>
        <w:t xml:space="preserve"> de influenza.</w:t>
      </w:r>
    </w:p>
    <w:p w:rsidR="00BB6404" w:rsidRPr="00A60965" w:rsidRDefault="00BB6404" w:rsidP="000E3890">
      <w:pPr>
        <w:ind w:right="-91"/>
        <w:jc w:val="both"/>
        <w:rPr>
          <w:rFonts w:ascii="Arial" w:hAnsi="Arial" w:cs="Arial"/>
          <w:szCs w:val="22"/>
        </w:rPr>
      </w:pPr>
      <w:r w:rsidRPr="00A60965">
        <w:rPr>
          <w:rFonts w:ascii="Arial" w:hAnsi="Arial" w:cs="Arial"/>
          <w:szCs w:val="22"/>
        </w:rPr>
        <w:t>D.O.F. 19-VII-2006</w:t>
      </w:r>
    </w:p>
    <w:p w:rsidR="00BB6404" w:rsidRPr="00A60965" w:rsidRDefault="00BB6404" w:rsidP="000E3890">
      <w:pPr>
        <w:ind w:right="-91"/>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adiciona y modifica la relación de especialidades farmacéuticas susceptibles de incorporarse al Catálogo de Medicamentos Genéricos</w:t>
      </w:r>
    </w:p>
    <w:p w:rsidR="00BB6404" w:rsidRPr="00A60965" w:rsidRDefault="00BB6404" w:rsidP="000E3890">
      <w:pPr>
        <w:ind w:right="-91"/>
        <w:jc w:val="both"/>
        <w:rPr>
          <w:rFonts w:ascii="Arial" w:hAnsi="Arial" w:cs="Arial"/>
          <w:szCs w:val="22"/>
        </w:rPr>
      </w:pPr>
      <w:r w:rsidRPr="00A60965">
        <w:rPr>
          <w:rFonts w:ascii="Arial" w:hAnsi="Arial" w:cs="Arial"/>
          <w:szCs w:val="22"/>
        </w:rPr>
        <w:t>D.O.F. 21-II-2008</w:t>
      </w:r>
    </w:p>
    <w:p w:rsidR="00BB6404" w:rsidRPr="00A60965" w:rsidRDefault="00BB6404" w:rsidP="000E3890">
      <w:pPr>
        <w:ind w:right="-91"/>
        <w:jc w:val="both"/>
        <w:rPr>
          <w:rFonts w:ascii="Arial" w:hAnsi="Arial" w:cs="Arial"/>
          <w:szCs w:val="22"/>
        </w:rPr>
      </w:pPr>
      <w:r w:rsidRPr="00A60965">
        <w:rPr>
          <w:rFonts w:ascii="Arial" w:hAnsi="Arial" w:cs="Arial"/>
          <w:szCs w:val="22"/>
        </w:rPr>
        <w:t>Adiciones D.O.F. 29-VII-2008</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     D.O.F. 23-II-2009</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     D. O.F. 17-IV-2009</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     D.O.F. 20-VIII-2009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para el desarrollo y funcionamiento del Sistema Nacional de Certificación de Establecimientos de Atención Médica.</w:t>
      </w:r>
    </w:p>
    <w:p w:rsidR="00BB6404" w:rsidRPr="00A60965" w:rsidRDefault="00BB6404" w:rsidP="000E3890">
      <w:pPr>
        <w:ind w:right="-91"/>
        <w:jc w:val="both"/>
        <w:rPr>
          <w:rFonts w:ascii="Arial" w:hAnsi="Arial" w:cs="Arial"/>
          <w:szCs w:val="22"/>
        </w:rPr>
      </w:pPr>
      <w:r w:rsidRPr="00A60965">
        <w:rPr>
          <w:rFonts w:ascii="Arial" w:hAnsi="Arial" w:cs="Arial"/>
          <w:szCs w:val="22"/>
        </w:rPr>
        <w:t>D.O.F. 13- VI- 2008.</w:t>
      </w: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lang w:eastAsia="es-ES"/>
        </w:rPr>
      </w:pPr>
      <w:r w:rsidRPr="00A60965">
        <w:rPr>
          <w:rFonts w:ascii="Arial" w:hAnsi="Arial"/>
          <w:lang w:eastAsia="es-ES"/>
        </w:rPr>
        <w:t xml:space="preserve">Abroga:  </w:t>
      </w:r>
      <w:r w:rsidRPr="00A60965">
        <w:rPr>
          <w:rFonts w:ascii="Arial" w:hAnsi="Arial"/>
          <w:lang w:eastAsia="es-ES"/>
        </w:rPr>
        <w:tab/>
        <w:t>D.O.F.  20-IX-2002.</w:t>
      </w:r>
    </w:p>
    <w:p w:rsidR="00BB6404" w:rsidRPr="00A60965" w:rsidRDefault="00BB6404" w:rsidP="000E3890">
      <w:pPr>
        <w:ind w:right="-91"/>
        <w:jc w:val="both"/>
        <w:rPr>
          <w:rFonts w:ascii="Arial" w:hAnsi="Arial" w:cs="Arial"/>
          <w:bCs/>
        </w:rPr>
      </w:pPr>
      <w:r w:rsidRPr="00A60965">
        <w:rPr>
          <w:rFonts w:ascii="Arial" w:hAnsi="Arial" w:cs="Arial"/>
        </w:rPr>
        <w:t xml:space="preserve">                         D.</w:t>
      </w:r>
      <w:r w:rsidRPr="00A60965">
        <w:rPr>
          <w:rFonts w:ascii="Arial" w:hAnsi="Arial" w:cs="Arial"/>
          <w:bCs/>
        </w:rPr>
        <w:t>O.F. 13-VI-2000.</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                         D.O.F. 25-VI-1999.</w:t>
      </w:r>
    </w:p>
    <w:p w:rsidR="00BB6404" w:rsidRPr="00A60965" w:rsidRDefault="00BB6404" w:rsidP="000E3890">
      <w:pPr>
        <w:pStyle w:val="Textoindependiente31"/>
        <w:autoSpaceDE w:val="0"/>
        <w:autoSpaceDN w:val="0"/>
        <w:adjustRightInd w:val="0"/>
        <w:spacing w:beforeAutospacing="0" w:afterAutospacing="0"/>
        <w:ind w:right="-91"/>
        <w:rPr>
          <w:b w:val="0"/>
          <w:bCs w:val="0"/>
          <w:noProof/>
          <w:sz w:val="20"/>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adiciona y modifica la relación de especialidades farmacéuticas susceptibles de incorporarse al Catálogo de Medicamentos Genéricos.</w:t>
      </w:r>
    </w:p>
    <w:p w:rsidR="00BB6404" w:rsidRPr="00A60965" w:rsidRDefault="00BB6404" w:rsidP="000E3890">
      <w:pPr>
        <w:ind w:right="-91"/>
        <w:jc w:val="both"/>
        <w:rPr>
          <w:rFonts w:ascii="Arial" w:hAnsi="Arial" w:cs="Arial"/>
          <w:szCs w:val="22"/>
        </w:rPr>
      </w:pPr>
      <w:r w:rsidRPr="00A60965">
        <w:rPr>
          <w:rFonts w:ascii="Arial" w:hAnsi="Arial" w:cs="Arial"/>
          <w:szCs w:val="22"/>
        </w:rPr>
        <w:t>D.O.F 28-VII-08.</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adiciona y modifica la relación de especialidades farmacéuticas susceptibles de incorporarse al Catálogo de Medicamentos Genéricos.</w:t>
      </w:r>
    </w:p>
    <w:p w:rsidR="00BB6404" w:rsidRPr="00A60965" w:rsidRDefault="00BB6404" w:rsidP="000E3890">
      <w:pPr>
        <w:ind w:right="-91"/>
        <w:rPr>
          <w:rFonts w:ascii="Arial" w:hAnsi="Arial" w:cs="Arial"/>
          <w:szCs w:val="22"/>
        </w:rPr>
      </w:pPr>
      <w:r w:rsidRPr="00A60965">
        <w:rPr>
          <w:rFonts w:ascii="Arial" w:hAnsi="Arial" w:cs="Arial"/>
          <w:szCs w:val="22"/>
        </w:rPr>
        <w:t>D.O.F 23-II-09.</w:t>
      </w:r>
    </w:p>
    <w:p w:rsidR="00BB6404" w:rsidRPr="00A60965" w:rsidRDefault="00BB6404" w:rsidP="000E3890">
      <w:pPr>
        <w:ind w:right="-91"/>
        <w:rPr>
          <w:rFonts w:ascii="Arial" w:hAnsi="Arial" w:cs="Arial"/>
          <w:szCs w:val="22"/>
        </w:rPr>
      </w:pPr>
    </w:p>
    <w:p w:rsidR="00BB6404" w:rsidRPr="00A60965" w:rsidRDefault="00BB6404" w:rsidP="000E3890">
      <w:pPr>
        <w:pStyle w:val="NormalWeb"/>
        <w:spacing w:before="0" w:beforeAutospacing="0" w:after="0" w:afterAutospacing="0"/>
        <w:ind w:right="-91"/>
        <w:rPr>
          <w:rFonts w:ascii="Arial" w:hAnsi="Arial" w:cs="Arial"/>
          <w:sz w:val="20"/>
        </w:rPr>
      </w:pPr>
      <w:r w:rsidRPr="00A60965">
        <w:rPr>
          <w:rFonts w:ascii="Arial" w:hAnsi="Arial" w:cs="Arial"/>
          <w:sz w:val="20"/>
        </w:rPr>
        <w:t>Acuerdo por el que se establecen los lineamientos que regulan la práctica de la cirugía bariátrica en México</w:t>
      </w:r>
    </w:p>
    <w:p w:rsidR="00BB6404" w:rsidRPr="00A60965" w:rsidRDefault="00BB6404" w:rsidP="000E3890">
      <w:pPr>
        <w:pStyle w:val="NormalWeb"/>
        <w:spacing w:before="0" w:beforeAutospacing="0" w:after="0" w:afterAutospacing="0"/>
        <w:ind w:right="-91"/>
        <w:rPr>
          <w:rFonts w:ascii="Arial" w:hAnsi="Arial" w:cs="Arial"/>
          <w:sz w:val="20"/>
        </w:rPr>
      </w:pPr>
      <w:r w:rsidRPr="00A60965">
        <w:rPr>
          <w:rFonts w:ascii="Arial" w:hAnsi="Arial" w:cs="Arial"/>
          <w:sz w:val="20"/>
        </w:rPr>
        <w:t>D.O.F. 19-XI-2009.</w:t>
      </w:r>
    </w:p>
    <w:p w:rsidR="00BB6404" w:rsidRDefault="00BB6404" w:rsidP="000E3890">
      <w:pPr>
        <w:ind w:right="-91"/>
        <w:jc w:val="both"/>
        <w:rPr>
          <w:rFonts w:ascii="Arial" w:hAnsi="Arial" w:cs="Arial"/>
          <w:szCs w:val="22"/>
        </w:rPr>
      </w:pPr>
    </w:p>
    <w:p w:rsidR="00BB6404" w:rsidRPr="00A60965" w:rsidRDefault="00BB6404" w:rsidP="000E3890">
      <w:pPr>
        <w:ind w:right="-91"/>
        <w:rPr>
          <w:rFonts w:ascii="Arial" w:hAnsi="Arial" w:cs="Arial"/>
        </w:rPr>
      </w:pPr>
      <w:r w:rsidRPr="00A60965">
        <w:rPr>
          <w:rFonts w:ascii="Arial" w:hAnsi="Arial" w:cs="Arial"/>
        </w:rPr>
        <w:t>Catálogo de Medicamentos Genéricos Intercambiables</w:t>
      </w: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rPr>
      </w:pPr>
      <w:r w:rsidRPr="00A60965">
        <w:rPr>
          <w:rFonts w:ascii="Arial" w:hAnsi="Arial"/>
        </w:rPr>
        <w:t>D.O.F. 17-VIII-1998.</w:t>
      </w:r>
    </w:p>
    <w:p w:rsidR="00BB6404"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rPr>
      </w:pPr>
    </w:p>
    <w:p w:rsidR="008E4256" w:rsidRPr="00A60965" w:rsidRDefault="008E4256"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rPr>
      </w:pPr>
    </w:p>
    <w:p w:rsidR="00BB6404" w:rsidRPr="00A60965" w:rsidRDefault="00BB6404" w:rsidP="000E3890">
      <w:pPr>
        <w:ind w:right="-91"/>
        <w:rPr>
          <w:rFonts w:ascii="Arial" w:hAnsi="Arial" w:cs="Arial"/>
        </w:rPr>
      </w:pPr>
      <w:r w:rsidRPr="00A60965">
        <w:rPr>
          <w:rFonts w:ascii="Arial" w:hAnsi="Arial" w:cs="Arial"/>
        </w:rPr>
        <w:lastRenderedPageBreak/>
        <w:t>Primera actualización D.O.F. 12-X-1998.</w:t>
      </w:r>
    </w:p>
    <w:p w:rsidR="00BB6404" w:rsidRPr="00A60965" w:rsidRDefault="00BB6404" w:rsidP="000E3890">
      <w:pPr>
        <w:ind w:right="-91"/>
        <w:rPr>
          <w:rFonts w:ascii="Arial" w:hAnsi="Arial" w:cs="Arial"/>
        </w:rPr>
      </w:pPr>
      <w:r w:rsidRPr="00A60965">
        <w:rPr>
          <w:rFonts w:ascii="Arial" w:hAnsi="Arial" w:cs="Arial"/>
        </w:rPr>
        <w:t>Segunda actualización D.O.F. 26-XI-1998.</w:t>
      </w:r>
    </w:p>
    <w:p w:rsidR="00BB6404" w:rsidRPr="00A60965" w:rsidRDefault="00BB6404" w:rsidP="000E3890">
      <w:pPr>
        <w:ind w:right="-91"/>
        <w:rPr>
          <w:rFonts w:ascii="Arial" w:hAnsi="Arial" w:cs="Arial"/>
        </w:rPr>
      </w:pPr>
      <w:r w:rsidRPr="00A60965">
        <w:rPr>
          <w:rFonts w:ascii="Arial" w:hAnsi="Arial" w:cs="Arial"/>
        </w:rPr>
        <w:t>Tercera actualización D.O.F. 10-III-1999.</w:t>
      </w:r>
    </w:p>
    <w:p w:rsidR="00BB6404" w:rsidRPr="00A60965" w:rsidRDefault="00BB6404" w:rsidP="000E3890">
      <w:pPr>
        <w:ind w:right="-91"/>
        <w:rPr>
          <w:rFonts w:ascii="Arial" w:hAnsi="Arial" w:cs="Arial"/>
        </w:rPr>
      </w:pPr>
      <w:r w:rsidRPr="00A60965">
        <w:rPr>
          <w:rFonts w:ascii="Arial" w:hAnsi="Arial" w:cs="Arial"/>
        </w:rPr>
        <w:t>Cuarta actualización D.O.F. 20-IX-1999.</w:t>
      </w:r>
    </w:p>
    <w:p w:rsidR="00BB6404" w:rsidRPr="00A60965" w:rsidRDefault="00BB6404" w:rsidP="000E3890">
      <w:pPr>
        <w:pStyle w:val="Textoindependiente21"/>
        <w:tabs>
          <w:tab w:val="clear" w:pos="1404"/>
        </w:tabs>
        <w:overflowPunct/>
        <w:autoSpaceDE/>
        <w:autoSpaceDN/>
        <w:adjustRightInd/>
        <w:spacing w:before="0" w:after="0"/>
        <w:ind w:right="-91"/>
        <w:textAlignment w:val="auto"/>
        <w:rPr>
          <w:rFonts w:cs="Arial"/>
          <w:lang w:val="es-MX"/>
        </w:rPr>
      </w:pPr>
      <w:r w:rsidRPr="00A60965">
        <w:rPr>
          <w:rFonts w:cs="Arial"/>
          <w:lang w:val="es-MX"/>
        </w:rPr>
        <w:t>Quinta actualización D.O.F. 20-XII-1999.</w:t>
      </w:r>
    </w:p>
    <w:p w:rsidR="00BB6404" w:rsidRPr="00A60965" w:rsidRDefault="00BB6404" w:rsidP="000E3890">
      <w:pPr>
        <w:ind w:right="-91"/>
        <w:rPr>
          <w:rFonts w:ascii="Arial" w:hAnsi="Arial" w:cs="Arial"/>
        </w:rPr>
      </w:pPr>
      <w:r w:rsidRPr="00A60965">
        <w:rPr>
          <w:rFonts w:ascii="Arial" w:hAnsi="Arial" w:cs="Arial"/>
        </w:rPr>
        <w:t>Sexta actualización D.O.F. 05-IV-2000.</w:t>
      </w:r>
    </w:p>
    <w:p w:rsidR="00BB6404" w:rsidRPr="00A60965" w:rsidRDefault="00BB6404" w:rsidP="000E3890">
      <w:pPr>
        <w:ind w:right="-91"/>
        <w:rPr>
          <w:rFonts w:ascii="Arial" w:hAnsi="Arial" w:cs="Arial"/>
        </w:rPr>
      </w:pPr>
      <w:r w:rsidRPr="00A60965">
        <w:rPr>
          <w:rFonts w:ascii="Arial" w:hAnsi="Arial" w:cs="Arial"/>
        </w:rPr>
        <w:t>Séptima actualización D.O.F. 19-II-2001.</w:t>
      </w:r>
    </w:p>
    <w:p w:rsidR="00BB6404" w:rsidRPr="00A60965" w:rsidRDefault="00BB6404" w:rsidP="000E3890">
      <w:pPr>
        <w:ind w:right="-91"/>
        <w:rPr>
          <w:rFonts w:ascii="Arial" w:hAnsi="Arial" w:cs="Arial"/>
        </w:rPr>
      </w:pPr>
      <w:r w:rsidRPr="00A60965">
        <w:rPr>
          <w:rFonts w:ascii="Arial" w:hAnsi="Arial" w:cs="Arial"/>
        </w:rPr>
        <w:t>Octava actualización D.O.F. 29-VII-2002.</w:t>
      </w:r>
    </w:p>
    <w:p w:rsidR="00BB6404" w:rsidRPr="00A60965" w:rsidRDefault="00BB6404" w:rsidP="000E3890">
      <w:pPr>
        <w:ind w:right="-91"/>
        <w:rPr>
          <w:rFonts w:ascii="Arial" w:hAnsi="Arial" w:cs="Arial"/>
        </w:rPr>
      </w:pPr>
      <w:r w:rsidRPr="00A60965">
        <w:rPr>
          <w:rFonts w:ascii="Arial" w:hAnsi="Arial" w:cs="Arial"/>
        </w:rPr>
        <w:t>Novena actualización D.O.F. 30-VII-2002.</w:t>
      </w:r>
    </w:p>
    <w:p w:rsidR="00BB6404" w:rsidRPr="00A60965" w:rsidRDefault="00BB6404" w:rsidP="000E3890">
      <w:pPr>
        <w:ind w:right="-91"/>
        <w:rPr>
          <w:rFonts w:ascii="Arial" w:hAnsi="Arial" w:cs="Arial"/>
        </w:rPr>
      </w:pPr>
      <w:r w:rsidRPr="00A60965">
        <w:rPr>
          <w:rFonts w:ascii="Arial" w:hAnsi="Arial" w:cs="Arial"/>
        </w:rPr>
        <w:t>Décima actualización D.O.F. 08-IV-2003.</w:t>
      </w:r>
    </w:p>
    <w:p w:rsidR="00BB6404" w:rsidRPr="00A60965" w:rsidRDefault="00BB6404" w:rsidP="000E3890">
      <w:pPr>
        <w:ind w:right="-91"/>
        <w:rPr>
          <w:rFonts w:ascii="Arial" w:hAnsi="Arial" w:cs="Arial"/>
        </w:rPr>
      </w:pPr>
      <w:r w:rsidRPr="00A60965">
        <w:rPr>
          <w:rFonts w:ascii="Arial" w:hAnsi="Arial" w:cs="Arial"/>
        </w:rPr>
        <w:t>Undécima actualización D.O.F. 23-IV-2003.</w:t>
      </w:r>
    </w:p>
    <w:p w:rsidR="00BB6404" w:rsidRPr="00A60965" w:rsidRDefault="00BB6404" w:rsidP="000E3890">
      <w:pPr>
        <w:ind w:right="-91"/>
        <w:rPr>
          <w:rFonts w:ascii="Arial" w:hAnsi="Arial" w:cs="Arial"/>
        </w:rPr>
      </w:pPr>
      <w:r w:rsidRPr="00A60965">
        <w:rPr>
          <w:rFonts w:ascii="Arial" w:hAnsi="Arial" w:cs="Arial"/>
        </w:rPr>
        <w:t>Duodécima actualización D.O.F. 14-X-2003.</w:t>
      </w:r>
    </w:p>
    <w:p w:rsidR="00BB6404" w:rsidRPr="00A60965" w:rsidRDefault="00BB6404" w:rsidP="000E3890">
      <w:pPr>
        <w:ind w:right="-91"/>
        <w:rPr>
          <w:rFonts w:ascii="Arial" w:hAnsi="Arial" w:cs="Arial"/>
        </w:rPr>
      </w:pPr>
      <w:r w:rsidRPr="00A60965">
        <w:rPr>
          <w:rFonts w:ascii="Arial" w:hAnsi="Arial" w:cs="Arial"/>
        </w:rPr>
        <w:t>Decimotercera actualización D.O.F. 16-X-2003.</w:t>
      </w:r>
    </w:p>
    <w:p w:rsidR="00BB6404" w:rsidRPr="00A60965" w:rsidRDefault="00BB6404" w:rsidP="000E3890">
      <w:pPr>
        <w:ind w:right="-91"/>
        <w:rPr>
          <w:rFonts w:ascii="Arial" w:hAnsi="Arial" w:cs="Arial"/>
        </w:rPr>
      </w:pPr>
      <w:r w:rsidRPr="00A60965">
        <w:rPr>
          <w:rFonts w:ascii="Arial" w:hAnsi="Arial" w:cs="Arial"/>
        </w:rPr>
        <w:t>Decimocuarta actualización D.O.F. 10-XI-2003.</w:t>
      </w:r>
    </w:p>
    <w:p w:rsidR="00BB6404" w:rsidRPr="00A60965" w:rsidRDefault="00BB6404" w:rsidP="000E3890">
      <w:pPr>
        <w:ind w:right="-91"/>
        <w:rPr>
          <w:rFonts w:ascii="Arial" w:hAnsi="Arial" w:cs="Arial"/>
        </w:rPr>
      </w:pPr>
      <w:r w:rsidRPr="00A60965">
        <w:rPr>
          <w:rFonts w:ascii="Arial" w:hAnsi="Arial" w:cs="Arial"/>
        </w:rPr>
        <w:t>Decimoquinta actualización D.O.F. 28-XI-2003.</w:t>
      </w:r>
    </w:p>
    <w:p w:rsidR="00BB6404" w:rsidRPr="00A60965" w:rsidRDefault="00BB6404" w:rsidP="000E3890">
      <w:pPr>
        <w:ind w:right="-91"/>
        <w:rPr>
          <w:rFonts w:ascii="Arial" w:hAnsi="Arial" w:cs="Arial"/>
        </w:rPr>
      </w:pPr>
      <w:r w:rsidRPr="00A60965">
        <w:rPr>
          <w:rFonts w:ascii="Arial" w:hAnsi="Arial" w:cs="Arial"/>
        </w:rPr>
        <w:t>Decimosexta actualización D.O.F. 16-XII-2003</w:t>
      </w:r>
    </w:p>
    <w:p w:rsidR="00BB6404" w:rsidRPr="00A60965" w:rsidRDefault="00BB6404" w:rsidP="000E3890">
      <w:pPr>
        <w:ind w:right="-91"/>
        <w:rPr>
          <w:rFonts w:ascii="Arial" w:hAnsi="Arial" w:cs="Arial"/>
        </w:rPr>
      </w:pPr>
      <w:r w:rsidRPr="00A60965">
        <w:rPr>
          <w:rFonts w:ascii="Arial" w:hAnsi="Arial" w:cs="Arial"/>
        </w:rPr>
        <w:t>Decimoséptima actualización D.O.F. 02-II-2004.</w:t>
      </w:r>
    </w:p>
    <w:p w:rsidR="00BB6404" w:rsidRPr="00A60965" w:rsidRDefault="00BB6404" w:rsidP="000E3890">
      <w:pPr>
        <w:ind w:right="-91"/>
        <w:rPr>
          <w:rFonts w:ascii="Arial" w:hAnsi="Arial" w:cs="Arial"/>
        </w:rPr>
      </w:pPr>
      <w:r w:rsidRPr="00A60965">
        <w:rPr>
          <w:rFonts w:ascii="Arial" w:hAnsi="Arial" w:cs="Arial"/>
        </w:rPr>
        <w:t>Decimoctava actualización D.O.F. 04-III-2004.</w:t>
      </w:r>
    </w:p>
    <w:p w:rsidR="00BB6404" w:rsidRPr="00A60965" w:rsidRDefault="00BB6404" w:rsidP="000E3890">
      <w:pPr>
        <w:ind w:right="-91"/>
        <w:rPr>
          <w:rFonts w:ascii="Arial" w:hAnsi="Arial" w:cs="Arial"/>
        </w:rPr>
      </w:pPr>
      <w:r w:rsidRPr="00A60965">
        <w:rPr>
          <w:rFonts w:ascii="Arial" w:hAnsi="Arial" w:cs="Arial"/>
        </w:rPr>
        <w:t>Decimonovena actualización D.O.F. 23-III-2004.</w:t>
      </w:r>
    </w:p>
    <w:p w:rsidR="00BB6404" w:rsidRPr="00A60965" w:rsidRDefault="00BB6404" w:rsidP="000E3890">
      <w:pPr>
        <w:ind w:right="-91"/>
        <w:rPr>
          <w:rFonts w:ascii="Arial" w:hAnsi="Arial" w:cs="Arial"/>
        </w:rPr>
      </w:pPr>
      <w:r w:rsidRPr="00A60965">
        <w:rPr>
          <w:rFonts w:ascii="Arial" w:hAnsi="Arial" w:cs="Arial"/>
        </w:rPr>
        <w:t>Vigésima actualización D.O.F. 14-V-2004.</w:t>
      </w:r>
    </w:p>
    <w:p w:rsidR="00BB6404" w:rsidRPr="00A60965" w:rsidRDefault="00BB6404" w:rsidP="000E3890">
      <w:pPr>
        <w:ind w:right="-91"/>
        <w:rPr>
          <w:rFonts w:ascii="Arial" w:hAnsi="Arial" w:cs="Arial"/>
        </w:rPr>
      </w:pPr>
      <w:r w:rsidRPr="00A60965">
        <w:rPr>
          <w:rFonts w:ascii="Arial" w:hAnsi="Arial" w:cs="Arial"/>
        </w:rPr>
        <w:t>Vigésima Primera actualización D.O.F. 14-VI-2004.</w:t>
      </w:r>
    </w:p>
    <w:p w:rsidR="00BB6404" w:rsidRPr="00A60965" w:rsidRDefault="00BB6404" w:rsidP="000E3890">
      <w:pPr>
        <w:ind w:right="-91"/>
        <w:rPr>
          <w:rFonts w:ascii="Arial" w:hAnsi="Arial" w:cs="Arial"/>
        </w:rPr>
      </w:pPr>
      <w:r w:rsidRPr="00A60965">
        <w:rPr>
          <w:rFonts w:ascii="Arial" w:hAnsi="Arial" w:cs="Arial"/>
        </w:rPr>
        <w:t>Vigésima Segunda actualización D.O.F. 13-VIII-2004.</w:t>
      </w:r>
    </w:p>
    <w:p w:rsidR="00BB6404" w:rsidRPr="00A60965" w:rsidRDefault="00BB6404" w:rsidP="000E3890">
      <w:pPr>
        <w:ind w:right="-91"/>
        <w:rPr>
          <w:rFonts w:ascii="Arial" w:hAnsi="Arial" w:cs="Arial"/>
        </w:rPr>
      </w:pPr>
      <w:r w:rsidRPr="00A60965">
        <w:rPr>
          <w:rFonts w:ascii="Arial" w:hAnsi="Arial" w:cs="Arial"/>
        </w:rPr>
        <w:t>Vigésima Tercera actualización D.O.F. 01-X-2004.</w:t>
      </w:r>
    </w:p>
    <w:p w:rsidR="00BB6404" w:rsidRPr="00A60965" w:rsidRDefault="00BB6404" w:rsidP="000E3890">
      <w:pPr>
        <w:ind w:right="-91"/>
        <w:rPr>
          <w:rFonts w:ascii="Arial" w:hAnsi="Arial" w:cs="Arial"/>
        </w:rPr>
      </w:pPr>
      <w:r w:rsidRPr="00A60965">
        <w:rPr>
          <w:rFonts w:ascii="Arial" w:hAnsi="Arial" w:cs="Arial"/>
        </w:rPr>
        <w:t>Vigésima Cuarta actualización D.O.F. 17-XI-2004.</w:t>
      </w:r>
    </w:p>
    <w:p w:rsidR="00BB6404" w:rsidRPr="00A60965" w:rsidRDefault="00BB6404" w:rsidP="000E3890">
      <w:pPr>
        <w:ind w:right="-91"/>
        <w:rPr>
          <w:rFonts w:ascii="Arial" w:hAnsi="Arial" w:cs="Arial"/>
        </w:rPr>
      </w:pPr>
      <w:r w:rsidRPr="00A60965">
        <w:rPr>
          <w:rFonts w:ascii="Arial" w:hAnsi="Arial" w:cs="Arial"/>
        </w:rPr>
        <w:t>Vigésima Quinta actualización D.O.F. 13-IV-2005.</w:t>
      </w:r>
    </w:p>
    <w:p w:rsidR="00BB6404" w:rsidRPr="00A60965" w:rsidRDefault="00BB6404" w:rsidP="000E3890">
      <w:pPr>
        <w:ind w:right="-91"/>
        <w:rPr>
          <w:rFonts w:ascii="Arial" w:hAnsi="Arial" w:cs="Arial"/>
        </w:rPr>
      </w:pPr>
      <w:r w:rsidRPr="00A60965">
        <w:rPr>
          <w:rFonts w:ascii="Arial" w:hAnsi="Arial" w:cs="Arial"/>
        </w:rPr>
        <w:t>Vigésima Sexta actualización D.O.F. 22-VII-2005.</w:t>
      </w:r>
    </w:p>
    <w:p w:rsidR="00BB6404" w:rsidRPr="00A60965" w:rsidRDefault="00BB6404" w:rsidP="000E3890">
      <w:pPr>
        <w:ind w:right="-91"/>
        <w:rPr>
          <w:rFonts w:ascii="Arial" w:hAnsi="Arial" w:cs="Arial"/>
        </w:rPr>
      </w:pPr>
      <w:r w:rsidRPr="00A60965">
        <w:rPr>
          <w:rFonts w:ascii="Arial" w:hAnsi="Arial" w:cs="Arial"/>
        </w:rPr>
        <w:t>Vigésima Séptima actualización D.O.F. 23-IX-2005.</w:t>
      </w:r>
    </w:p>
    <w:p w:rsidR="00BB6404" w:rsidRPr="00A60965" w:rsidRDefault="00BB6404" w:rsidP="000E3890">
      <w:pPr>
        <w:ind w:right="-91"/>
        <w:rPr>
          <w:rFonts w:ascii="Arial" w:hAnsi="Arial" w:cs="Arial"/>
        </w:rPr>
      </w:pPr>
      <w:r w:rsidRPr="00A60965">
        <w:rPr>
          <w:rFonts w:ascii="Arial" w:hAnsi="Arial" w:cs="Arial"/>
        </w:rPr>
        <w:t>Vigésima Octava actualización D.O.F. 12-X-2005.</w:t>
      </w:r>
    </w:p>
    <w:p w:rsidR="00BB6404" w:rsidRPr="00A60965" w:rsidRDefault="00BB6404" w:rsidP="000E3890">
      <w:pPr>
        <w:ind w:right="-91"/>
        <w:rPr>
          <w:rFonts w:ascii="Arial" w:hAnsi="Arial" w:cs="Arial"/>
        </w:rPr>
      </w:pPr>
      <w:r w:rsidRPr="00A60965">
        <w:rPr>
          <w:rFonts w:ascii="Arial" w:hAnsi="Arial" w:cs="Arial"/>
        </w:rPr>
        <w:t>Vigésima Novena actualización D.O.F. 26-X-2005.</w:t>
      </w:r>
    </w:p>
    <w:p w:rsidR="00BB6404" w:rsidRPr="00A60965" w:rsidRDefault="00BB6404" w:rsidP="000E3890">
      <w:pPr>
        <w:ind w:right="-91"/>
        <w:rPr>
          <w:rFonts w:ascii="Arial" w:hAnsi="Arial" w:cs="Arial"/>
        </w:rPr>
      </w:pPr>
      <w:r w:rsidRPr="00A60965">
        <w:rPr>
          <w:rFonts w:ascii="Arial" w:hAnsi="Arial" w:cs="Arial"/>
        </w:rPr>
        <w:t>Trigésima actualización D.O.F. 11-XI-2005.</w:t>
      </w:r>
    </w:p>
    <w:p w:rsidR="00BB6404" w:rsidRPr="00A60965" w:rsidRDefault="00BB6404" w:rsidP="000E3890">
      <w:pPr>
        <w:ind w:right="-91"/>
        <w:rPr>
          <w:rFonts w:ascii="Arial" w:hAnsi="Arial" w:cs="Arial"/>
        </w:rPr>
      </w:pPr>
      <w:r w:rsidRPr="00A60965">
        <w:rPr>
          <w:rFonts w:ascii="Arial" w:hAnsi="Arial" w:cs="Arial"/>
        </w:rPr>
        <w:t>Trigésima Primera actualización D.O.F. 22-XII-2005.</w:t>
      </w:r>
    </w:p>
    <w:p w:rsidR="00BB6404" w:rsidRPr="00A60965" w:rsidRDefault="00BB6404" w:rsidP="000E3890">
      <w:pPr>
        <w:ind w:right="-91"/>
        <w:rPr>
          <w:rFonts w:ascii="Arial" w:hAnsi="Arial" w:cs="Arial"/>
        </w:rPr>
      </w:pPr>
      <w:r w:rsidRPr="00A60965">
        <w:rPr>
          <w:rFonts w:ascii="Arial" w:hAnsi="Arial" w:cs="Arial"/>
        </w:rPr>
        <w:t>Trigésima Segunda actualización D.O.F. 03-I-2006.</w:t>
      </w:r>
    </w:p>
    <w:p w:rsidR="00BB6404" w:rsidRPr="00A60965" w:rsidRDefault="00BB6404" w:rsidP="000E3890">
      <w:pPr>
        <w:ind w:right="-91"/>
        <w:rPr>
          <w:rFonts w:ascii="Arial" w:hAnsi="Arial" w:cs="Arial"/>
        </w:rPr>
      </w:pPr>
      <w:r w:rsidRPr="00A60965">
        <w:rPr>
          <w:rFonts w:ascii="Arial" w:hAnsi="Arial" w:cs="Arial"/>
        </w:rPr>
        <w:t>Trigésima Tercera actualización D.O.F. 19-IV-2006.</w:t>
      </w:r>
    </w:p>
    <w:p w:rsidR="00BB6404" w:rsidRPr="00A60965" w:rsidRDefault="00BB6404" w:rsidP="000E3890">
      <w:pPr>
        <w:ind w:right="-91"/>
        <w:rPr>
          <w:rFonts w:ascii="Arial" w:hAnsi="Arial" w:cs="Arial"/>
        </w:rPr>
      </w:pPr>
      <w:r w:rsidRPr="00A60965">
        <w:rPr>
          <w:rFonts w:ascii="Arial" w:hAnsi="Arial" w:cs="Arial"/>
        </w:rPr>
        <w:t>Trigésima Cuarta actualización D.O.F. 27-IV-2006.</w:t>
      </w:r>
    </w:p>
    <w:p w:rsidR="00BB6404" w:rsidRPr="00A60965" w:rsidRDefault="00BB6404" w:rsidP="000E3890">
      <w:pPr>
        <w:ind w:right="-91"/>
        <w:rPr>
          <w:rFonts w:ascii="Arial" w:hAnsi="Arial" w:cs="Arial"/>
        </w:rPr>
      </w:pPr>
      <w:r w:rsidRPr="00A60965">
        <w:rPr>
          <w:rFonts w:ascii="Arial" w:hAnsi="Arial" w:cs="Arial"/>
        </w:rPr>
        <w:t>Trigésima Quinta actualización D.O.F. 24-V-2006.</w:t>
      </w:r>
    </w:p>
    <w:p w:rsidR="00BB6404" w:rsidRPr="00A60965" w:rsidRDefault="00BB6404" w:rsidP="000E3890">
      <w:pPr>
        <w:ind w:right="-91"/>
        <w:rPr>
          <w:rFonts w:ascii="Arial" w:hAnsi="Arial" w:cs="Arial"/>
        </w:rPr>
      </w:pPr>
      <w:r w:rsidRPr="00A60965">
        <w:rPr>
          <w:rFonts w:ascii="Arial" w:hAnsi="Arial" w:cs="Arial"/>
        </w:rPr>
        <w:t>Trigésima Sexta actualización D.O.F. 22-VI-2006.</w:t>
      </w:r>
    </w:p>
    <w:p w:rsidR="00BB6404" w:rsidRPr="00A60965" w:rsidRDefault="00BB6404" w:rsidP="000E3890">
      <w:pPr>
        <w:ind w:right="-91"/>
        <w:rPr>
          <w:rFonts w:ascii="Arial" w:hAnsi="Arial" w:cs="Arial"/>
        </w:rPr>
      </w:pPr>
      <w:r w:rsidRPr="00A60965">
        <w:rPr>
          <w:rFonts w:ascii="Arial" w:hAnsi="Arial" w:cs="Arial"/>
        </w:rPr>
        <w:t>Trigésima Séptima actualización D.O.F. 14-VII-2006.</w:t>
      </w:r>
    </w:p>
    <w:p w:rsidR="00BB6404" w:rsidRPr="00A60965" w:rsidRDefault="00BB6404" w:rsidP="000E3890">
      <w:pPr>
        <w:ind w:right="-91"/>
        <w:rPr>
          <w:rFonts w:ascii="Arial" w:hAnsi="Arial" w:cs="Arial"/>
        </w:rPr>
      </w:pPr>
      <w:r w:rsidRPr="00A60965">
        <w:rPr>
          <w:rFonts w:ascii="Arial" w:hAnsi="Arial" w:cs="Arial"/>
        </w:rPr>
        <w:t>Trigésima Octava actualización D.O.F. 21-VII-2006.</w:t>
      </w:r>
    </w:p>
    <w:p w:rsidR="00BB6404" w:rsidRPr="00A60965" w:rsidRDefault="00BB6404" w:rsidP="000E3890">
      <w:pPr>
        <w:ind w:right="-91"/>
        <w:rPr>
          <w:rFonts w:ascii="Arial" w:hAnsi="Arial" w:cs="Arial"/>
        </w:rPr>
      </w:pPr>
      <w:r w:rsidRPr="00A60965">
        <w:rPr>
          <w:rFonts w:ascii="Arial" w:hAnsi="Arial" w:cs="Arial"/>
        </w:rPr>
        <w:t xml:space="preserve">Trigésima Novena actualización D.O.F. 28-VIII-2006. </w:t>
      </w:r>
    </w:p>
    <w:p w:rsidR="00BB6404" w:rsidRPr="00A60965" w:rsidRDefault="00BB6404" w:rsidP="000E3890">
      <w:pPr>
        <w:ind w:right="-91"/>
        <w:rPr>
          <w:rFonts w:ascii="Arial" w:hAnsi="Arial" w:cs="Arial"/>
        </w:rPr>
      </w:pPr>
      <w:r w:rsidRPr="00A60965">
        <w:rPr>
          <w:rFonts w:ascii="Arial" w:hAnsi="Arial" w:cs="Arial"/>
        </w:rPr>
        <w:t>Cuadragésima actualización D.O.F. 15-IX-2006.</w:t>
      </w:r>
    </w:p>
    <w:p w:rsidR="00BB6404" w:rsidRPr="00A60965" w:rsidRDefault="00BB6404" w:rsidP="000E3890">
      <w:pPr>
        <w:ind w:right="-91"/>
        <w:rPr>
          <w:rFonts w:ascii="Arial" w:hAnsi="Arial" w:cs="Arial"/>
        </w:rPr>
      </w:pPr>
      <w:r w:rsidRPr="00A60965">
        <w:rPr>
          <w:rFonts w:ascii="Arial" w:hAnsi="Arial" w:cs="Arial"/>
        </w:rPr>
        <w:t>Cuadragésima Primera actualización D.O.F 18-IX-2006.</w:t>
      </w:r>
    </w:p>
    <w:p w:rsidR="00BB6404" w:rsidRPr="00A60965" w:rsidRDefault="00BB6404" w:rsidP="000E3890">
      <w:pPr>
        <w:ind w:right="-91"/>
        <w:rPr>
          <w:rFonts w:ascii="Arial" w:hAnsi="Arial" w:cs="Arial"/>
        </w:rPr>
      </w:pPr>
      <w:r w:rsidRPr="00A60965">
        <w:rPr>
          <w:rFonts w:ascii="Arial" w:hAnsi="Arial" w:cs="Arial"/>
        </w:rPr>
        <w:t xml:space="preserve">Cuadragésima Segunda actualización D.O.F. 25-X-2006. </w:t>
      </w:r>
    </w:p>
    <w:p w:rsidR="00BB6404" w:rsidRPr="00A60965" w:rsidRDefault="00BB6404" w:rsidP="000E3890">
      <w:pPr>
        <w:ind w:right="-91"/>
        <w:rPr>
          <w:rFonts w:ascii="Arial" w:hAnsi="Arial" w:cs="Arial"/>
        </w:rPr>
      </w:pPr>
      <w:r w:rsidRPr="00A60965">
        <w:rPr>
          <w:rFonts w:ascii="Arial" w:hAnsi="Arial" w:cs="Arial"/>
        </w:rPr>
        <w:t>Cuadragésima Tercera actualización D.O.F. 07-XII-2006.</w:t>
      </w:r>
    </w:p>
    <w:p w:rsidR="00BB6404" w:rsidRPr="00A60965" w:rsidRDefault="00BB6404" w:rsidP="000E3890">
      <w:pPr>
        <w:ind w:right="-91"/>
        <w:rPr>
          <w:rFonts w:ascii="Arial" w:hAnsi="Arial" w:cs="Arial"/>
        </w:rPr>
      </w:pPr>
      <w:r w:rsidRPr="00A60965">
        <w:rPr>
          <w:rFonts w:ascii="Arial" w:hAnsi="Arial" w:cs="Arial"/>
        </w:rPr>
        <w:t>Cuadragésima Cuarta actualización D.O.F. 09-I-2007.</w:t>
      </w:r>
    </w:p>
    <w:p w:rsidR="00BB6404" w:rsidRPr="00A60965" w:rsidRDefault="00BB6404" w:rsidP="000E3890">
      <w:pPr>
        <w:ind w:right="-91"/>
        <w:rPr>
          <w:rFonts w:ascii="Arial" w:hAnsi="Arial" w:cs="Arial"/>
        </w:rPr>
      </w:pPr>
      <w:r w:rsidRPr="00A60965">
        <w:rPr>
          <w:rFonts w:ascii="Arial" w:hAnsi="Arial" w:cs="Arial"/>
        </w:rPr>
        <w:t>Quincuagésima Octava actualización D.O.F. 11-IV-2008.</w:t>
      </w:r>
    </w:p>
    <w:p w:rsidR="008E4256" w:rsidRDefault="008E4256"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lastRenderedPageBreak/>
        <w:t xml:space="preserve">Sexagésima Actualización de la edición 2007 del Cuadro Básico y Catálogo de Medicamentos Genéricos </w:t>
      </w:r>
    </w:p>
    <w:p w:rsidR="00BB6404" w:rsidRPr="00A60965" w:rsidRDefault="00BB6404" w:rsidP="000E3890">
      <w:pPr>
        <w:ind w:right="-91"/>
        <w:jc w:val="both"/>
        <w:rPr>
          <w:rFonts w:ascii="Arial" w:hAnsi="Arial" w:cs="Arial"/>
          <w:szCs w:val="22"/>
        </w:rPr>
      </w:pPr>
      <w:r w:rsidRPr="00A60965">
        <w:rPr>
          <w:rFonts w:ascii="Arial" w:hAnsi="Arial" w:cs="Arial"/>
          <w:szCs w:val="22"/>
        </w:rPr>
        <w:t>D.O.F. 11-VII-2008</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Sexagésima Primera Actualización del Catálogo de Medicamentos Genéricos </w:t>
      </w:r>
    </w:p>
    <w:p w:rsidR="00BB6404" w:rsidRPr="00A60965" w:rsidRDefault="00BB6404" w:rsidP="000E3890">
      <w:pPr>
        <w:ind w:right="-91"/>
        <w:jc w:val="both"/>
        <w:rPr>
          <w:rFonts w:ascii="Arial" w:hAnsi="Arial" w:cs="Arial"/>
          <w:szCs w:val="22"/>
        </w:rPr>
      </w:pPr>
      <w:r w:rsidRPr="00A60965">
        <w:rPr>
          <w:rFonts w:ascii="Arial" w:hAnsi="Arial" w:cs="Arial"/>
          <w:szCs w:val="22"/>
        </w:rPr>
        <w:t>D.O.F. 28-VII-2008</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Sexagésima Segunda Actualización de Catálogo de Medicamentos </w:t>
      </w:r>
    </w:p>
    <w:p w:rsidR="00BB6404" w:rsidRPr="00A60965" w:rsidRDefault="00BB6404" w:rsidP="000E3890">
      <w:pPr>
        <w:ind w:right="-91"/>
        <w:jc w:val="both"/>
        <w:rPr>
          <w:rFonts w:ascii="Arial" w:hAnsi="Arial" w:cs="Arial"/>
          <w:szCs w:val="22"/>
        </w:rPr>
      </w:pPr>
      <w:r w:rsidRPr="00A60965">
        <w:rPr>
          <w:rFonts w:ascii="Arial" w:hAnsi="Arial" w:cs="Arial"/>
          <w:szCs w:val="22"/>
        </w:rPr>
        <w:t>D.O.F. 20-VIII-2008.</w:t>
      </w:r>
    </w:p>
    <w:p w:rsidR="00BB6404" w:rsidRPr="00A60965" w:rsidRDefault="00BB6404" w:rsidP="000E3890">
      <w:pPr>
        <w:ind w:right="-91"/>
        <w:jc w:val="both"/>
        <w:rPr>
          <w:rFonts w:ascii="Arial" w:hAnsi="Arial" w:cs="Arial"/>
          <w:szCs w:val="22"/>
        </w:rPr>
      </w:pPr>
      <w:r w:rsidRPr="00A60965">
        <w:rPr>
          <w:rFonts w:ascii="Arial" w:hAnsi="Arial" w:cs="Arial"/>
          <w:szCs w:val="22"/>
        </w:rPr>
        <w:t>Sexagésima Tercera Actualización del Catálogo de Medicamentos Genéricos</w:t>
      </w:r>
    </w:p>
    <w:p w:rsidR="00BB6404" w:rsidRPr="00A60965" w:rsidRDefault="00BB6404" w:rsidP="000E3890">
      <w:pPr>
        <w:ind w:right="-91"/>
        <w:jc w:val="both"/>
        <w:rPr>
          <w:rFonts w:ascii="Arial" w:hAnsi="Arial" w:cs="Arial"/>
          <w:szCs w:val="22"/>
        </w:rPr>
      </w:pPr>
      <w:r w:rsidRPr="00A60965">
        <w:rPr>
          <w:rFonts w:ascii="Arial" w:hAnsi="Arial" w:cs="Arial"/>
          <w:szCs w:val="22"/>
        </w:rPr>
        <w:t>D.O.F. 07-XI-2008</w:t>
      </w:r>
    </w:p>
    <w:p w:rsidR="00931C33" w:rsidRDefault="00931C33"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Cuadro Básico y Catálogo de Biológicos y Reactivos del Sector Salud 1997.</w:t>
      </w:r>
    </w:p>
    <w:p w:rsidR="00BB6404" w:rsidRPr="00A60965" w:rsidRDefault="00BB6404" w:rsidP="000E3890">
      <w:pPr>
        <w:ind w:right="-91"/>
        <w:jc w:val="both"/>
        <w:rPr>
          <w:rFonts w:ascii="Arial" w:hAnsi="Arial" w:cs="Arial"/>
          <w:szCs w:val="22"/>
        </w:rPr>
      </w:pPr>
      <w:r w:rsidRPr="00A60965">
        <w:rPr>
          <w:rFonts w:ascii="Arial" w:hAnsi="Arial" w:cs="Arial"/>
          <w:szCs w:val="22"/>
        </w:rPr>
        <w:t>D.O.F. 29-IX-1997.</w:t>
      </w:r>
    </w:p>
    <w:p w:rsidR="00BB6404" w:rsidRPr="00A60965" w:rsidRDefault="00BB6404" w:rsidP="000E3890">
      <w:pPr>
        <w:ind w:right="-91"/>
        <w:jc w:val="both"/>
        <w:rPr>
          <w:rFonts w:ascii="Arial" w:hAnsi="Arial" w:cs="Arial"/>
          <w:szCs w:val="22"/>
        </w:rPr>
      </w:pPr>
      <w:r w:rsidRPr="00A60965">
        <w:rPr>
          <w:rFonts w:ascii="Arial" w:hAnsi="Arial" w:cs="Arial"/>
          <w:szCs w:val="22"/>
        </w:rPr>
        <w:t>Primera actualización D.O.F. 16-III-1998.</w:t>
      </w:r>
    </w:p>
    <w:p w:rsidR="00BB6404" w:rsidRPr="00A60965" w:rsidRDefault="00BB6404" w:rsidP="000E3890">
      <w:pPr>
        <w:ind w:right="-91"/>
        <w:jc w:val="both"/>
        <w:rPr>
          <w:rFonts w:ascii="Arial" w:hAnsi="Arial" w:cs="Arial"/>
          <w:szCs w:val="22"/>
        </w:rPr>
      </w:pPr>
      <w:r w:rsidRPr="00A60965">
        <w:rPr>
          <w:rFonts w:ascii="Arial" w:hAnsi="Arial" w:cs="Arial"/>
          <w:szCs w:val="22"/>
        </w:rPr>
        <w:t>Segunda actualización D.O.F. 20-VII-1998.</w:t>
      </w:r>
    </w:p>
    <w:p w:rsidR="00BB6404" w:rsidRPr="00A60965" w:rsidRDefault="00BB6404" w:rsidP="000E3890">
      <w:pPr>
        <w:ind w:right="-91"/>
        <w:jc w:val="both"/>
        <w:rPr>
          <w:rFonts w:ascii="Arial" w:hAnsi="Arial" w:cs="Arial"/>
          <w:szCs w:val="22"/>
        </w:rPr>
      </w:pPr>
      <w:r w:rsidRPr="00A60965">
        <w:rPr>
          <w:rFonts w:ascii="Arial" w:hAnsi="Arial" w:cs="Arial"/>
          <w:szCs w:val="22"/>
        </w:rPr>
        <w:t>Tercera actualización D.O.F. 06-V-1999.</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Cuarta actualización D.O.F. 22-XII-1999. </w:t>
      </w:r>
    </w:p>
    <w:p w:rsidR="00BB6404" w:rsidRPr="00A60965" w:rsidRDefault="00BB6404" w:rsidP="000E3890">
      <w:pPr>
        <w:ind w:right="-91"/>
        <w:jc w:val="both"/>
        <w:rPr>
          <w:rFonts w:ascii="Arial" w:hAnsi="Arial" w:cs="Arial"/>
          <w:szCs w:val="22"/>
        </w:rPr>
      </w:pPr>
      <w:r w:rsidRPr="00A60965">
        <w:rPr>
          <w:rFonts w:ascii="Arial" w:hAnsi="Arial" w:cs="Arial"/>
          <w:szCs w:val="22"/>
        </w:rPr>
        <w:t>Quinta actualización D.O.F. 03-XI-2000.</w:t>
      </w:r>
    </w:p>
    <w:p w:rsidR="00BB6404" w:rsidRPr="00A60965" w:rsidRDefault="00BB6404" w:rsidP="000E3890">
      <w:pPr>
        <w:ind w:right="-91"/>
        <w:jc w:val="both"/>
        <w:rPr>
          <w:rFonts w:ascii="Arial" w:hAnsi="Arial" w:cs="Arial"/>
          <w:szCs w:val="22"/>
        </w:rPr>
      </w:pPr>
      <w:r w:rsidRPr="00A60965">
        <w:rPr>
          <w:rFonts w:ascii="Arial" w:hAnsi="Arial" w:cs="Arial"/>
          <w:szCs w:val="22"/>
        </w:rPr>
        <w:t>Sexta actualización D.O.F. 13-III-2002.</w:t>
      </w:r>
    </w:p>
    <w:p w:rsidR="00BB6404" w:rsidRPr="00A60965" w:rsidRDefault="00BB6404" w:rsidP="000E3890">
      <w:pPr>
        <w:ind w:right="-91"/>
        <w:jc w:val="both"/>
        <w:rPr>
          <w:rFonts w:ascii="Arial" w:hAnsi="Arial" w:cs="Arial"/>
          <w:szCs w:val="22"/>
        </w:rPr>
      </w:pPr>
      <w:r w:rsidRPr="00A60965">
        <w:rPr>
          <w:rFonts w:ascii="Arial" w:hAnsi="Arial" w:cs="Arial"/>
          <w:szCs w:val="22"/>
        </w:rPr>
        <w:t>Séptima actualización D.O.F. 12-IV-2002.</w:t>
      </w:r>
    </w:p>
    <w:p w:rsidR="00BB6404" w:rsidRPr="00A60965" w:rsidRDefault="00BB6404" w:rsidP="000E3890">
      <w:pPr>
        <w:ind w:right="-91"/>
        <w:jc w:val="both"/>
        <w:rPr>
          <w:rFonts w:ascii="Arial" w:hAnsi="Arial" w:cs="Arial"/>
          <w:szCs w:val="22"/>
        </w:rPr>
      </w:pPr>
      <w:r w:rsidRPr="00A60965">
        <w:rPr>
          <w:rFonts w:ascii="Arial" w:hAnsi="Arial" w:cs="Arial"/>
          <w:szCs w:val="22"/>
        </w:rPr>
        <w:t>Octava actualización D.O.F. 06-VIII-2002.</w:t>
      </w:r>
    </w:p>
    <w:p w:rsidR="00BB6404" w:rsidRPr="00A60965" w:rsidRDefault="00BB6404" w:rsidP="000E3890">
      <w:pPr>
        <w:ind w:right="-91"/>
        <w:jc w:val="both"/>
        <w:rPr>
          <w:rFonts w:ascii="Arial" w:hAnsi="Arial" w:cs="Arial"/>
          <w:szCs w:val="22"/>
        </w:rPr>
      </w:pPr>
      <w:r w:rsidRPr="00A60965">
        <w:rPr>
          <w:rFonts w:ascii="Arial" w:hAnsi="Arial" w:cs="Arial"/>
          <w:szCs w:val="22"/>
        </w:rPr>
        <w:t>Edición 2008 del Cuadro Básico y Catálogo de Material de Curación.</w:t>
      </w:r>
    </w:p>
    <w:p w:rsidR="00BB6404" w:rsidRPr="00A60965" w:rsidRDefault="00BB6404" w:rsidP="000E3890">
      <w:pPr>
        <w:ind w:right="-91"/>
        <w:jc w:val="both"/>
        <w:rPr>
          <w:rFonts w:ascii="Arial" w:hAnsi="Arial" w:cs="Arial"/>
          <w:szCs w:val="22"/>
        </w:rPr>
      </w:pPr>
      <w:r w:rsidRPr="00A60965">
        <w:rPr>
          <w:rFonts w:ascii="Arial" w:hAnsi="Arial" w:cs="Arial"/>
          <w:szCs w:val="22"/>
        </w:rPr>
        <w:t>D.O.F 13-III-2009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Primera Actualización de la Edición 2008 del Cuadro Básico y Catálogo de Material de Curación </w:t>
      </w:r>
    </w:p>
    <w:p w:rsidR="00BB6404" w:rsidRPr="00A60965" w:rsidRDefault="00BB6404" w:rsidP="000E3890">
      <w:pPr>
        <w:ind w:right="-91"/>
        <w:jc w:val="both"/>
        <w:rPr>
          <w:rFonts w:ascii="Arial" w:hAnsi="Arial" w:cs="Arial"/>
          <w:szCs w:val="22"/>
        </w:rPr>
      </w:pPr>
      <w:r w:rsidRPr="00A60965">
        <w:rPr>
          <w:rFonts w:ascii="Arial" w:hAnsi="Arial" w:cs="Arial"/>
          <w:szCs w:val="22"/>
        </w:rPr>
        <w:t>D.O.F. 12-V-2009</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Segunda Actualización de la Edición 2008 del Cuadro Básico y Catálogo de Material de Curación </w:t>
      </w:r>
    </w:p>
    <w:p w:rsidR="00BB6404" w:rsidRPr="00A60965" w:rsidRDefault="00BB6404" w:rsidP="000E3890">
      <w:pPr>
        <w:ind w:right="-91"/>
        <w:jc w:val="both"/>
        <w:rPr>
          <w:rFonts w:ascii="Arial" w:hAnsi="Arial" w:cs="Arial"/>
          <w:szCs w:val="22"/>
        </w:rPr>
      </w:pPr>
      <w:r w:rsidRPr="00A60965">
        <w:rPr>
          <w:rFonts w:ascii="Arial" w:hAnsi="Arial" w:cs="Arial"/>
          <w:szCs w:val="22"/>
        </w:rPr>
        <w:t>D.O.F. 23-VII-2009</w:t>
      </w:r>
    </w:p>
    <w:p w:rsidR="00BB6404" w:rsidRPr="00A60965" w:rsidRDefault="00BB6404" w:rsidP="000E3890">
      <w:pPr>
        <w:ind w:right="-91"/>
        <w:jc w:val="both"/>
        <w:rPr>
          <w:rFonts w:ascii="Arial" w:hAnsi="Arial" w:cs="Arial"/>
          <w:szCs w:val="22"/>
        </w:rPr>
      </w:pPr>
      <w:r w:rsidRPr="00A60965">
        <w:rPr>
          <w:rFonts w:ascii="Arial" w:hAnsi="Arial" w:cs="Arial"/>
          <w:szCs w:val="22"/>
        </w:rPr>
        <w:t>Tercera Actualización de la Edición 2008 del Cuadro Básico y Catálogo de Material de Curación</w:t>
      </w:r>
    </w:p>
    <w:p w:rsidR="00BB6404" w:rsidRPr="00A60965" w:rsidRDefault="00BB6404" w:rsidP="000E3890">
      <w:pPr>
        <w:ind w:right="-91"/>
        <w:jc w:val="both"/>
        <w:rPr>
          <w:rFonts w:ascii="Arial" w:hAnsi="Arial" w:cs="Arial"/>
          <w:szCs w:val="22"/>
        </w:rPr>
      </w:pPr>
      <w:r w:rsidRPr="00A60965">
        <w:rPr>
          <w:rFonts w:ascii="Arial" w:hAnsi="Arial" w:cs="Arial"/>
          <w:szCs w:val="22"/>
        </w:rPr>
        <w:t>D.O.F. 28-VIII-2009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Edición 2008 del Cuadro Básico y Catálogo de Medicamentos.</w:t>
      </w:r>
    </w:p>
    <w:p w:rsidR="00BB6404" w:rsidRPr="00A60965" w:rsidRDefault="00BB6404" w:rsidP="000E3890">
      <w:pPr>
        <w:ind w:right="-91"/>
        <w:jc w:val="both"/>
        <w:rPr>
          <w:rFonts w:ascii="Arial" w:hAnsi="Arial" w:cs="Arial"/>
          <w:szCs w:val="22"/>
        </w:rPr>
      </w:pPr>
      <w:r w:rsidRPr="00A60965">
        <w:rPr>
          <w:rFonts w:ascii="Arial" w:hAnsi="Arial" w:cs="Arial"/>
          <w:szCs w:val="22"/>
        </w:rPr>
        <w:t>D.O.F. 25-III-2009.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Primera Actualización de la Edición 2008 del Cuadro Básico y Catálogo de Medicamentos</w:t>
      </w:r>
    </w:p>
    <w:p w:rsidR="00BB6404" w:rsidRPr="00A60965" w:rsidRDefault="00BB6404" w:rsidP="000E3890">
      <w:pPr>
        <w:ind w:right="-91"/>
        <w:jc w:val="both"/>
        <w:rPr>
          <w:rFonts w:ascii="Arial" w:hAnsi="Arial" w:cs="Arial"/>
          <w:szCs w:val="22"/>
        </w:rPr>
      </w:pPr>
      <w:r w:rsidRPr="00A60965">
        <w:rPr>
          <w:rFonts w:ascii="Arial" w:hAnsi="Arial" w:cs="Arial"/>
          <w:szCs w:val="22"/>
        </w:rPr>
        <w:t>D.O.F 08-IV-2009</w:t>
      </w:r>
    </w:p>
    <w:p w:rsidR="00BB6404" w:rsidRPr="00A60965" w:rsidRDefault="00BB6404" w:rsidP="000E3890">
      <w:pPr>
        <w:ind w:right="-91"/>
        <w:jc w:val="both"/>
        <w:rPr>
          <w:rFonts w:ascii="Arial" w:hAnsi="Arial" w:cs="Arial"/>
          <w:szCs w:val="22"/>
        </w:rPr>
      </w:pPr>
      <w:r w:rsidRPr="00A60965">
        <w:rPr>
          <w:rFonts w:ascii="Arial" w:hAnsi="Arial" w:cs="Arial"/>
          <w:szCs w:val="22"/>
        </w:rPr>
        <w:t>Segunda Actualización de la Edición 2008 del Cuadro Básico y Catálogo de Medicamentos</w:t>
      </w:r>
    </w:p>
    <w:p w:rsidR="00BB6404" w:rsidRPr="00A60965" w:rsidRDefault="00BB6404" w:rsidP="000E3890">
      <w:pPr>
        <w:ind w:right="-91"/>
        <w:jc w:val="both"/>
        <w:rPr>
          <w:rFonts w:ascii="Arial" w:hAnsi="Arial" w:cs="Arial"/>
          <w:szCs w:val="22"/>
        </w:rPr>
      </w:pPr>
      <w:r w:rsidRPr="00A60965">
        <w:rPr>
          <w:rFonts w:ascii="Arial" w:hAnsi="Arial" w:cs="Arial"/>
          <w:szCs w:val="22"/>
        </w:rPr>
        <w:t>D.O.F. 14-V-2009.</w:t>
      </w:r>
    </w:p>
    <w:p w:rsidR="00BB6404" w:rsidRPr="00A60965" w:rsidRDefault="00BB6404" w:rsidP="000E3890">
      <w:pPr>
        <w:ind w:right="-91"/>
        <w:jc w:val="both"/>
        <w:rPr>
          <w:rFonts w:ascii="Arial" w:hAnsi="Arial" w:cs="Arial"/>
          <w:szCs w:val="22"/>
        </w:rPr>
      </w:pPr>
      <w:r w:rsidRPr="00A60965">
        <w:rPr>
          <w:rFonts w:ascii="Arial" w:hAnsi="Arial" w:cs="Arial"/>
          <w:szCs w:val="22"/>
        </w:rPr>
        <w:t>Tercera Actualización de la Edición 2008 del Cuadro Básico y Catálogo de Medicamentos.</w:t>
      </w:r>
    </w:p>
    <w:p w:rsidR="00BB6404" w:rsidRPr="00A60965" w:rsidRDefault="00BB6404" w:rsidP="000E3890">
      <w:pPr>
        <w:ind w:right="-91"/>
        <w:jc w:val="both"/>
        <w:rPr>
          <w:rFonts w:ascii="Arial" w:hAnsi="Arial" w:cs="Arial"/>
          <w:szCs w:val="22"/>
        </w:rPr>
      </w:pPr>
      <w:r w:rsidRPr="00A60965">
        <w:rPr>
          <w:rFonts w:ascii="Arial" w:hAnsi="Arial" w:cs="Arial"/>
          <w:szCs w:val="22"/>
        </w:rPr>
        <w:t>D.O.F. 13-VIII-2009.</w:t>
      </w:r>
    </w:p>
    <w:p w:rsidR="00BB6404" w:rsidRPr="00A60965" w:rsidRDefault="00BB6404" w:rsidP="000E3890">
      <w:pPr>
        <w:ind w:right="-91"/>
        <w:jc w:val="both"/>
        <w:rPr>
          <w:rFonts w:ascii="Arial" w:hAnsi="Arial" w:cs="Arial"/>
          <w:szCs w:val="22"/>
        </w:rPr>
      </w:pPr>
      <w:r w:rsidRPr="00A60965">
        <w:rPr>
          <w:rFonts w:ascii="Arial" w:hAnsi="Arial" w:cs="Arial"/>
          <w:szCs w:val="22"/>
        </w:rPr>
        <w:t>Cuarta Actualización de la Edición 2008 del Cuadro Básico y Catálogo de Medicamentos.</w:t>
      </w:r>
    </w:p>
    <w:p w:rsidR="00BB6404" w:rsidRPr="00A60965" w:rsidRDefault="00BB6404" w:rsidP="000E3890">
      <w:pPr>
        <w:ind w:right="-91"/>
        <w:jc w:val="both"/>
        <w:rPr>
          <w:rFonts w:ascii="Arial" w:hAnsi="Arial" w:cs="Arial"/>
          <w:szCs w:val="22"/>
        </w:rPr>
      </w:pPr>
      <w:r w:rsidRPr="00A60965">
        <w:rPr>
          <w:rFonts w:ascii="Arial" w:hAnsi="Arial" w:cs="Arial"/>
          <w:szCs w:val="22"/>
        </w:rPr>
        <w:t>D.O.F. 16-X-2009</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Edición 2008 del Cuadro Básico y Catálogo de Auxiliares de Diagnóstico. </w:t>
      </w:r>
    </w:p>
    <w:p w:rsidR="00BB6404" w:rsidRPr="00A60965" w:rsidRDefault="00BB6404" w:rsidP="000E3890">
      <w:pPr>
        <w:ind w:right="-91"/>
        <w:jc w:val="both"/>
        <w:rPr>
          <w:rFonts w:ascii="Arial" w:hAnsi="Arial" w:cs="Arial"/>
          <w:szCs w:val="22"/>
        </w:rPr>
      </w:pPr>
      <w:r w:rsidRPr="00A60965">
        <w:rPr>
          <w:rFonts w:ascii="Arial" w:hAnsi="Arial" w:cs="Arial"/>
          <w:szCs w:val="22"/>
        </w:rPr>
        <w:t>D.O.F. 03-IV-2009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Primera Actualización de la Edición 2008 del Cuadro Básico y Catálogo de Auxiliares de Diagnóstico </w:t>
      </w:r>
    </w:p>
    <w:p w:rsidR="00BB6404" w:rsidRDefault="00BB6404" w:rsidP="000E3890">
      <w:pPr>
        <w:ind w:right="-91"/>
        <w:jc w:val="both"/>
        <w:rPr>
          <w:rFonts w:ascii="Arial" w:hAnsi="Arial" w:cs="Arial"/>
          <w:szCs w:val="22"/>
        </w:rPr>
      </w:pPr>
      <w:r w:rsidRPr="00A60965">
        <w:rPr>
          <w:rFonts w:ascii="Arial" w:hAnsi="Arial" w:cs="Arial"/>
          <w:szCs w:val="22"/>
        </w:rPr>
        <w:t>D.O.F  09-VI-2009.</w:t>
      </w:r>
    </w:p>
    <w:p w:rsidR="00931C33" w:rsidRPr="00A60965" w:rsidRDefault="00931C33" w:rsidP="000E3890">
      <w:pPr>
        <w:ind w:right="-91"/>
        <w:jc w:val="both"/>
        <w:rPr>
          <w:rFonts w:ascii="Arial" w:hAnsi="Arial" w:cs="Arial"/>
          <w:bCs/>
        </w:rPr>
      </w:pPr>
    </w:p>
    <w:p w:rsidR="00BB6404" w:rsidRPr="00A60965" w:rsidRDefault="00BB6404" w:rsidP="000E3890">
      <w:pPr>
        <w:ind w:right="-91"/>
        <w:jc w:val="both"/>
        <w:rPr>
          <w:rFonts w:ascii="Arial" w:hAnsi="Arial" w:cs="Arial"/>
          <w:szCs w:val="22"/>
        </w:rPr>
      </w:pPr>
      <w:r w:rsidRPr="00A60965">
        <w:rPr>
          <w:rFonts w:ascii="Arial" w:hAnsi="Arial" w:cs="Arial"/>
          <w:szCs w:val="22"/>
        </w:rPr>
        <w:lastRenderedPageBreak/>
        <w:t xml:space="preserve">Segunda Actualización de la Edición 2008 del Cuadro Básico y Catálogo de Auxiliares de Diagnóstico </w:t>
      </w:r>
    </w:p>
    <w:p w:rsidR="00BB6404" w:rsidRPr="00A60965" w:rsidRDefault="00BB6404" w:rsidP="000E3890">
      <w:pPr>
        <w:ind w:right="-91"/>
        <w:jc w:val="both"/>
        <w:rPr>
          <w:rFonts w:ascii="Arial" w:hAnsi="Arial" w:cs="Arial"/>
          <w:szCs w:val="22"/>
        </w:rPr>
      </w:pPr>
      <w:r w:rsidRPr="00A60965">
        <w:rPr>
          <w:rFonts w:ascii="Arial" w:hAnsi="Arial" w:cs="Arial"/>
          <w:szCs w:val="22"/>
        </w:rPr>
        <w:t>D.O.F. 16-VI-2009.</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Tercera Actualización de la Edición 2008 del Cuadro Básico y Catálogo de Auxiliares de Diagnóstico </w:t>
      </w:r>
    </w:p>
    <w:p w:rsidR="00BB6404" w:rsidRPr="00A60965" w:rsidRDefault="00BB6404" w:rsidP="000E3890">
      <w:pPr>
        <w:ind w:right="-91"/>
        <w:jc w:val="both"/>
        <w:rPr>
          <w:rFonts w:ascii="Arial" w:hAnsi="Arial" w:cs="Arial"/>
          <w:szCs w:val="22"/>
        </w:rPr>
      </w:pPr>
      <w:r w:rsidRPr="00A60965">
        <w:rPr>
          <w:rFonts w:ascii="Arial" w:hAnsi="Arial" w:cs="Arial"/>
          <w:szCs w:val="22"/>
        </w:rPr>
        <w:t>D.O.F. 25-X-2009.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Edición 2008 del Cuadro Básico y Catálogo de Instrumental y Equipo Médico.  </w:t>
      </w:r>
    </w:p>
    <w:p w:rsidR="00BB6404" w:rsidRPr="00A60965" w:rsidRDefault="00BB6404" w:rsidP="000E3890">
      <w:pPr>
        <w:ind w:right="-91"/>
        <w:jc w:val="both"/>
        <w:rPr>
          <w:rFonts w:ascii="Arial" w:hAnsi="Arial" w:cs="Arial"/>
          <w:szCs w:val="22"/>
        </w:rPr>
      </w:pPr>
      <w:r w:rsidRPr="00A60965">
        <w:rPr>
          <w:rFonts w:ascii="Arial" w:hAnsi="Arial" w:cs="Arial"/>
          <w:szCs w:val="22"/>
        </w:rPr>
        <w:t>D.O.F. 15-IV-2009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Primera Actualización de la Edición 2008 del Cuadro Básico de Instrumental y Equipo Médico   </w:t>
      </w:r>
    </w:p>
    <w:p w:rsidR="00BB6404" w:rsidRPr="00A60965" w:rsidRDefault="00BB6404" w:rsidP="000E3890">
      <w:pPr>
        <w:ind w:right="-91"/>
        <w:jc w:val="both"/>
        <w:rPr>
          <w:rFonts w:ascii="Arial" w:hAnsi="Arial" w:cs="Arial"/>
          <w:szCs w:val="22"/>
        </w:rPr>
      </w:pPr>
      <w:r w:rsidRPr="00A60965">
        <w:rPr>
          <w:rFonts w:ascii="Arial" w:hAnsi="Arial" w:cs="Arial"/>
          <w:szCs w:val="22"/>
        </w:rPr>
        <w:t>D.O.F. 08-V-2009.</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Segunda Actualización de la Edición 2008 del Cuadro Básico de Instrumental y Equipo Médico </w:t>
      </w:r>
    </w:p>
    <w:p w:rsidR="00BB6404" w:rsidRPr="00A60965" w:rsidRDefault="00BB6404" w:rsidP="000E3890">
      <w:pPr>
        <w:ind w:right="-91"/>
        <w:jc w:val="both"/>
        <w:rPr>
          <w:rFonts w:ascii="Arial" w:hAnsi="Arial" w:cs="Arial"/>
          <w:szCs w:val="22"/>
        </w:rPr>
      </w:pPr>
      <w:r w:rsidRPr="00A60965">
        <w:rPr>
          <w:rFonts w:ascii="Arial" w:hAnsi="Arial" w:cs="Arial"/>
          <w:szCs w:val="22"/>
        </w:rPr>
        <w:t>D.O.F. 04-V-2009.</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Tercera Actualización de la Edición 2008 del Cuadro Básico y Catálogo de Instrumental y Equipo Médico  </w:t>
      </w:r>
    </w:p>
    <w:p w:rsidR="00BB6404" w:rsidRPr="00A60965" w:rsidRDefault="00BB6404" w:rsidP="000E3890">
      <w:pPr>
        <w:ind w:right="-91"/>
        <w:jc w:val="both"/>
        <w:rPr>
          <w:rFonts w:ascii="Arial" w:hAnsi="Arial" w:cs="Arial"/>
          <w:szCs w:val="22"/>
        </w:rPr>
      </w:pPr>
      <w:r w:rsidRPr="00A60965">
        <w:rPr>
          <w:rFonts w:ascii="Arial" w:hAnsi="Arial" w:cs="Arial"/>
          <w:szCs w:val="22"/>
        </w:rPr>
        <w:t>D.O.F. 24-VII-2009.</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Cuarta Actualización de la Edición 2008 del Cuadro Básico y Catálogo de Instrumental y Equipo Médico. </w:t>
      </w:r>
    </w:p>
    <w:p w:rsidR="00BB6404" w:rsidRPr="00A60965" w:rsidRDefault="00BB6404" w:rsidP="000E3890">
      <w:pPr>
        <w:ind w:right="-91"/>
        <w:jc w:val="both"/>
        <w:rPr>
          <w:rFonts w:ascii="Arial" w:hAnsi="Arial" w:cs="Arial"/>
          <w:szCs w:val="22"/>
        </w:rPr>
      </w:pPr>
      <w:r w:rsidRPr="00A60965">
        <w:rPr>
          <w:rFonts w:ascii="Arial" w:hAnsi="Arial" w:cs="Arial"/>
          <w:szCs w:val="22"/>
        </w:rPr>
        <w:t>D.O.F. 12-X-2009</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Quinta Actualización de la Edición 2008 del Cuadro Básico y Catálogo de Instrumental y Equipo Médico. </w:t>
      </w:r>
    </w:p>
    <w:p w:rsidR="00BB6404" w:rsidRPr="00A60965" w:rsidRDefault="00BB6404" w:rsidP="000E3890">
      <w:pPr>
        <w:ind w:right="-91"/>
        <w:jc w:val="both"/>
        <w:rPr>
          <w:rFonts w:ascii="Arial" w:hAnsi="Arial" w:cs="Arial"/>
          <w:szCs w:val="22"/>
        </w:rPr>
      </w:pPr>
      <w:r w:rsidRPr="00A60965">
        <w:rPr>
          <w:rFonts w:ascii="Arial" w:hAnsi="Arial" w:cs="Arial"/>
          <w:szCs w:val="22"/>
        </w:rPr>
        <w:t>D.O.F. 13-VIII-2009.</w:t>
      </w: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sz w:val="22"/>
          <w:szCs w:val="22"/>
          <w:lang w:eastAsia="es-ES"/>
        </w:rPr>
      </w:pPr>
    </w:p>
    <w:p w:rsidR="00BB6404" w:rsidRPr="00A60965" w:rsidRDefault="00BB6404" w:rsidP="000E3890">
      <w:pPr>
        <w:pStyle w:val="Ttulo1"/>
        <w:ind w:right="-91"/>
        <w:jc w:val="left"/>
        <w:rPr>
          <w:rFonts w:cs="Arial"/>
          <w:i w:val="0"/>
          <w:iCs/>
          <w:sz w:val="20"/>
          <w:szCs w:val="22"/>
        </w:rPr>
      </w:pPr>
      <w:r w:rsidRPr="00A60965">
        <w:rPr>
          <w:rFonts w:cs="Arial"/>
          <w:i w:val="0"/>
          <w:iCs/>
          <w:sz w:val="22"/>
          <w:szCs w:val="22"/>
        </w:rPr>
        <w:t>NORMAS OFICIALES MEXICANAS SSA1</w:t>
      </w: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iCs/>
          <w:szCs w:val="22"/>
          <w:lang w:eastAsia="es-ES"/>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NOM-068-SSA1-1993, que establece las especificaciones sanitarias de los instrumentos quirúrgicos, materiales metálicos de acero inoxidable.</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NOM-137-SSA1-2008, Etiquetado de dispositivos médicos.</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NOM-168-SSA1-1998, del expediente clínico.</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NOM-205-SSA1-2002, para la práctica de la cirugía mayor ambulatoria.</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NOM-206-SSA1-2002, Regulación de los servicios de salud. Que establece los criterios de funcionamiento y atención en los servicios de urgencias de los establecimientos de atención médica.</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Norma Oficial Mexicana NOM-208-SSA1-2002, Regulación de los servicios de salud. Para la práctica de la </w:t>
      </w:r>
      <w:proofErr w:type="spellStart"/>
      <w:r w:rsidRPr="00A60965">
        <w:rPr>
          <w:rFonts w:ascii="Arial" w:hAnsi="Arial" w:cs="Arial"/>
          <w:szCs w:val="22"/>
        </w:rPr>
        <w:t>untrasonografía</w:t>
      </w:r>
      <w:proofErr w:type="spellEnd"/>
      <w:r w:rsidRPr="00A60965">
        <w:rPr>
          <w:rFonts w:ascii="Arial" w:hAnsi="Arial" w:cs="Arial"/>
          <w:szCs w:val="22"/>
        </w:rPr>
        <w:t xml:space="preserve"> diagnóstica.</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Norma Oficial Mexicana NOM-209-SSA1-2002, Regulación de los servicios de salud. Para la práctica de cirugía oftalmológica con láser </w:t>
      </w:r>
      <w:proofErr w:type="spellStart"/>
      <w:r w:rsidRPr="00A60965">
        <w:rPr>
          <w:rFonts w:ascii="Arial" w:hAnsi="Arial" w:cs="Arial"/>
          <w:szCs w:val="22"/>
        </w:rPr>
        <w:t>excimer</w:t>
      </w:r>
      <w:proofErr w:type="spellEnd"/>
      <w:r w:rsidRPr="00A60965">
        <w:rPr>
          <w:rFonts w:ascii="Arial" w:hAnsi="Arial" w:cs="Arial"/>
          <w:szCs w:val="22"/>
        </w:rPr>
        <w:t>.</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NOM-229-SSA1-2002, Salud ambiental. Requisitos técnicos para las instalaciones, responsabilidades sanitarias, especificaciones técnicas para los equipos y protección radiológica en establecimientos de diagnóstico médico con rayos X.</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NOM-233-SSA1-2002, que establece los requisitos arquitectónicos para facilitar el acceso, tránsito, uso, permanencia de las  personas con discapacidad en establecimientos de atención médica ambulatoria y hospitalaria del Sistema Nacional de Salud.</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NOM-234-SSA1-2003, utilización de campos clínicos para ciclos clínicos e internado de pregrado.</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Norma Oficial Mexicana NOM-237-SSA1-2004, Regulación de los servicios de salud. Atención </w:t>
      </w:r>
      <w:proofErr w:type="spellStart"/>
      <w:r w:rsidRPr="00A60965">
        <w:rPr>
          <w:rFonts w:ascii="Arial" w:hAnsi="Arial" w:cs="Arial"/>
          <w:szCs w:val="22"/>
        </w:rPr>
        <w:t>prehospitalaria</w:t>
      </w:r>
      <w:proofErr w:type="spellEnd"/>
      <w:r w:rsidRPr="00A60965">
        <w:rPr>
          <w:rFonts w:ascii="Arial" w:hAnsi="Arial" w:cs="Arial"/>
          <w:szCs w:val="22"/>
        </w:rPr>
        <w:t xml:space="preserve"> de las urgencias médicas.</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p>
    <w:p w:rsidR="00BB6404" w:rsidRPr="00A60965" w:rsidRDefault="00BB6404" w:rsidP="000E3890">
      <w:pPr>
        <w:pStyle w:val="Ttulo1"/>
        <w:ind w:right="-91"/>
        <w:jc w:val="left"/>
        <w:rPr>
          <w:rFonts w:cs="Arial"/>
          <w:b w:val="0"/>
          <w:sz w:val="22"/>
        </w:rPr>
      </w:pPr>
      <w:r w:rsidRPr="00A60965">
        <w:rPr>
          <w:rFonts w:cs="Arial"/>
          <w:i w:val="0"/>
          <w:iCs/>
          <w:sz w:val="22"/>
          <w:szCs w:val="22"/>
        </w:rPr>
        <w:t>NORMAS OFICIALES MEXICANAS SSA2</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NOM-EM-003-SSA2-2008, Para la vigilancia epidemiológica, prevención y control de enfermedades transmitidas por vector.</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Resolución por la que se modifica la Norma Oficial Mexicana NOM-005-SSA2-1993, De los servicios de planificación familiar.</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Modificación a la Norma Oficial Mexicana NOM-006-SSA2-1993, Para la prevención y control de la tuberculosis en la atención primaria a la salud.</w:t>
      </w: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NOM-009-SSA2-1993, para el fomento de la salud del escolar.</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szCs w:val="22"/>
        </w:rPr>
      </w:pPr>
      <w:r w:rsidRPr="00A60965">
        <w:rPr>
          <w:rFonts w:ascii="Arial" w:hAnsi="Arial" w:cs="Arial"/>
          <w:szCs w:val="22"/>
        </w:rPr>
        <w:t>Modificación a la Norma Oficial Mexicana NOM-013-SSA2-1994, Para la prevención y control de enfermedades bucales, para quedar como Norma Oficial Mexicana NOM-013-SSA2-2006, Para la prevención y control de enfermedades bucales.</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Modificación a la Norma Oficial Mexicana NOM-014-SSA2-1994, Para la prevención, tratamiento y control del cáncer del cuello del útero y mamario en la atención primaria, para quedar como NOM-014-SSA2-1994, Para la prevención, detección, diagnóstico, tratamiento, control y vigilancia epidemiológica del cáncer </w:t>
      </w:r>
      <w:proofErr w:type="spellStart"/>
      <w:r w:rsidRPr="00A60965">
        <w:rPr>
          <w:rFonts w:ascii="Arial" w:hAnsi="Arial" w:cs="Arial"/>
          <w:szCs w:val="22"/>
        </w:rPr>
        <w:t>cérvico</w:t>
      </w:r>
      <w:proofErr w:type="spellEnd"/>
      <w:r w:rsidRPr="00A60965">
        <w:rPr>
          <w:rFonts w:ascii="Arial" w:hAnsi="Arial" w:cs="Arial"/>
          <w:szCs w:val="22"/>
        </w:rPr>
        <w:t xml:space="preserve"> uterino.</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Modificación a la Norma Oficial Mexicana NOM-021-SSA2-1994, para la prevención y control del complejo </w:t>
      </w:r>
      <w:proofErr w:type="spellStart"/>
      <w:r w:rsidRPr="00A60965">
        <w:rPr>
          <w:rFonts w:ascii="Arial" w:hAnsi="Arial" w:cs="Arial"/>
          <w:szCs w:val="22"/>
        </w:rPr>
        <w:t>teniosis</w:t>
      </w:r>
      <w:proofErr w:type="spellEnd"/>
      <w:r w:rsidRPr="00A60965">
        <w:rPr>
          <w:rFonts w:ascii="Arial" w:hAnsi="Arial" w:cs="Arial"/>
          <w:szCs w:val="22"/>
        </w:rPr>
        <w:t xml:space="preserve">/cisticercosis en el primer nivel de atención médica, para quedar como NOM-021-SSA2-1994, Para la prevención y control del Binomio </w:t>
      </w:r>
      <w:proofErr w:type="spellStart"/>
      <w:r w:rsidRPr="00A60965">
        <w:rPr>
          <w:rFonts w:ascii="Arial" w:hAnsi="Arial" w:cs="Arial"/>
          <w:szCs w:val="22"/>
        </w:rPr>
        <w:t>teniosis</w:t>
      </w:r>
      <w:proofErr w:type="spellEnd"/>
      <w:r w:rsidRPr="00A60965">
        <w:rPr>
          <w:rFonts w:ascii="Arial" w:hAnsi="Arial" w:cs="Arial"/>
          <w:szCs w:val="22"/>
        </w:rPr>
        <w:t>/cisticercosis en el primer nivel de atención médica.</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rPr>
        <w:t>Modificación a la Norma Oficial Mexicana NOM-027-SSA2-1999, Para la prevención, control y eliminación de la lepra, para quedar como Norma Oficial Mexicana NOM-027-SSA2-2007, Para la prevención y control de la lepra.</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Modificación a la Norma Oficial Mexicana NOM-028-SSA2-1999, Para la prevención, tratamiento y control de las adicciones, para quedar como Norma Oficial Mexicana NOM-028-SSA2-2009, Para la prevención, tratamiento y control de las adicciones.</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NOM-031-SSA2-1999, para la atención a la salud del niño.</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NOM-032-SSA2-2002, para la vigilancia epidemiológica, prevención y control de enfermedades transmitidas por vector.</w:t>
      </w: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NOM-033-SSA2-2002, para la vigilancia, prevención y control de la intoxicación por picadura de alacrán.</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lastRenderedPageBreak/>
        <w:t>Norma Oficial Mexicana NOM-034-SSA2-2002, para la prevención y control de los defectos al nacimiento.</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Norma Oficial Mexicana NOM-035-SSA2-2002, prevención y control de enfermedades en la </w:t>
      </w:r>
      <w:proofErr w:type="spellStart"/>
      <w:r w:rsidRPr="00A60965">
        <w:rPr>
          <w:rFonts w:ascii="Arial" w:hAnsi="Arial" w:cs="Arial"/>
          <w:szCs w:val="22"/>
        </w:rPr>
        <w:t>perimenopausia</w:t>
      </w:r>
      <w:proofErr w:type="spellEnd"/>
      <w:r w:rsidRPr="00A60965">
        <w:rPr>
          <w:rFonts w:ascii="Arial" w:hAnsi="Arial" w:cs="Arial"/>
          <w:szCs w:val="22"/>
        </w:rPr>
        <w:t xml:space="preserve"> y postmenopausia de la mujer. Criterios para brindar la atención médica.</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NOM-036-SSA2-2002, prevención y control de enfermedades. Aplicación de vacunas, toxoides, sueros, antitoxinas e inmunoglobulinas en el humano.</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Norma Oficial Mexicana NOM-037-SSA2-2002, para la prevención, tratamiento y control de las </w:t>
      </w:r>
      <w:proofErr w:type="spellStart"/>
      <w:r w:rsidRPr="00A60965">
        <w:rPr>
          <w:rFonts w:ascii="Arial" w:hAnsi="Arial" w:cs="Arial"/>
          <w:szCs w:val="22"/>
        </w:rPr>
        <w:t>dislipidemias</w:t>
      </w:r>
      <w:proofErr w:type="spellEnd"/>
      <w:r w:rsidRPr="00A60965">
        <w:rPr>
          <w:rFonts w:ascii="Arial" w:hAnsi="Arial" w:cs="Arial"/>
          <w:szCs w:val="22"/>
        </w:rPr>
        <w:t>.</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NOM-038-SSA2-2002, para la prevención, tratamiento y control de las enfermedades por deficiencia de yodo.</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NOM-039-SSA2-2002, para la prevención y control de las infecciones de transmisión sexual.</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NOM-040-SSA2-2004, en materia de información en salud.</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NOM-041-SSA2-2002, prevención, diagnóstico, tratamiento, control y vigilancia epidemiológica del cáncer de mama.</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NOM-042-SSA2-2006, Prevención y control de enfermedades. Especificaciones sanitarias para los centros de atención canina</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Oficial Mexicana NOM-043-SSA2-2005, servicios básicos de salud. Promoción y educación para la salud en materia alimentaría, criterios para brindar orientación.</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Modificación a la Norma Oficial Mexicana NOM-190-SSA1-1999, Prestación de servicios de salud. Criterios para la atención médica de la violencia familiar, para quedar como NOM-046-SSA2-2005. Violencia familiar, sexual y contra las mujeres. Criterios para la prevención y atención</w:t>
      </w:r>
    </w:p>
    <w:p w:rsidR="00BB6404" w:rsidRPr="00A60965" w:rsidRDefault="00BB6404" w:rsidP="000E3890">
      <w:pPr>
        <w:pStyle w:val="Preformatted"/>
        <w:ind w:right="-91"/>
        <w:rPr>
          <w:rFonts w:ascii="Arial" w:hAnsi="Arial"/>
          <w:b/>
          <w:sz w:val="22"/>
        </w:rPr>
      </w:pPr>
      <w:r w:rsidRPr="00A60965">
        <w:rPr>
          <w:rFonts w:ascii="Arial" w:hAnsi="Arial"/>
          <w:b/>
          <w:sz w:val="22"/>
        </w:rPr>
        <w:t>NORMAS OFICIALES MEXICANAS SSA3</w:t>
      </w:r>
    </w:p>
    <w:p w:rsidR="00BB6404" w:rsidRPr="00A60965" w:rsidRDefault="00BB6404" w:rsidP="000E3890">
      <w:pPr>
        <w:pStyle w:val="Textoindependiente1"/>
        <w:overflowPunct/>
        <w:autoSpaceDE/>
        <w:autoSpaceDN/>
        <w:adjustRightInd/>
        <w:ind w:right="-91"/>
        <w:textAlignment w:val="auto"/>
        <w:rPr>
          <w:rFonts w:cs="Arial"/>
          <w:szCs w:val="22"/>
          <w:lang w:val="es-MX"/>
        </w:rPr>
      </w:pPr>
    </w:p>
    <w:p w:rsidR="00BB6404" w:rsidRPr="00A60965" w:rsidRDefault="00BB6404" w:rsidP="000E3890">
      <w:pPr>
        <w:pStyle w:val="Textoindependiente1"/>
        <w:overflowPunct/>
        <w:autoSpaceDE/>
        <w:autoSpaceDN/>
        <w:adjustRightInd/>
        <w:ind w:right="-91"/>
        <w:textAlignment w:val="auto"/>
        <w:rPr>
          <w:rFonts w:cs="Arial"/>
          <w:szCs w:val="22"/>
          <w:lang w:val="es-MX"/>
        </w:rPr>
      </w:pPr>
      <w:r w:rsidRPr="00A60965">
        <w:rPr>
          <w:rFonts w:cs="Arial"/>
          <w:szCs w:val="22"/>
          <w:lang w:val="es-MX"/>
        </w:rPr>
        <w:t>Norma Oficial Mexicana NOM-002-SSA3-2007, Para la organización, funcionamiento e ingeniería sanitaria de los servicios de radioterapia.</w:t>
      </w:r>
    </w:p>
    <w:p w:rsidR="00BB6404" w:rsidRPr="00A60965" w:rsidRDefault="00BB6404" w:rsidP="000E3890">
      <w:pPr>
        <w:ind w:right="-91"/>
        <w:jc w:val="both"/>
        <w:rPr>
          <w:rFonts w:ascii="Arial" w:hAnsi="Arial" w:cs="Arial"/>
          <w:szCs w:val="22"/>
        </w:rPr>
      </w:pPr>
    </w:p>
    <w:p w:rsidR="00BB6404" w:rsidRPr="00A60965" w:rsidRDefault="00BB6404" w:rsidP="000E3890">
      <w:pPr>
        <w:pStyle w:val="Textoindependiente31"/>
        <w:spacing w:beforeAutospacing="0" w:afterAutospacing="0"/>
        <w:ind w:right="-91"/>
        <w:rPr>
          <w:szCs w:val="22"/>
          <w:lang w:eastAsia="es-ES"/>
        </w:rPr>
      </w:pPr>
      <w:r w:rsidRPr="00A60965">
        <w:rPr>
          <w:szCs w:val="22"/>
          <w:lang w:eastAsia="es-ES"/>
        </w:rPr>
        <w:t>PLANES Y PROGRAMAS</w:t>
      </w:r>
    </w:p>
    <w:p w:rsidR="00BB6404" w:rsidRPr="00A60965" w:rsidRDefault="00BB6404" w:rsidP="000E3890">
      <w:pPr>
        <w:pStyle w:val="Asuntodelcomentario"/>
        <w:ind w:right="-91"/>
        <w:rPr>
          <w:rFonts w:cs="Arial"/>
          <w:b w:val="0"/>
          <w:bCs w:val="0"/>
          <w:szCs w:val="22"/>
        </w:rPr>
      </w:pPr>
      <w:r w:rsidRPr="00A60965">
        <w:rPr>
          <w:rFonts w:cs="Arial"/>
          <w:b w:val="0"/>
          <w:bCs w:val="0"/>
          <w:szCs w:val="22"/>
        </w:rPr>
        <w:t>Programa Nacional para Prevenir y Eliminar la Discriminación.</w:t>
      </w:r>
    </w:p>
    <w:p w:rsidR="00BB6404" w:rsidRPr="00A60965" w:rsidRDefault="00BB6404" w:rsidP="000E3890">
      <w:pPr>
        <w:pStyle w:val="Textocomentario"/>
        <w:ind w:right="-91"/>
        <w:rPr>
          <w:rFonts w:cs="Arial"/>
          <w:szCs w:val="22"/>
        </w:rPr>
      </w:pPr>
      <w:r w:rsidRPr="00A60965">
        <w:rPr>
          <w:rFonts w:cs="Arial"/>
          <w:szCs w:val="22"/>
        </w:rPr>
        <w:t>D.O.F. 27-XI-2007</w:t>
      </w:r>
    </w:p>
    <w:p w:rsidR="00BB6404" w:rsidRDefault="00BB6404" w:rsidP="000E3890">
      <w:pPr>
        <w:ind w:right="-91"/>
        <w:rPr>
          <w:rFonts w:ascii="Arial" w:hAnsi="Arial" w:cs="Arial"/>
          <w:szCs w:val="22"/>
        </w:rPr>
      </w:pPr>
    </w:p>
    <w:p w:rsidR="00BB6404" w:rsidRPr="00A60965" w:rsidRDefault="00BB6404" w:rsidP="000E3890">
      <w:pPr>
        <w:pStyle w:val="Asuntodelcomentario"/>
        <w:ind w:right="-91"/>
        <w:rPr>
          <w:rFonts w:cs="Arial"/>
          <w:b w:val="0"/>
          <w:bCs w:val="0"/>
          <w:szCs w:val="22"/>
        </w:rPr>
      </w:pPr>
      <w:r w:rsidRPr="00A60965">
        <w:rPr>
          <w:rFonts w:cs="Arial"/>
          <w:b w:val="0"/>
          <w:bCs w:val="0"/>
          <w:szCs w:val="22"/>
        </w:rPr>
        <w:t>Plan Nacional de Desarrollo 2007-2012</w:t>
      </w:r>
    </w:p>
    <w:p w:rsidR="00BB6404" w:rsidRPr="00A60965" w:rsidRDefault="00BB6404" w:rsidP="000E3890">
      <w:pPr>
        <w:pStyle w:val="Textocomentario"/>
        <w:ind w:right="-91"/>
        <w:rPr>
          <w:rFonts w:cs="Arial"/>
          <w:szCs w:val="22"/>
        </w:rPr>
      </w:pPr>
      <w:r w:rsidRPr="00A60965">
        <w:rPr>
          <w:rFonts w:cs="Arial"/>
          <w:szCs w:val="22"/>
        </w:rPr>
        <w:t>D.O.F. 31-V-2007</w:t>
      </w:r>
    </w:p>
    <w:p w:rsidR="00BB6404" w:rsidRDefault="00BB6404" w:rsidP="000E3890">
      <w:pPr>
        <w:ind w:right="-91"/>
        <w:rPr>
          <w:rFonts w:ascii="Arial" w:hAnsi="Arial" w:cs="Arial"/>
          <w:noProof/>
        </w:rPr>
      </w:pPr>
    </w:p>
    <w:p w:rsidR="00931C33" w:rsidRPr="00A60965" w:rsidRDefault="00931C33" w:rsidP="000E3890">
      <w:pPr>
        <w:ind w:right="-91"/>
        <w:rPr>
          <w:rFonts w:ascii="Arial" w:hAnsi="Arial" w:cs="Arial"/>
          <w:noProof/>
        </w:rPr>
      </w:pPr>
    </w:p>
    <w:p w:rsidR="00BB6404" w:rsidRPr="00A60965" w:rsidRDefault="00BB6404" w:rsidP="000E3890">
      <w:pPr>
        <w:pStyle w:val="Asuntodelcomentario"/>
        <w:ind w:right="-91"/>
        <w:rPr>
          <w:rFonts w:cs="Arial"/>
          <w:b w:val="0"/>
          <w:bCs w:val="0"/>
          <w:szCs w:val="22"/>
        </w:rPr>
      </w:pPr>
      <w:r w:rsidRPr="00A60965">
        <w:rPr>
          <w:rFonts w:cs="Arial"/>
          <w:b w:val="0"/>
          <w:bCs w:val="0"/>
          <w:szCs w:val="22"/>
        </w:rPr>
        <w:lastRenderedPageBreak/>
        <w:t>Programa Sectorial de Salud 2007-2012.</w:t>
      </w:r>
    </w:p>
    <w:p w:rsidR="00BB6404" w:rsidRPr="00A60965" w:rsidRDefault="00BB6404" w:rsidP="000E3890">
      <w:pPr>
        <w:ind w:right="-91"/>
        <w:rPr>
          <w:rFonts w:ascii="Arial" w:hAnsi="Arial" w:cs="Arial"/>
          <w:szCs w:val="22"/>
        </w:rPr>
      </w:pPr>
      <w:r w:rsidRPr="00A60965">
        <w:rPr>
          <w:rFonts w:ascii="Arial" w:hAnsi="Arial" w:cs="Arial"/>
          <w:szCs w:val="22"/>
        </w:rPr>
        <w:t>D.O.F. 17-I-2008</w:t>
      </w:r>
    </w:p>
    <w:p w:rsidR="00BB6404" w:rsidRPr="00A60965" w:rsidRDefault="00BB6404" w:rsidP="000E3890">
      <w:pPr>
        <w:ind w:right="-91"/>
        <w:rPr>
          <w:rFonts w:ascii="Arial" w:hAnsi="Arial" w:cs="Arial"/>
          <w:szCs w:val="22"/>
        </w:rPr>
      </w:pPr>
    </w:p>
    <w:p w:rsidR="00BB6404" w:rsidRPr="00A60965" w:rsidRDefault="00BB6404" w:rsidP="000E3890">
      <w:pPr>
        <w:pStyle w:val="Asuntodelcomentario"/>
        <w:ind w:right="-91"/>
        <w:rPr>
          <w:rFonts w:cs="Arial"/>
          <w:b w:val="0"/>
          <w:bCs w:val="0"/>
          <w:szCs w:val="22"/>
        </w:rPr>
      </w:pPr>
      <w:r w:rsidRPr="00A60965">
        <w:rPr>
          <w:rFonts w:cs="Arial"/>
          <w:b w:val="0"/>
          <w:bCs w:val="0"/>
          <w:szCs w:val="22"/>
        </w:rPr>
        <w:t>Programa Nacional de Derechos Humanos 2008-2012.</w:t>
      </w:r>
    </w:p>
    <w:p w:rsidR="00BB6404" w:rsidRPr="00A60965" w:rsidRDefault="00BB6404" w:rsidP="000E3890">
      <w:pPr>
        <w:ind w:right="-91"/>
        <w:rPr>
          <w:rFonts w:ascii="Arial" w:hAnsi="Arial" w:cs="Arial"/>
          <w:szCs w:val="22"/>
        </w:rPr>
      </w:pPr>
      <w:r w:rsidRPr="00A60965">
        <w:rPr>
          <w:rFonts w:ascii="Arial" w:hAnsi="Arial" w:cs="Arial"/>
          <w:szCs w:val="22"/>
        </w:rPr>
        <w:t>D.O.F. 29-VIII-2008</w:t>
      </w:r>
    </w:p>
    <w:p w:rsidR="00BB6404" w:rsidRPr="00A60965" w:rsidRDefault="00BB6404" w:rsidP="000E3890">
      <w:pPr>
        <w:ind w:right="-91"/>
        <w:jc w:val="both"/>
        <w:rPr>
          <w:rFonts w:ascii="Arial" w:hAnsi="Arial" w:cs="Arial"/>
          <w:szCs w:val="22"/>
        </w:rPr>
      </w:pPr>
    </w:p>
    <w:p w:rsidR="00BB6404" w:rsidRPr="00A60965" w:rsidRDefault="00BB6404" w:rsidP="000E3890">
      <w:pPr>
        <w:pStyle w:val="Asuntodelcomentario"/>
        <w:ind w:right="-91"/>
        <w:rPr>
          <w:rFonts w:cs="Arial"/>
          <w:b w:val="0"/>
          <w:bCs w:val="0"/>
          <w:szCs w:val="22"/>
        </w:rPr>
      </w:pPr>
      <w:r w:rsidRPr="00A60965">
        <w:rPr>
          <w:rFonts w:cs="Arial"/>
          <w:b w:val="0"/>
          <w:bCs w:val="0"/>
          <w:szCs w:val="22"/>
        </w:rPr>
        <w:t>Programa Especial de Mejora de la Gestión en la Administración Pública Federal. 2008-2012.</w:t>
      </w:r>
    </w:p>
    <w:p w:rsidR="00BB6404" w:rsidRPr="00A60965" w:rsidRDefault="00BB6404" w:rsidP="000E3890">
      <w:pPr>
        <w:ind w:right="-91"/>
        <w:rPr>
          <w:rFonts w:ascii="Arial" w:hAnsi="Arial" w:cs="Arial"/>
          <w:szCs w:val="22"/>
        </w:rPr>
      </w:pPr>
      <w:r w:rsidRPr="00A60965">
        <w:rPr>
          <w:rFonts w:ascii="Arial" w:hAnsi="Arial" w:cs="Arial"/>
          <w:szCs w:val="22"/>
        </w:rPr>
        <w:t>D.O.F. 10-IX-2008</w:t>
      </w:r>
    </w:p>
    <w:p w:rsidR="00BB6404" w:rsidRPr="00A60965" w:rsidRDefault="00BB6404" w:rsidP="000E3890">
      <w:pPr>
        <w:pStyle w:val="Asuntodelcomentario"/>
        <w:ind w:right="-91"/>
        <w:rPr>
          <w:rFonts w:cs="Arial"/>
          <w:b w:val="0"/>
          <w:bCs w:val="0"/>
          <w:szCs w:val="22"/>
        </w:rPr>
      </w:pPr>
    </w:p>
    <w:p w:rsidR="00BB6404" w:rsidRPr="00A60965" w:rsidRDefault="00BB6404" w:rsidP="000E3890">
      <w:pPr>
        <w:pStyle w:val="Asuntodelcomentario"/>
        <w:ind w:right="-91"/>
        <w:rPr>
          <w:rFonts w:cs="Arial"/>
          <w:b w:val="0"/>
          <w:bCs w:val="0"/>
          <w:szCs w:val="22"/>
        </w:rPr>
      </w:pPr>
      <w:r w:rsidRPr="00A60965">
        <w:rPr>
          <w:rFonts w:cs="Arial"/>
          <w:b w:val="0"/>
          <w:bCs w:val="0"/>
          <w:szCs w:val="22"/>
        </w:rPr>
        <w:t>Programa Nacional de Protección Civil 2008-2012.</w:t>
      </w:r>
    </w:p>
    <w:p w:rsidR="00BB6404" w:rsidRPr="00A60965" w:rsidRDefault="00BB6404" w:rsidP="000E3890">
      <w:pPr>
        <w:ind w:right="-91"/>
        <w:rPr>
          <w:rFonts w:ascii="Arial" w:hAnsi="Arial" w:cs="Arial"/>
          <w:szCs w:val="22"/>
        </w:rPr>
      </w:pPr>
      <w:r w:rsidRPr="00A60965">
        <w:rPr>
          <w:rFonts w:ascii="Arial" w:hAnsi="Arial" w:cs="Arial"/>
          <w:szCs w:val="22"/>
        </w:rPr>
        <w:t>D.O.F. 19-IX-2008</w:t>
      </w:r>
    </w:p>
    <w:p w:rsidR="00BB6404" w:rsidRPr="00A60965" w:rsidRDefault="00BB6404" w:rsidP="000E3890">
      <w:pPr>
        <w:spacing w:line="360" w:lineRule="auto"/>
        <w:ind w:right="-91"/>
        <w:rPr>
          <w:rFonts w:ascii="Arial" w:hAnsi="Arial" w:cs="Arial"/>
        </w:rPr>
      </w:pPr>
    </w:p>
    <w:p w:rsidR="00BB6404" w:rsidRPr="00A60965" w:rsidRDefault="00BB6404" w:rsidP="000E3890">
      <w:pPr>
        <w:pStyle w:val="Asuntodelcomentario"/>
        <w:ind w:right="-91"/>
        <w:rPr>
          <w:rFonts w:cs="Arial"/>
          <w:b w:val="0"/>
          <w:bCs w:val="0"/>
          <w:szCs w:val="22"/>
        </w:rPr>
      </w:pPr>
      <w:r w:rsidRPr="00A60965">
        <w:rPr>
          <w:rFonts w:cs="Arial"/>
          <w:b w:val="0"/>
          <w:bCs w:val="0"/>
          <w:szCs w:val="22"/>
        </w:rPr>
        <w:t>Programa Nacional de Población 2008-2012.</w:t>
      </w:r>
    </w:p>
    <w:p w:rsidR="00BB6404" w:rsidRPr="00A60965" w:rsidRDefault="00BB6404" w:rsidP="000E3890">
      <w:pPr>
        <w:ind w:right="-91"/>
        <w:rPr>
          <w:rFonts w:ascii="Arial" w:hAnsi="Arial" w:cs="Arial"/>
          <w:szCs w:val="22"/>
        </w:rPr>
      </w:pPr>
      <w:r w:rsidRPr="00A60965">
        <w:rPr>
          <w:rFonts w:ascii="Arial" w:hAnsi="Arial" w:cs="Arial"/>
          <w:szCs w:val="22"/>
        </w:rPr>
        <w:t>D.O.F. 5-XI-2008</w:t>
      </w:r>
    </w:p>
    <w:p w:rsidR="00BB6404" w:rsidRPr="00A60965" w:rsidRDefault="00BB6404" w:rsidP="000E3890">
      <w:pPr>
        <w:pStyle w:val="Asuntodelcomentario"/>
        <w:ind w:right="-91"/>
        <w:rPr>
          <w:rFonts w:cs="Arial"/>
          <w:b w:val="0"/>
          <w:bCs w:val="0"/>
          <w:szCs w:val="22"/>
        </w:rPr>
      </w:pPr>
    </w:p>
    <w:p w:rsidR="00BB6404" w:rsidRPr="00A60965" w:rsidRDefault="00BB6404" w:rsidP="000E3890">
      <w:pPr>
        <w:pStyle w:val="Asuntodelcomentario"/>
        <w:ind w:right="-91"/>
        <w:rPr>
          <w:rFonts w:cs="Arial"/>
          <w:b w:val="0"/>
          <w:bCs w:val="0"/>
          <w:szCs w:val="22"/>
        </w:rPr>
      </w:pPr>
      <w:r w:rsidRPr="00A60965">
        <w:rPr>
          <w:rFonts w:cs="Arial"/>
          <w:b w:val="0"/>
          <w:bCs w:val="0"/>
          <w:szCs w:val="22"/>
        </w:rPr>
        <w:t>Programa Nacional de Rendición de Cuentas, Transparencia y Combate a la Corrupción 2008-2012</w:t>
      </w:r>
    </w:p>
    <w:p w:rsidR="00BB6404" w:rsidRPr="00A60965" w:rsidRDefault="00BB6404" w:rsidP="000E3890">
      <w:pPr>
        <w:ind w:right="-91"/>
        <w:rPr>
          <w:rFonts w:ascii="Arial" w:hAnsi="Arial" w:cs="Arial"/>
          <w:szCs w:val="22"/>
        </w:rPr>
      </w:pPr>
      <w:r w:rsidRPr="00A60965">
        <w:rPr>
          <w:rFonts w:ascii="Arial" w:hAnsi="Arial" w:cs="Arial"/>
          <w:szCs w:val="22"/>
        </w:rPr>
        <w:t>D.O.F. 29-VIII-2008</w:t>
      </w:r>
    </w:p>
    <w:p w:rsidR="00BB6404" w:rsidRPr="00A60965" w:rsidRDefault="00BB6404" w:rsidP="000E3890">
      <w:pPr>
        <w:ind w:right="-91"/>
        <w:rPr>
          <w:rFonts w:ascii="Arial" w:hAnsi="Arial" w:cs="Arial"/>
          <w:szCs w:val="22"/>
        </w:rPr>
      </w:pPr>
    </w:p>
    <w:p w:rsidR="00BB6404" w:rsidRPr="00A60965" w:rsidRDefault="00BB6404" w:rsidP="000E3890">
      <w:pPr>
        <w:pStyle w:val="Asuntodelcomentario"/>
        <w:ind w:right="-91"/>
        <w:rPr>
          <w:rFonts w:cs="Arial"/>
          <w:b w:val="0"/>
          <w:bCs w:val="0"/>
          <w:szCs w:val="22"/>
        </w:rPr>
      </w:pPr>
      <w:r w:rsidRPr="00A60965">
        <w:rPr>
          <w:rFonts w:cs="Arial"/>
          <w:b w:val="0"/>
          <w:bCs w:val="0"/>
          <w:szCs w:val="22"/>
        </w:rPr>
        <w:t>Programa Nacional de Normalización 2009.</w:t>
      </w:r>
    </w:p>
    <w:p w:rsidR="00BB6404" w:rsidRPr="007B39FC" w:rsidRDefault="00BB6404" w:rsidP="000E3890">
      <w:pPr>
        <w:ind w:right="-91"/>
        <w:rPr>
          <w:rFonts w:ascii="Arial" w:hAnsi="Arial" w:cs="Arial"/>
          <w:szCs w:val="22"/>
          <w:lang w:val="en-US"/>
        </w:rPr>
      </w:pPr>
      <w:r w:rsidRPr="007B39FC">
        <w:rPr>
          <w:rFonts w:ascii="Arial" w:hAnsi="Arial" w:cs="Arial"/>
          <w:szCs w:val="22"/>
          <w:lang w:val="en-US"/>
        </w:rPr>
        <w:t>D.O.F. 24-IV-2009</w:t>
      </w:r>
    </w:p>
    <w:p w:rsidR="00BB6404" w:rsidRPr="007B39FC" w:rsidRDefault="00BB6404" w:rsidP="000E3890">
      <w:pPr>
        <w:ind w:right="-91"/>
        <w:rPr>
          <w:rFonts w:ascii="Arial" w:hAnsi="Arial" w:cs="Arial"/>
          <w:szCs w:val="22"/>
          <w:lang w:val="en-US"/>
        </w:rPr>
      </w:pPr>
      <w:proofErr w:type="spellStart"/>
      <w:r w:rsidRPr="007B39FC">
        <w:rPr>
          <w:rFonts w:ascii="Arial" w:hAnsi="Arial" w:cs="Arial"/>
          <w:szCs w:val="22"/>
          <w:lang w:val="en-US"/>
        </w:rPr>
        <w:t>Suplemento</w:t>
      </w:r>
      <w:proofErr w:type="spellEnd"/>
      <w:r w:rsidRPr="007B39FC">
        <w:rPr>
          <w:rFonts w:ascii="Arial" w:hAnsi="Arial" w:cs="Arial"/>
          <w:szCs w:val="22"/>
          <w:lang w:val="en-US"/>
        </w:rPr>
        <w:t xml:space="preserve"> D.O.F. 7-IX-2009</w:t>
      </w:r>
    </w:p>
    <w:p w:rsidR="00BB6404" w:rsidRPr="007B39FC" w:rsidRDefault="00BB6404" w:rsidP="000E3890">
      <w:pPr>
        <w:ind w:right="-91"/>
        <w:rPr>
          <w:rFonts w:ascii="Arial" w:hAnsi="Arial" w:cs="Arial"/>
          <w:szCs w:val="22"/>
          <w:lang w:val="en-US"/>
        </w:rPr>
      </w:pPr>
    </w:p>
    <w:p w:rsidR="00BB6404" w:rsidRPr="00A60965" w:rsidRDefault="00BB6404" w:rsidP="000E3890">
      <w:pPr>
        <w:pStyle w:val="Asuntodelcomentario"/>
        <w:ind w:right="-91"/>
        <w:rPr>
          <w:rFonts w:cs="Arial"/>
          <w:b w:val="0"/>
          <w:bCs w:val="0"/>
          <w:szCs w:val="22"/>
        </w:rPr>
      </w:pPr>
      <w:r w:rsidRPr="00A60965">
        <w:rPr>
          <w:rFonts w:cs="Arial"/>
          <w:b w:val="0"/>
          <w:bCs w:val="0"/>
          <w:szCs w:val="22"/>
        </w:rPr>
        <w:t>Programa Nacional de Reducción de Gasto Público</w:t>
      </w:r>
    </w:p>
    <w:p w:rsidR="00BB6404" w:rsidRPr="00A60965" w:rsidRDefault="00BB6404" w:rsidP="000E3890">
      <w:pPr>
        <w:pStyle w:val="Asuntodelcomentario"/>
        <w:ind w:right="-91"/>
        <w:rPr>
          <w:rFonts w:cs="Arial"/>
          <w:b w:val="0"/>
          <w:bCs w:val="0"/>
          <w:szCs w:val="22"/>
        </w:rPr>
      </w:pPr>
      <w:r w:rsidRPr="00A60965">
        <w:rPr>
          <w:rFonts w:cs="Arial"/>
          <w:b w:val="0"/>
          <w:bCs w:val="0"/>
          <w:szCs w:val="22"/>
        </w:rPr>
        <w:t>D.O.F. 12-III-2010</w:t>
      </w:r>
    </w:p>
    <w:p w:rsidR="00BB6404" w:rsidRPr="00A60965" w:rsidRDefault="00BB6404" w:rsidP="000E3890">
      <w:pPr>
        <w:pStyle w:val="Asuntodelcomentario"/>
        <w:ind w:right="-91"/>
        <w:rPr>
          <w:rFonts w:cs="Arial"/>
          <w:b w:val="0"/>
          <w:bCs w:val="0"/>
          <w:szCs w:val="22"/>
        </w:rPr>
      </w:pPr>
      <w:r w:rsidRPr="00A60965">
        <w:rPr>
          <w:rFonts w:cs="Arial"/>
          <w:b w:val="0"/>
          <w:bCs w:val="0"/>
          <w:szCs w:val="22"/>
        </w:rPr>
        <w:t>Emite la Unidad de Política y Control Presupuestario</w:t>
      </w:r>
    </w:p>
    <w:p w:rsidR="00BB6404" w:rsidRPr="00A60965" w:rsidRDefault="00BB6404" w:rsidP="000E3890">
      <w:pPr>
        <w:ind w:right="-91"/>
        <w:rPr>
          <w:rFonts w:ascii="Arial" w:hAnsi="Arial" w:cs="Arial"/>
          <w:szCs w:val="22"/>
        </w:rPr>
      </w:pPr>
    </w:p>
    <w:p w:rsidR="008F2E52" w:rsidRDefault="008F2E52" w:rsidP="000E3890">
      <w:pPr>
        <w:pStyle w:val="Preformatted"/>
        <w:spacing w:beforeAutospacing="0" w:afterAutospacing="0"/>
        <w:ind w:right="-91"/>
        <w:rPr>
          <w:rFonts w:ascii="Arial" w:hAnsi="Arial"/>
          <w:b/>
          <w:sz w:val="22"/>
        </w:rPr>
      </w:pPr>
    </w:p>
    <w:p w:rsidR="00BB6404" w:rsidRPr="00A60965" w:rsidRDefault="00BB6404" w:rsidP="000E3890">
      <w:pPr>
        <w:pStyle w:val="Preformatted"/>
        <w:spacing w:beforeAutospacing="0" w:afterAutospacing="0"/>
        <w:ind w:right="-91"/>
        <w:rPr>
          <w:rFonts w:ascii="Arial" w:hAnsi="Arial"/>
          <w:b/>
          <w:sz w:val="22"/>
        </w:rPr>
      </w:pPr>
      <w:r w:rsidRPr="00A60965">
        <w:rPr>
          <w:rFonts w:ascii="Arial" w:hAnsi="Arial"/>
          <w:b/>
          <w:sz w:val="22"/>
        </w:rPr>
        <w:t>OTROS ORDENAMIENTOS JURÍDICOS</w:t>
      </w:r>
    </w:p>
    <w:p w:rsidR="00BB6404" w:rsidRPr="00A60965" w:rsidRDefault="00BB6404" w:rsidP="000E3890">
      <w:pPr>
        <w:pStyle w:val="Preformatted"/>
        <w:spacing w:beforeAutospacing="0" w:afterAutospacing="0"/>
        <w:ind w:right="-91"/>
        <w:rPr>
          <w:rFonts w:ascii="Arial" w:hAnsi="Arial"/>
          <w:b/>
        </w:rPr>
      </w:pP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szCs w:val="22"/>
          <w:lang w:eastAsia="es-ES"/>
        </w:rPr>
      </w:pPr>
      <w:r w:rsidRPr="00A60965">
        <w:rPr>
          <w:rFonts w:ascii="Arial" w:hAnsi="Arial"/>
          <w:szCs w:val="22"/>
          <w:lang w:eastAsia="es-ES"/>
        </w:rPr>
        <w:t>Aviso por el que se dan a conocer los formatos de los trámites que aplica la Dirección de Control Sanitario de la Publicidad.</w:t>
      </w:r>
    </w:p>
    <w:p w:rsidR="00BB6404" w:rsidRPr="00A60965" w:rsidRDefault="00BB6404" w:rsidP="000E3890">
      <w:pPr>
        <w:ind w:right="-91"/>
        <w:jc w:val="both"/>
        <w:rPr>
          <w:rFonts w:ascii="Arial" w:hAnsi="Arial" w:cs="Arial"/>
          <w:szCs w:val="22"/>
        </w:rPr>
      </w:pPr>
      <w:r w:rsidRPr="00A60965">
        <w:rPr>
          <w:rFonts w:ascii="Arial" w:hAnsi="Arial" w:cs="Arial"/>
          <w:szCs w:val="22"/>
        </w:rPr>
        <w:t>D.O.F. 28-VI-1999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Trámites ante la Dirección General de Regulación de los Servicios de Salud relativos a las instituciones de seguros especializadas en salud.</w:t>
      </w:r>
    </w:p>
    <w:p w:rsidR="00BB6404" w:rsidRPr="00A60965" w:rsidRDefault="00BB6404" w:rsidP="000E3890">
      <w:pPr>
        <w:ind w:right="-91"/>
        <w:jc w:val="both"/>
        <w:rPr>
          <w:rFonts w:ascii="Arial" w:hAnsi="Arial" w:cs="Arial"/>
          <w:szCs w:val="22"/>
        </w:rPr>
      </w:pPr>
      <w:r w:rsidRPr="00A60965">
        <w:rPr>
          <w:rFonts w:ascii="Arial" w:hAnsi="Arial" w:cs="Arial"/>
          <w:szCs w:val="22"/>
        </w:rPr>
        <w:t>D.O.F. 19-XII-2000</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Lineamientos para la apertura de los archivos, expedientes e información que fueron transferidos al Archivo General de la Nación, en cumplimiento del acuerdo por el que se disponen diversas medidas para la procuración de justicia por delitos cometidos contra personas vinculadas con movimientos sociales y políticos del pasado.</w:t>
      </w:r>
    </w:p>
    <w:p w:rsidR="00BB6404" w:rsidRPr="00A60965" w:rsidRDefault="00BB6404" w:rsidP="000E3890">
      <w:pPr>
        <w:ind w:right="-91"/>
        <w:jc w:val="both"/>
        <w:rPr>
          <w:rFonts w:ascii="Arial" w:hAnsi="Arial" w:cs="Arial"/>
          <w:szCs w:val="22"/>
        </w:rPr>
      </w:pPr>
      <w:r w:rsidRPr="00A60965">
        <w:rPr>
          <w:rFonts w:ascii="Arial" w:hAnsi="Arial" w:cs="Arial"/>
          <w:szCs w:val="22"/>
        </w:rPr>
        <w:t>D.O.F. 18-VI-2002.</w:t>
      </w:r>
    </w:p>
    <w:p w:rsidR="00BB6404" w:rsidRPr="00A60965" w:rsidRDefault="00BB6404" w:rsidP="000E3890">
      <w:pPr>
        <w:ind w:right="-91"/>
        <w:jc w:val="both"/>
        <w:rPr>
          <w:rFonts w:ascii="Arial" w:hAnsi="Arial" w:cs="Arial"/>
          <w:szCs w:val="22"/>
        </w:rPr>
      </w:pPr>
      <w:r w:rsidRPr="00A60965">
        <w:rPr>
          <w:rFonts w:ascii="Arial" w:hAnsi="Arial" w:cs="Arial"/>
          <w:szCs w:val="22"/>
        </w:rPr>
        <w:t>Oficio mediante el cual se modifica la autorización otorgada a Aseguradora Hidalgo, S.A., para suprimir de la operación de accidentes y enfermedades, el ramo de salud.</w:t>
      </w:r>
    </w:p>
    <w:p w:rsidR="00BB6404" w:rsidRPr="00A60965" w:rsidRDefault="00BB6404" w:rsidP="000E3890">
      <w:pPr>
        <w:ind w:right="-91"/>
        <w:jc w:val="both"/>
        <w:rPr>
          <w:rFonts w:ascii="Arial" w:hAnsi="Arial" w:cs="Arial"/>
          <w:szCs w:val="22"/>
        </w:rPr>
      </w:pPr>
      <w:r w:rsidRPr="00A60965">
        <w:rPr>
          <w:rFonts w:ascii="Arial" w:hAnsi="Arial" w:cs="Arial"/>
          <w:szCs w:val="22"/>
        </w:rPr>
        <w:t>D.O.F. 18-VII-2002.</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lastRenderedPageBreak/>
        <w:t>Oficio-Circular por el que se da a conocer el Código de Ética de los Servidores Públicos de la Administración Pública Federal.</w:t>
      </w:r>
    </w:p>
    <w:p w:rsidR="00BB6404" w:rsidRPr="00A60965" w:rsidRDefault="00BB6404" w:rsidP="000E3890">
      <w:pPr>
        <w:ind w:right="-91"/>
        <w:jc w:val="both"/>
        <w:rPr>
          <w:rFonts w:ascii="Arial" w:hAnsi="Arial" w:cs="Arial"/>
          <w:szCs w:val="22"/>
        </w:rPr>
      </w:pPr>
      <w:r w:rsidRPr="00A60965">
        <w:rPr>
          <w:rFonts w:ascii="Arial" w:hAnsi="Arial" w:cs="Arial"/>
          <w:szCs w:val="22"/>
        </w:rPr>
        <w:t>D.O.F. 31-VII-2002.</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Recomendación General No. 4 derivadas de las prácticas administrativas que constituyen violaciones a los derechos humanos de los miembros de las comunidades indígenas respecto de la obtención de consentimiento libre e informado para la adopción de métodos de planificación familiar.</w:t>
      </w:r>
    </w:p>
    <w:p w:rsidR="00BB6404" w:rsidRPr="00A60965" w:rsidRDefault="00BB6404" w:rsidP="000E3890">
      <w:pPr>
        <w:ind w:right="-91"/>
        <w:jc w:val="both"/>
        <w:rPr>
          <w:rFonts w:ascii="Arial" w:hAnsi="Arial" w:cs="Arial"/>
          <w:szCs w:val="22"/>
        </w:rPr>
      </w:pPr>
      <w:r w:rsidRPr="00A60965">
        <w:rPr>
          <w:rFonts w:ascii="Arial" w:hAnsi="Arial" w:cs="Arial"/>
          <w:szCs w:val="22"/>
        </w:rPr>
        <w:t>D.O.F. 26-XII-2002.</w:t>
      </w:r>
    </w:p>
    <w:p w:rsidR="00BB6404" w:rsidRPr="00A60965" w:rsidRDefault="00BB6404" w:rsidP="000E3890">
      <w:pPr>
        <w:ind w:right="-91"/>
        <w:jc w:val="both"/>
        <w:rPr>
          <w:rFonts w:ascii="Arial" w:hAnsi="Arial" w:cs="Arial"/>
          <w:szCs w:val="22"/>
        </w:rPr>
      </w:pPr>
      <w:r w:rsidRPr="00A60965">
        <w:rPr>
          <w:rFonts w:ascii="Arial" w:hAnsi="Arial" w:cs="Arial"/>
          <w:szCs w:val="22"/>
        </w:rPr>
        <w:t>Recomendaciones para la identificación de información reservada o confidencial por parte de las dependencias y entidades de la Administración Pública Federal.</w:t>
      </w:r>
    </w:p>
    <w:p w:rsidR="00BB6404" w:rsidRPr="00A60965" w:rsidRDefault="00BB6404" w:rsidP="000E3890">
      <w:pPr>
        <w:ind w:right="-91"/>
        <w:jc w:val="both"/>
        <w:rPr>
          <w:rFonts w:ascii="Arial" w:hAnsi="Arial" w:cs="Arial"/>
          <w:szCs w:val="22"/>
        </w:rPr>
      </w:pPr>
      <w:r w:rsidRPr="00A60965">
        <w:rPr>
          <w:rFonts w:ascii="Arial" w:hAnsi="Arial" w:cs="Arial"/>
          <w:szCs w:val="22"/>
        </w:rPr>
        <w:t>D.O.F. 01-IV-2003.</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Normas para la Operación del Registro de Servidores Públicos.</w:t>
      </w:r>
    </w:p>
    <w:p w:rsidR="00BB6404" w:rsidRPr="00A60965" w:rsidRDefault="00BB6404" w:rsidP="000E3890">
      <w:pPr>
        <w:ind w:right="-91"/>
        <w:jc w:val="both"/>
        <w:rPr>
          <w:rFonts w:ascii="Arial" w:hAnsi="Arial" w:cs="Arial"/>
          <w:szCs w:val="22"/>
        </w:rPr>
      </w:pPr>
      <w:r w:rsidRPr="00A60965">
        <w:rPr>
          <w:rFonts w:ascii="Arial" w:hAnsi="Arial" w:cs="Arial"/>
          <w:szCs w:val="22"/>
        </w:rPr>
        <w:t>D.O.F. 01-IV-2003.</w:t>
      </w: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szCs w:val="22"/>
          <w:lang w:eastAsia="es-ES"/>
        </w:rPr>
      </w:pPr>
    </w:p>
    <w:p w:rsidR="00BB6404" w:rsidRPr="00A60965" w:rsidRDefault="00BB6404" w:rsidP="000E3890">
      <w:pPr>
        <w:ind w:right="-91"/>
        <w:jc w:val="both"/>
        <w:rPr>
          <w:rFonts w:ascii="Arial" w:hAnsi="Arial" w:cs="Arial"/>
          <w:szCs w:val="22"/>
        </w:rPr>
      </w:pPr>
      <w:r w:rsidRPr="00A60965">
        <w:rPr>
          <w:rFonts w:ascii="Arial" w:hAnsi="Arial" w:cs="Arial"/>
          <w:szCs w:val="22"/>
        </w:rPr>
        <w:t>Lineamientos que deberán observar las dependencias y entidades de la Administración Pública Federal en la recepción, procesamiento y trámite de las solicitudes de acceso a la información gubernamental que formulen los particulares, así como en su resolución y notificación, y la entrega de la información en su caso, con exclusión de las solicitudes de acceso a datos personales y su corrección.</w:t>
      </w:r>
    </w:p>
    <w:p w:rsidR="00BB6404" w:rsidRPr="00A60965" w:rsidRDefault="00BB6404" w:rsidP="000E3890">
      <w:pPr>
        <w:ind w:right="-91"/>
        <w:jc w:val="both"/>
        <w:rPr>
          <w:rFonts w:ascii="Arial" w:hAnsi="Arial" w:cs="Arial"/>
          <w:szCs w:val="22"/>
        </w:rPr>
      </w:pPr>
      <w:r w:rsidRPr="00A60965">
        <w:rPr>
          <w:rFonts w:ascii="Arial" w:hAnsi="Arial" w:cs="Arial"/>
          <w:szCs w:val="22"/>
        </w:rPr>
        <w:t>D.O.F. 12-VI-2003.</w:t>
      </w:r>
    </w:p>
    <w:p w:rsidR="00BB6404" w:rsidRPr="00A60965" w:rsidRDefault="00BB6404" w:rsidP="000E3890">
      <w:pPr>
        <w:ind w:right="-91"/>
        <w:jc w:val="both"/>
        <w:rPr>
          <w:rFonts w:ascii="Arial" w:hAnsi="Arial" w:cs="Arial"/>
          <w:szCs w:val="22"/>
        </w:rPr>
      </w:pPr>
    </w:p>
    <w:p w:rsidR="00BB6404" w:rsidRPr="00A60965" w:rsidRDefault="00BB6404" w:rsidP="000E3890">
      <w:pPr>
        <w:pStyle w:val="Textoindependiente1"/>
        <w:overflowPunct/>
        <w:autoSpaceDE/>
        <w:autoSpaceDN/>
        <w:adjustRightInd/>
        <w:ind w:right="-91"/>
        <w:textAlignment w:val="auto"/>
        <w:rPr>
          <w:rFonts w:cs="Arial"/>
          <w:szCs w:val="22"/>
          <w:lang w:val="es-MX"/>
        </w:rPr>
      </w:pPr>
      <w:r w:rsidRPr="00A60965">
        <w:rPr>
          <w:rFonts w:cs="Arial"/>
          <w:szCs w:val="22"/>
          <w:lang w:val="es-MX"/>
        </w:rPr>
        <w:t>Modificaciones a los Lineamientos que deberán observar las dependencias y entidades de la Administración Pública Federal en la recepción, procesamiento y trámite de las solicitudes de acceso a la información gubernamental que formulen los particulares, así como en su resolución y notificación, y la entrega de la información en su caso, con exclusión de las solicitudes de acceso a datos personales y su corrección; Lineamientos que deberán observar las dependencias y entidades de la Administración Pública Federal en la recepción, procesamiento, trámite, resolución y notificación de las solicitudes de acceso a datos personales que formulen los particulares, con exclusión de las solicitudes de corrección de dichos datos, y Lineamientos que deberán observar las dependencias y entidades de la Administración Pública Federal, en la recepción, procesamiento, trámite, resolución y notificación de las solicitudes de corrección de datos personales que formulen los particulares.</w:t>
      </w:r>
    </w:p>
    <w:p w:rsidR="00BB6404" w:rsidRPr="00A60965" w:rsidRDefault="00BB6404" w:rsidP="000E3890">
      <w:pPr>
        <w:ind w:right="-91"/>
        <w:jc w:val="both"/>
        <w:rPr>
          <w:rFonts w:ascii="Arial" w:hAnsi="Arial" w:cs="Arial"/>
          <w:szCs w:val="22"/>
        </w:rPr>
      </w:pPr>
      <w:r w:rsidRPr="00A60965">
        <w:rPr>
          <w:rFonts w:ascii="Arial" w:hAnsi="Arial" w:cs="Arial"/>
          <w:szCs w:val="22"/>
        </w:rPr>
        <w:t>D.O.F. 02-XII-2008.</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Aviso por el que se dan a conocer los formatos de solicitudes de acceso a la información, de acceso y corrección a datos personales, y de recurso de revisión, cuya presentación no se realiza a través de medios electrónicos.</w:t>
      </w:r>
    </w:p>
    <w:p w:rsidR="00BB6404" w:rsidRPr="00A60965" w:rsidRDefault="00BB6404" w:rsidP="000E3890">
      <w:pPr>
        <w:ind w:right="-91"/>
        <w:jc w:val="both"/>
        <w:rPr>
          <w:rFonts w:ascii="Arial" w:hAnsi="Arial" w:cs="Arial"/>
          <w:szCs w:val="22"/>
        </w:rPr>
      </w:pPr>
      <w:r w:rsidRPr="00A60965">
        <w:rPr>
          <w:rFonts w:ascii="Arial" w:hAnsi="Arial" w:cs="Arial"/>
          <w:szCs w:val="22"/>
        </w:rPr>
        <w:t>D.O.F. 12-VI-2003.</w:t>
      </w:r>
    </w:p>
    <w:p w:rsidR="00BB6404"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Aviso por el que se da a conocer el formato de la solicitud de intervención del Instituto para verificar la falta de respuesta por parte de una dependencia o entidad a una solicitud de acceso a la información, cuya presentación no se realiza a través de medios electrónicos.</w:t>
      </w:r>
    </w:p>
    <w:p w:rsidR="00BB6404" w:rsidRPr="00A60965" w:rsidRDefault="00BB6404" w:rsidP="000E3890">
      <w:pPr>
        <w:ind w:right="-91"/>
        <w:rPr>
          <w:rFonts w:ascii="Arial" w:hAnsi="Arial" w:cs="Arial"/>
          <w:szCs w:val="22"/>
        </w:rPr>
      </w:pPr>
      <w:r w:rsidRPr="00A60965">
        <w:rPr>
          <w:rFonts w:ascii="Arial" w:hAnsi="Arial" w:cs="Arial"/>
          <w:szCs w:val="22"/>
        </w:rPr>
        <w:t>D.O.F. 15-VIII-2003.</w:t>
      </w:r>
    </w:p>
    <w:p w:rsidR="00BB6404" w:rsidRPr="00A60965" w:rsidRDefault="00BB6404" w:rsidP="000E3890">
      <w:pPr>
        <w:ind w:right="-91"/>
        <w:rPr>
          <w:rFonts w:ascii="Arial" w:hAnsi="Arial" w:cs="Arial"/>
          <w:szCs w:val="22"/>
        </w:rPr>
      </w:pPr>
    </w:p>
    <w:p w:rsidR="00BB6404" w:rsidRPr="00A60965" w:rsidRDefault="00BB6404" w:rsidP="000E3890">
      <w:pPr>
        <w:ind w:right="-91"/>
        <w:rPr>
          <w:rFonts w:ascii="Arial" w:hAnsi="Arial" w:cs="Arial"/>
          <w:szCs w:val="22"/>
        </w:rPr>
      </w:pPr>
      <w:r w:rsidRPr="00A60965">
        <w:rPr>
          <w:rFonts w:ascii="Arial" w:hAnsi="Arial" w:cs="Arial"/>
          <w:szCs w:val="22"/>
        </w:rPr>
        <w:t>Lineamientos que deberán observar las dependencias y entidades de la Administración Pública Federal para notificar al Instituto el listado de sus sistemas de datos personales.</w:t>
      </w:r>
    </w:p>
    <w:p w:rsidR="00BB6404" w:rsidRPr="00A60965" w:rsidRDefault="00BB6404" w:rsidP="000E3890">
      <w:pPr>
        <w:ind w:right="-91"/>
        <w:rPr>
          <w:rFonts w:ascii="Arial" w:hAnsi="Arial" w:cs="Arial"/>
          <w:szCs w:val="22"/>
        </w:rPr>
      </w:pPr>
      <w:r w:rsidRPr="00A60965">
        <w:rPr>
          <w:rFonts w:ascii="Arial" w:hAnsi="Arial" w:cs="Arial"/>
          <w:szCs w:val="22"/>
        </w:rPr>
        <w:t>D.O.F. 20-VIII-2003.</w:t>
      </w:r>
    </w:p>
    <w:p w:rsidR="00BB6404" w:rsidRPr="00A60965" w:rsidRDefault="00BB6404" w:rsidP="000E3890">
      <w:pPr>
        <w:ind w:right="-91"/>
        <w:jc w:val="both"/>
        <w:rPr>
          <w:rFonts w:ascii="Arial" w:hAnsi="Arial" w:cs="Arial"/>
          <w:szCs w:val="22"/>
        </w:rPr>
      </w:pPr>
      <w:r w:rsidRPr="00A60965">
        <w:rPr>
          <w:rFonts w:ascii="Arial" w:hAnsi="Arial" w:cs="Arial"/>
          <w:szCs w:val="22"/>
        </w:rPr>
        <w:lastRenderedPageBreak/>
        <w:t>Lineamientos Generales para la clasificación y desclasificación de la información de las dependencias y entidades de la Administración Pública Federal.</w:t>
      </w:r>
    </w:p>
    <w:p w:rsidR="00BB6404" w:rsidRPr="00A60965" w:rsidRDefault="00BB6404" w:rsidP="000E3890">
      <w:pPr>
        <w:ind w:right="-91"/>
        <w:jc w:val="both"/>
        <w:rPr>
          <w:rFonts w:ascii="Arial" w:hAnsi="Arial" w:cs="Arial"/>
          <w:szCs w:val="22"/>
        </w:rPr>
      </w:pPr>
      <w:r w:rsidRPr="00A60965">
        <w:rPr>
          <w:rFonts w:ascii="Arial" w:hAnsi="Arial" w:cs="Arial"/>
          <w:szCs w:val="22"/>
        </w:rPr>
        <w:t>D.O.F. 18-VIII-2003.</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Oficio mediante el cual se otorga autorización a General de Salud, Compañía de Seguros, S.A., para que funcione como institución de seguros especializada en seguros de salud.</w:t>
      </w:r>
    </w:p>
    <w:p w:rsidR="00BB6404" w:rsidRPr="00A60965" w:rsidRDefault="00BB6404" w:rsidP="000E3890">
      <w:pPr>
        <w:ind w:right="-91"/>
        <w:jc w:val="both"/>
        <w:rPr>
          <w:rFonts w:ascii="Arial" w:hAnsi="Arial" w:cs="Arial"/>
          <w:szCs w:val="22"/>
        </w:rPr>
      </w:pPr>
      <w:r w:rsidRPr="00A60965">
        <w:rPr>
          <w:rFonts w:ascii="Arial" w:hAnsi="Arial" w:cs="Arial"/>
          <w:szCs w:val="22"/>
        </w:rPr>
        <w:t>D.O.F. 04-IX-2003.</w:t>
      </w:r>
    </w:p>
    <w:p w:rsidR="00BB6404" w:rsidRPr="00A60965" w:rsidRDefault="00BB6404" w:rsidP="000E3890">
      <w:pPr>
        <w:pStyle w:val="Textoindependiente2"/>
        <w:spacing w:line="240" w:lineRule="auto"/>
        <w:ind w:right="-91"/>
        <w:rPr>
          <w:rFonts w:ascii="Arial" w:hAnsi="Arial" w:cs="Arial"/>
          <w:b w:val="0"/>
          <w:bCs w:val="0"/>
          <w:sz w:val="20"/>
          <w:szCs w:val="22"/>
        </w:rPr>
      </w:pPr>
      <w:r w:rsidRPr="00A60965">
        <w:rPr>
          <w:rFonts w:ascii="Arial" w:hAnsi="Arial" w:cs="Arial"/>
          <w:b w:val="0"/>
          <w:bCs w:val="0"/>
          <w:sz w:val="20"/>
          <w:szCs w:val="22"/>
        </w:rPr>
        <w:t>Aviso por el que se da a conocer la lista general de terceros autorizados auxiliares al control sanitario.</w:t>
      </w:r>
    </w:p>
    <w:p w:rsidR="00BB6404" w:rsidRPr="00A60965" w:rsidRDefault="00BB6404" w:rsidP="000E3890">
      <w:pPr>
        <w:ind w:right="-91"/>
        <w:jc w:val="both"/>
        <w:rPr>
          <w:rFonts w:ascii="Arial" w:hAnsi="Arial" w:cs="Arial"/>
          <w:szCs w:val="22"/>
        </w:rPr>
      </w:pPr>
      <w:r w:rsidRPr="00A60965">
        <w:rPr>
          <w:rFonts w:ascii="Arial" w:hAnsi="Arial" w:cs="Arial"/>
          <w:szCs w:val="22"/>
        </w:rPr>
        <w:t>D.O.F. 23-I-2004.</w:t>
      </w:r>
    </w:p>
    <w:p w:rsidR="00BB6404" w:rsidRPr="00A60965" w:rsidRDefault="00BB6404" w:rsidP="000E3890">
      <w:pPr>
        <w:pStyle w:val="Textoindependiente1"/>
        <w:overflowPunct/>
        <w:autoSpaceDE/>
        <w:autoSpaceDN/>
        <w:adjustRightInd/>
        <w:ind w:right="-91"/>
        <w:textAlignment w:val="auto"/>
        <w:rPr>
          <w:rFonts w:cs="Arial"/>
          <w:szCs w:val="22"/>
          <w:lang w:val="es-MX"/>
        </w:rPr>
      </w:pPr>
    </w:p>
    <w:p w:rsidR="00BB6404" w:rsidRPr="00A60965" w:rsidRDefault="00BB6404" w:rsidP="000E3890">
      <w:pPr>
        <w:ind w:right="-91"/>
        <w:jc w:val="both"/>
        <w:rPr>
          <w:rFonts w:ascii="Arial" w:hAnsi="Arial" w:cs="Arial"/>
          <w:szCs w:val="22"/>
        </w:rPr>
      </w:pPr>
      <w:r w:rsidRPr="00A60965">
        <w:rPr>
          <w:rFonts w:ascii="Arial" w:hAnsi="Arial" w:cs="Arial"/>
          <w:szCs w:val="22"/>
        </w:rPr>
        <w:t>Lineamientos Generales para la organización y conservación de los archivos de las dependencias y entidades de la Administración Pública Federal.</w:t>
      </w:r>
    </w:p>
    <w:p w:rsidR="00BB6404" w:rsidRPr="00A60965" w:rsidRDefault="00BB6404" w:rsidP="000E3890">
      <w:pPr>
        <w:ind w:right="-91"/>
        <w:jc w:val="both"/>
        <w:rPr>
          <w:rFonts w:ascii="Arial" w:hAnsi="Arial" w:cs="Arial"/>
          <w:szCs w:val="22"/>
        </w:rPr>
      </w:pPr>
      <w:r w:rsidRPr="00A60965">
        <w:rPr>
          <w:rFonts w:ascii="Arial" w:hAnsi="Arial" w:cs="Arial"/>
          <w:szCs w:val="22"/>
        </w:rPr>
        <w:t>D.O.F. 20-II-2004.</w:t>
      </w:r>
    </w:p>
    <w:p w:rsidR="00BB6404" w:rsidRPr="00A60965" w:rsidRDefault="00BB6404" w:rsidP="000E3890">
      <w:pPr>
        <w:pStyle w:val="Textoindependiente1"/>
        <w:overflowPunct/>
        <w:autoSpaceDE/>
        <w:autoSpaceDN/>
        <w:adjustRightInd/>
        <w:ind w:right="-91"/>
        <w:textAlignment w:val="auto"/>
        <w:rPr>
          <w:rFonts w:cs="Arial"/>
          <w:szCs w:val="22"/>
          <w:lang w:val="es-MX"/>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Lineamientos para la creación, operación e interconexión informática de los Registros de Personas Acreditadas de las dependencias y organismos descentralizados de la Administración Pública Federal.      </w:t>
      </w:r>
    </w:p>
    <w:p w:rsidR="00BB6404" w:rsidRPr="00A60965" w:rsidRDefault="00BB6404" w:rsidP="000E3890">
      <w:pPr>
        <w:pStyle w:val="Textoindependiente2"/>
        <w:ind w:right="-91"/>
        <w:rPr>
          <w:rFonts w:ascii="Arial" w:hAnsi="Arial" w:cs="Arial"/>
          <w:sz w:val="20"/>
          <w:szCs w:val="22"/>
        </w:rPr>
      </w:pPr>
      <w:r w:rsidRPr="00A60965">
        <w:rPr>
          <w:rFonts w:ascii="Arial" w:hAnsi="Arial" w:cs="Arial"/>
          <w:b w:val="0"/>
          <w:bCs w:val="0"/>
          <w:sz w:val="20"/>
          <w:szCs w:val="22"/>
        </w:rPr>
        <w:t>D.O.F. 02-VII-2004.</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Manual de Organización General de la Comisión Nacional de los Derechos Humanos.</w:t>
      </w:r>
    </w:p>
    <w:p w:rsidR="00BB6404" w:rsidRPr="00A60965" w:rsidRDefault="00BB6404" w:rsidP="000E3890">
      <w:pPr>
        <w:ind w:right="-91"/>
        <w:jc w:val="both"/>
        <w:rPr>
          <w:rFonts w:ascii="Arial" w:hAnsi="Arial" w:cs="Arial"/>
          <w:szCs w:val="22"/>
        </w:rPr>
      </w:pPr>
      <w:r w:rsidRPr="00A60965">
        <w:rPr>
          <w:rFonts w:ascii="Arial" w:hAnsi="Arial" w:cs="Arial"/>
          <w:szCs w:val="22"/>
        </w:rPr>
        <w:t>D.O.F. 20-VII-2004</w:t>
      </w:r>
    </w:p>
    <w:p w:rsidR="00BB6404" w:rsidRPr="00A60965" w:rsidRDefault="00BB6404" w:rsidP="000E3890">
      <w:pPr>
        <w:ind w:right="-91"/>
        <w:jc w:val="both"/>
        <w:rPr>
          <w:rFonts w:ascii="Arial" w:hAnsi="Arial" w:cs="Arial"/>
          <w:szCs w:val="22"/>
        </w:rPr>
      </w:pPr>
      <w:r w:rsidRPr="00A60965">
        <w:rPr>
          <w:rFonts w:ascii="Arial" w:hAnsi="Arial" w:cs="Arial"/>
          <w:szCs w:val="22"/>
        </w:rPr>
        <w:t>.</w:t>
      </w:r>
    </w:p>
    <w:p w:rsidR="00BB6404" w:rsidRPr="00A60965" w:rsidRDefault="00BB6404" w:rsidP="000E3890">
      <w:pPr>
        <w:ind w:right="-91"/>
        <w:jc w:val="both"/>
        <w:rPr>
          <w:rFonts w:ascii="Arial" w:hAnsi="Arial" w:cs="Arial"/>
          <w:szCs w:val="22"/>
        </w:rPr>
      </w:pPr>
      <w:r w:rsidRPr="00A60965">
        <w:rPr>
          <w:rFonts w:ascii="Arial" w:hAnsi="Arial" w:cs="Arial"/>
          <w:szCs w:val="22"/>
        </w:rPr>
        <w:t>Norma para la capacitación de los servidores públicos, así como su Anexo.</w:t>
      </w:r>
    </w:p>
    <w:p w:rsidR="00BB6404" w:rsidRPr="00A60965" w:rsidRDefault="00BB6404" w:rsidP="000E3890">
      <w:pPr>
        <w:ind w:right="-91"/>
        <w:jc w:val="both"/>
        <w:rPr>
          <w:rFonts w:ascii="Arial" w:hAnsi="Arial" w:cs="Arial"/>
          <w:szCs w:val="22"/>
        </w:rPr>
      </w:pPr>
      <w:r w:rsidRPr="00A60965">
        <w:rPr>
          <w:rFonts w:ascii="Arial" w:hAnsi="Arial" w:cs="Arial"/>
          <w:szCs w:val="22"/>
        </w:rPr>
        <w:t>D.O.F. 02-V-2005.</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Norma para la descripción, perfil y valuación de puestos.</w:t>
      </w:r>
    </w:p>
    <w:p w:rsidR="00BB6404" w:rsidRPr="00A60965" w:rsidRDefault="00BB6404" w:rsidP="000E3890">
      <w:pPr>
        <w:ind w:right="-91"/>
        <w:jc w:val="both"/>
        <w:rPr>
          <w:rFonts w:ascii="Arial" w:hAnsi="Arial" w:cs="Arial"/>
          <w:szCs w:val="22"/>
        </w:rPr>
      </w:pPr>
      <w:r w:rsidRPr="00A60965">
        <w:rPr>
          <w:rFonts w:ascii="Arial" w:hAnsi="Arial" w:cs="Arial"/>
          <w:szCs w:val="22"/>
        </w:rPr>
        <w:t>D.O.F. 02-V-2005.</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Lineamientos para determinar y autorizar puestos clave en la Administración Pública Federal Centralizada.</w:t>
      </w:r>
    </w:p>
    <w:p w:rsidR="00BB6404" w:rsidRPr="00A60965" w:rsidRDefault="00BB6404" w:rsidP="000E3890">
      <w:pPr>
        <w:ind w:right="-91"/>
        <w:jc w:val="both"/>
        <w:rPr>
          <w:rFonts w:ascii="Arial" w:hAnsi="Arial" w:cs="Arial"/>
          <w:szCs w:val="22"/>
        </w:rPr>
      </w:pPr>
      <w:r w:rsidRPr="00A60965">
        <w:rPr>
          <w:rFonts w:ascii="Arial" w:hAnsi="Arial" w:cs="Arial"/>
          <w:szCs w:val="22"/>
        </w:rPr>
        <w:t>D.O.F. 02-V-2005.</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Estatuto de Gobierno del Distrito Federal.</w:t>
      </w:r>
    </w:p>
    <w:p w:rsidR="00BB6404" w:rsidRPr="00A60965" w:rsidRDefault="00BB6404" w:rsidP="000E3890">
      <w:pPr>
        <w:ind w:right="-91"/>
        <w:jc w:val="both"/>
        <w:rPr>
          <w:rFonts w:ascii="Arial" w:hAnsi="Arial" w:cs="Arial"/>
        </w:rPr>
      </w:pPr>
      <w:r w:rsidRPr="00A60965">
        <w:rPr>
          <w:rFonts w:ascii="Arial" w:hAnsi="Arial" w:cs="Arial"/>
          <w:szCs w:val="22"/>
        </w:rPr>
        <w:t>D.O.F. 26-VII-1994, ULTIMA MODIFICACIÓN D.O.F. 28-IV-2008</w:t>
      </w:r>
    </w:p>
    <w:p w:rsidR="00BB6404"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szCs w:val="22"/>
        </w:rPr>
      </w:pPr>
      <w:r w:rsidRPr="00A60965">
        <w:rPr>
          <w:rFonts w:ascii="Arial" w:hAnsi="Arial" w:cs="Arial"/>
          <w:szCs w:val="22"/>
        </w:rPr>
        <w:t>Oficio por el que se da a conocer el mecanismo para que las dependencias y entidades de la Administración Pública Federal capturen en la página de Internet, que el Instituto de Administración y Avalúos de Bienes Nacionales (INDAABIN) destine para tal efecto, los datos relativos a los contratos de arrendamiento que suscriban con el carácter de arrendatarias.</w:t>
      </w:r>
    </w:p>
    <w:p w:rsidR="00BB6404" w:rsidRPr="00A60965" w:rsidRDefault="00BB6404" w:rsidP="000E3890">
      <w:pPr>
        <w:ind w:right="-91"/>
        <w:jc w:val="both"/>
        <w:rPr>
          <w:rFonts w:ascii="Arial" w:hAnsi="Arial" w:cs="Arial"/>
          <w:szCs w:val="22"/>
        </w:rPr>
      </w:pPr>
      <w:r w:rsidRPr="00A60965">
        <w:rPr>
          <w:rFonts w:ascii="Arial" w:hAnsi="Arial" w:cs="Arial"/>
          <w:szCs w:val="22"/>
        </w:rPr>
        <w:t>D.O.F. 09-V-2005.</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Lineamientos de Protección de Datos Personales.</w:t>
      </w:r>
    </w:p>
    <w:p w:rsidR="00BB6404" w:rsidRPr="00A60965" w:rsidRDefault="00BB6404" w:rsidP="000E3890">
      <w:pPr>
        <w:ind w:right="-91"/>
        <w:jc w:val="both"/>
        <w:rPr>
          <w:rFonts w:ascii="Arial" w:hAnsi="Arial" w:cs="Arial"/>
          <w:szCs w:val="22"/>
        </w:rPr>
      </w:pPr>
      <w:r w:rsidRPr="00A60965">
        <w:rPr>
          <w:rFonts w:ascii="Arial" w:hAnsi="Arial" w:cs="Arial"/>
          <w:szCs w:val="22"/>
        </w:rPr>
        <w:t>D.O.F. 30-IX-2005</w:t>
      </w:r>
    </w:p>
    <w:p w:rsidR="00BB6404" w:rsidRPr="00A60965" w:rsidRDefault="00BB6404" w:rsidP="000E3890">
      <w:pPr>
        <w:ind w:right="-91"/>
        <w:jc w:val="both"/>
        <w:rPr>
          <w:rFonts w:ascii="Arial" w:hAnsi="Arial" w:cs="Arial"/>
          <w:szCs w:val="22"/>
        </w:rPr>
      </w:pPr>
      <w:r w:rsidRPr="00A60965">
        <w:rPr>
          <w:rFonts w:ascii="Arial" w:hAnsi="Arial" w:cs="Arial"/>
          <w:szCs w:val="22"/>
        </w:rPr>
        <w:t>Modificación D.O.F. 17-VII-2006</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Aviso por el que se da a conocer la lista general de terceros autorizados auxiliares al control sanitario.</w:t>
      </w:r>
    </w:p>
    <w:p w:rsidR="00BB6404" w:rsidRPr="00A60965" w:rsidRDefault="00BB6404" w:rsidP="000E3890">
      <w:pPr>
        <w:ind w:right="-91"/>
        <w:jc w:val="both"/>
        <w:rPr>
          <w:rFonts w:ascii="Arial" w:hAnsi="Arial" w:cs="Arial"/>
          <w:szCs w:val="22"/>
        </w:rPr>
      </w:pPr>
      <w:r w:rsidRPr="00A60965">
        <w:rPr>
          <w:rFonts w:ascii="Arial" w:hAnsi="Arial" w:cs="Arial"/>
          <w:szCs w:val="22"/>
        </w:rPr>
        <w:t>D.O.F. 19-X-2005.</w:t>
      </w:r>
    </w:p>
    <w:p w:rsidR="00BB6404" w:rsidRPr="00A60965" w:rsidRDefault="00BB6404" w:rsidP="000E3890">
      <w:pPr>
        <w:ind w:right="-91"/>
        <w:jc w:val="both"/>
        <w:rPr>
          <w:rFonts w:ascii="Arial" w:hAnsi="Arial" w:cs="Arial"/>
          <w:szCs w:val="22"/>
        </w:rPr>
      </w:pPr>
      <w:r w:rsidRPr="00A60965">
        <w:rPr>
          <w:rFonts w:ascii="Arial" w:hAnsi="Arial" w:cs="Arial"/>
          <w:szCs w:val="22"/>
        </w:rPr>
        <w:lastRenderedPageBreak/>
        <w:t>Políticas, bases y lineamientos que deberán observar los servidores públicos de las unidades administrativas y de los órganos desconcentrados de la Secretaría de Salud, en los procesos de adquisición y arrendamiento de bienes muebles y la prestación de servicios de cualquier naturaleza, con excepción de los servicios relacionados con la obra pública.</w:t>
      </w:r>
    </w:p>
    <w:p w:rsidR="00BB6404" w:rsidRPr="00A60965" w:rsidRDefault="00BB6404" w:rsidP="000E3890">
      <w:pPr>
        <w:ind w:right="-91"/>
        <w:jc w:val="both"/>
        <w:rPr>
          <w:rFonts w:ascii="Arial" w:hAnsi="Arial" w:cs="Arial"/>
          <w:szCs w:val="22"/>
        </w:rPr>
      </w:pPr>
      <w:r w:rsidRPr="00A60965">
        <w:rPr>
          <w:rFonts w:ascii="Arial" w:hAnsi="Arial" w:cs="Arial"/>
          <w:szCs w:val="22"/>
        </w:rPr>
        <w:t>D.O.F. 09-V-2006.</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Aviso por el que se da a conocer la lista general de terceros autorizados auxiliares al control sanitario.</w:t>
      </w:r>
    </w:p>
    <w:p w:rsidR="00BB6404" w:rsidRPr="00A60965" w:rsidRDefault="00BB6404" w:rsidP="000E3890">
      <w:pPr>
        <w:ind w:right="-91"/>
        <w:jc w:val="both"/>
        <w:rPr>
          <w:rFonts w:ascii="Arial" w:hAnsi="Arial" w:cs="Arial"/>
          <w:szCs w:val="22"/>
        </w:rPr>
      </w:pPr>
      <w:r w:rsidRPr="00A60965">
        <w:rPr>
          <w:rFonts w:ascii="Arial" w:hAnsi="Arial" w:cs="Arial"/>
          <w:szCs w:val="22"/>
        </w:rPr>
        <w:t>D.O.F. 12-VII-2006.</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Lineamientos Generales para la elaboración y presentación de los informes y reportes del Sistema de Información Periódica.</w:t>
      </w:r>
    </w:p>
    <w:p w:rsidR="00BB6404" w:rsidRPr="00A60965" w:rsidRDefault="00BB6404" w:rsidP="000E3890">
      <w:pPr>
        <w:ind w:right="-91"/>
        <w:jc w:val="both"/>
        <w:rPr>
          <w:rFonts w:ascii="Arial" w:hAnsi="Arial" w:cs="Arial"/>
          <w:szCs w:val="22"/>
        </w:rPr>
      </w:pPr>
      <w:r w:rsidRPr="00A60965">
        <w:rPr>
          <w:rFonts w:ascii="Arial" w:hAnsi="Arial" w:cs="Arial"/>
          <w:szCs w:val="22"/>
        </w:rPr>
        <w:t>D.O.F 21-XI-2006.</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Lineamientos para regular los gastos de alimentación de los servidores públicos de mando de las dependencias y entidades de la Administración Pública Federal.</w:t>
      </w:r>
    </w:p>
    <w:p w:rsidR="00BB6404" w:rsidRPr="00A60965" w:rsidRDefault="00BB6404" w:rsidP="000E3890">
      <w:pPr>
        <w:ind w:right="-91"/>
        <w:jc w:val="both"/>
        <w:rPr>
          <w:rFonts w:ascii="Arial" w:hAnsi="Arial" w:cs="Arial"/>
          <w:szCs w:val="22"/>
        </w:rPr>
      </w:pPr>
      <w:r w:rsidRPr="00A60965">
        <w:rPr>
          <w:rFonts w:ascii="Arial" w:hAnsi="Arial" w:cs="Arial"/>
          <w:szCs w:val="22"/>
        </w:rPr>
        <w:t>D.O.F. 31-I-2007.</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Patrones Nacionales de Medición.</w:t>
      </w:r>
    </w:p>
    <w:p w:rsidR="00BB6404" w:rsidRPr="00A60965" w:rsidRDefault="00BB6404" w:rsidP="000E3890">
      <w:pPr>
        <w:ind w:right="-91"/>
        <w:jc w:val="both"/>
        <w:rPr>
          <w:rFonts w:ascii="Arial" w:hAnsi="Arial" w:cs="Arial"/>
          <w:szCs w:val="22"/>
        </w:rPr>
      </w:pPr>
      <w:r w:rsidRPr="00A60965">
        <w:rPr>
          <w:rFonts w:ascii="Arial" w:hAnsi="Arial" w:cs="Arial"/>
          <w:szCs w:val="22"/>
        </w:rPr>
        <w:t>D.O.F. 02-II-2007.</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Lineamientos para regular las cuotas de telefonía celular en las dependencias y entidades de la Administración Pública Federal.</w:t>
      </w:r>
    </w:p>
    <w:p w:rsidR="00BB6404" w:rsidRPr="00A60965" w:rsidRDefault="00BB6404" w:rsidP="000E3890">
      <w:pPr>
        <w:ind w:right="-91"/>
        <w:jc w:val="both"/>
        <w:rPr>
          <w:rFonts w:ascii="Arial" w:hAnsi="Arial" w:cs="Arial"/>
          <w:szCs w:val="22"/>
        </w:rPr>
      </w:pPr>
      <w:r w:rsidRPr="00A60965">
        <w:rPr>
          <w:rFonts w:ascii="Arial" w:hAnsi="Arial" w:cs="Arial"/>
          <w:szCs w:val="22"/>
        </w:rPr>
        <w:t>D.O.F. 02-II-2007</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Lineamientos para el ejercicio eficaz, transparente, ágil y eficiente de los recursos que transfieren las dependencias y entidades de la Administración Pública Federal a las entidades federativas mediante convenios de coordinación en materia de reasignación de recursos.</w:t>
      </w:r>
    </w:p>
    <w:p w:rsidR="00BB6404" w:rsidRPr="00A60965" w:rsidRDefault="00BB6404" w:rsidP="000E3890">
      <w:pPr>
        <w:ind w:right="-91"/>
        <w:jc w:val="both"/>
        <w:rPr>
          <w:rFonts w:ascii="Arial" w:hAnsi="Arial" w:cs="Arial"/>
          <w:szCs w:val="22"/>
        </w:rPr>
      </w:pPr>
      <w:r w:rsidRPr="00A60965">
        <w:rPr>
          <w:rFonts w:ascii="Arial" w:hAnsi="Arial" w:cs="Arial"/>
          <w:szCs w:val="22"/>
        </w:rPr>
        <w:t>D.O.F. 28-III-2007.</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Lineamientos generales y normas técnicas para el funcionamiento del Sistema de Compilación de las Disposiciones Jurídicas aplicables al Poder Ejecutivo Federal para su difusión a través de la red electrónica de datos.</w:t>
      </w:r>
    </w:p>
    <w:p w:rsidR="00BB6404" w:rsidRPr="00A60965" w:rsidRDefault="00BB6404" w:rsidP="000E3890">
      <w:pPr>
        <w:ind w:right="-91"/>
        <w:jc w:val="both"/>
        <w:rPr>
          <w:rFonts w:ascii="Arial" w:hAnsi="Arial" w:cs="Arial"/>
          <w:szCs w:val="22"/>
        </w:rPr>
      </w:pPr>
      <w:r w:rsidRPr="00A60965">
        <w:rPr>
          <w:rFonts w:ascii="Arial" w:hAnsi="Arial" w:cs="Arial"/>
          <w:szCs w:val="22"/>
        </w:rPr>
        <w:t>D.O.F. 26-IV-2007.</w:t>
      </w:r>
    </w:p>
    <w:p w:rsidR="00BB6404" w:rsidRPr="00A60965" w:rsidRDefault="00BB6404" w:rsidP="000E3890">
      <w:pPr>
        <w:ind w:right="-91"/>
        <w:jc w:val="both"/>
        <w:rPr>
          <w:rFonts w:ascii="Arial" w:hAnsi="Arial" w:cs="Arial"/>
          <w:szCs w:val="22"/>
        </w:rPr>
      </w:pPr>
      <w:r w:rsidRPr="00A60965">
        <w:rPr>
          <w:rFonts w:ascii="Arial" w:hAnsi="Arial" w:cs="Arial"/>
          <w:szCs w:val="22"/>
        </w:rPr>
        <w:t>Lineamientos que deberán observar las dependencias y entidades de la Administración Pública Federal en el envío, recepción y trámite de las consultas, informes, resoluciones, criterios, notificaciones y cualquier otra comunicación que establezcan con el Instituto Federal de Acceso a la Información Pública.</w:t>
      </w:r>
    </w:p>
    <w:p w:rsidR="00BB6404" w:rsidRPr="00A60965" w:rsidRDefault="00BB6404" w:rsidP="000E3890">
      <w:pPr>
        <w:ind w:right="-91"/>
        <w:jc w:val="both"/>
        <w:rPr>
          <w:rFonts w:ascii="Arial" w:hAnsi="Arial" w:cs="Arial"/>
          <w:szCs w:val="22"/>
        </w:rPr>
      </w:pPr>
      <w:r w:rsidRPr="00A60965">
        <w:rPr>
          <w:rFonts w:ascii="Arial" w:hAnsi="Arial" w:cs="Arial"/>
          <w:szCs w:val="22"/>
        </w:rPr>
        <w:t>D.O.F. 29-VI-2007.</w:t>
      </w:r>
    </w:p>
    <w:p w:rsidR="00BB6404" w:rsidRPr="00A60965" w:rsidRDefault="00BB6404" w:rsidP="000E3890">
      <w:pPr>
        <w:ind w:right="-91"/>
        <w:jc w:val="both"/>
        <w:rPr>
          <w:rFonts w:ascii="Arial" w:hAnsi="Arial" w:cs="Arial"/>
        </w:rPr>
      </w:pPr>
    </w:p>
    <w:p w:rsidR="00BB6404" w:rsidRPr="00A60965" w:rsidRDefault="00BB6404" w:rsidP="000E3890">
      <w:pPr>
        <w:ind w:right="-91"/>
        <w:jc w:val="both"/>
        <w:rPr>
          <w:rFonts w:ascii="Arial" w:hAnsi="Arial" w:cs="Arial"/>
          <w:szCs w:val="22"/>
        </w:rPr>
      </w:pPr>
      <w:r w:rsidRPr="00A60965">
        <w:rPr>
          <w:rFonts w:ascii="Arial" w:hAnsi="Arial" w:cs="Arial"/>
          <w:szCs w:val="22"/>
        </w:rPr>
        <w:t>Aviso por el que se da a conocer la información relativa al número de familias beneficiarias del Sistema de Protección Social en Salud, la población no derechohabiente de la seguridad social ajustada por necesidades de salud, las aportaciones solidarias estatales y el desempeño por entidad federativa, el peso porcentual de cada uno de los componentes de la fórmula establecida para tal efecto, así como la metodología bajo la cual se llevó a cabo el cálculo correspondiente para el ejercicio presupuestal de 2008.</w:t>
      </w:r>
    </w:p>
    <w:p w:rsidR="00BB6404" w:rsidRPr="00A60965" w:rsidRDefault="00BB6404" w:rsidP="000E3890">
      <w:pPr>
        <w:ind w:right="-91"/>
        <w:jc w:val="both"/>
        <w:rPr>
          <w:rFonts w:ascii="Arial" w:hAnsi="Arial" w:cs="Arial"/>
          <w:szCs w:val="22"/>
        </w:rPr>
      </w:pPr>
      <w:r w:rsidRPr="00A60965">
        <w:rPr>
          <w:rFonts w:ascii="Arial" w:hAnsi="Arial" w:cs="Arial"/>
          <w:szCs w:val="22"/>
        </w:rPr>
        <w:t>D.O.F. 20-VIII-2008</w:t>
      </w:r>
    </w:p>
    <w:p w:rsidR="00BB6404" w:rsidRPr="00A60965" w:rsidRDefault="00BB6404"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szCs w:val="22"/>
          <w:lang w:eastAsia="es-ES"/>
        </w:rPr>
      </w:pPr>
    </w:p>
    <w:p w:rsidR="00BB6404" w:rsidRPr="00A60965" w:rsidRDefault="00BB6404" w:rsidP="000E3890">
      <w:pPr>
        <w:pStyle w:val="Ttulo1"/>
        <w:tabs>
          <w:tab w:val="num" w:pos="426"/>
        </w:tabs>
        <w:ind w:right="-91"/>
        <w:rPr>
          <w:rFonts w:cs="Arial"/>
          <w:b w:val="0"/>
          <w:i w:val="0"/>
          <w:iCs/>
          <w:sz w:val="20"/>
          <w:szCs w:val="22"/>
        </w:rPr>
      </w:pPr>
      <w:r w:rsidRPr="00A60965">
        <w:rPr>
          <w:rFonts w:cs="Arial"/>
          <w:b w:val="0"/>
          <w:i w:val="0"/>
          <w:iCs/>
          <w:sz w:val="20"/>
          <w:szCs w:val="22"/>
        </w:rPr>
        <w:lastRenderedPageBreak/>
        <w:t>Reglas Internas de Operación de la Comisión Permanente de la Farmacopea de los Estados Unidos Mexicanos.</w:t>
      </w:r>
    </w:p>
    <w:p w:rsidR="00BB6404" w:rsidRPr="00A60965" w:rsidRDefault="00BB6404" w:rsidP="000E3890">
      <w:pPr>
        <w:ind w:right="-91"/>
        <w:jc w:val="both"/>
        <w:rPr>
          <w:rFonts w:ascii="Arial" w:hAnsi="Arial" w:cs="Arial"/>
          <w:iCs/>
          <w:szCs w:val="22"/>
        </w:rPr>
      </w:pPr>
      <w:r w:rsidRPr="00A60965">
        <w:rPr>
          <w:rFonts w:ascii="Arial" w:hAnsi="Arial" w:cs="Arial"/>
          <w:iCs/>
          <w:szCs w:val="22"/>
        </w:rPr>
        <w:t>D.O.F. 28-X-2008.</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Recomendaciones para la organización y conservación de correos electrónicos institucionales de las dependencias y entidades de la Administración Pública Federal.</w:t>
      </w:r>
    </w:p>
    <w:p w:rsidR="00BB6404" w:rsidRPr="00A60965" w:rsidRDefault="00BB6404" w:rsidP="000E3890">
      <w:pPr>
        <w:pStyle w:val="Textoindependiente1"/>
        <w:overflowPunct/>
        <w:autoSpaceDE/>
        <w:autoSpaceDN/>
        <w:adjustRightInd/>
        <w:ind w:right="-91"/>
        <w:textAlignment w:val="auto"/>
        <w:rPr>
          <w:rFonts w:cs="Arial"/>
          <w:szCs w:val="22"/>
          <w:lang w:val="es-MX"/>
        </w:rPr>
      </w:pPr>
      <w:r w:rsidRPr="00A60965">
        <w:rPr>
          <w:rFonts w:cs="Arial"/>
          <w:szCs w:val="22"/>
          <w:lang w:val="es-MX"/>
        </w:rPr>
        <w:t>D.O.F. 10-II-2009.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Aviso mediante el cual se da a conocer a los usuarios, dependencias y entidades de la Administración Pública Federal, órganos judiciales, gobiernos estatales y al público en general, el cambio de domicilio de la oficina de la Dirección General de Asuntos Jurídicos de la Secretaría de Salud.</w:t>
      </w:r>
    </w:p>
    <w:p w:rsidR="00BB6404" w:rsidRPr="00A60965" w:rsidRDefault="00BB6404" w:rsidP="000E3890">
      <w:pPr>
        <w:ind w:right="-91"/>
        <w:jc w:val="both"/>
        <w:rPr>
          <w:rFonts w:ascii="Arial" w:hAnsi="Arial" w:cs="Arial"/>
          <w:szCs w:val="22"/>
        </w:rPr>
      </w:pPr>
      <w:r w:rsidRPr="00A60965">
        <w:rPr>
          <w:rFonts w:ascii="Arial" w:hAnsi="Arial" w:cs="Arial"/>
          <w:szCs w:val="22"/>
        </w:rPr>
        <w:t>D.O.F. 17-II-2009.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Acuerdo por el que se establecen las acciones específicas adoptadas por la Secretaría de la Función Pública en cumplimiento a las medidas dictadas en materia de prevención y control del brote de influenza en el país.</w:t>
      </w:r>
    </w:p>
    <w:p w:rsidR="00BB6404" w:rsidRPr="00A60965" w:rsidRDefault="00BB6404" w:rsidP="000E3890">
      <w:pPr>
        <w:ind w:right="-91"/>
        <w:jc w:val="both"/>
        <w:rPr>
          <w:rFonts w:ascii="Arial" w:hAnsi="Arial" w:cs="Arial"/>
          <w:szCs w:val="22"/>
        </w:rPr>
      </w:pPr>
      <w:r w:rsidRPr="00A60965">
        <w:rPr>
          <w:rFonts w:ascii="Arial" w:hAnsi="Arial" w:cs="Arial"/>
          <w:szCs w:val="22"/>
        </w:rPr>
        <w:t>D.O.F. 29-IV-2009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Recomendación General 15 sobre el Derecho a la Protección de la Salud. </w:t>
      </w:r>
    </w:p>
    <w:p w:rsidR="00BB6404" w:rsidRPr="00A60965" w:rsidRDefault="00BB6404" w:rsidP="000E3890">
      <w:pPr>
        <w:ind w:right="-91"/>
        <w:jc w:val="both"/>
        <w:rPr>
          <w:rFonts w:ascii="Arial" w:hAnsi="Arial" w:cs="Arial"/>
          <w:szCs w:val="22"/>
        </w:rPr>
      </w:pPr>
      <w:r w:rsidRPr="00A60965">
        <w:rPr>
          <w:rFonts w:ascii="Arial" w:hAnsi="Arial" w:cs="Arial"/>
          <w:szCs w:val="22"/>
        </w:rPr>
        <w:t xml:space="preserve">D.O.F. 07-V-2009 </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r w:rsidRPr="00A60965">
        <w:rPr>
          <w:rFonts w:ascii="Arial" w:hAnsi="Arial" w:cs="Arial"/>
          <w:szCs w:val="22"/>
        </w:rPr>
        <w:t>Lineamientos de austeridad, racionalidad, disciplina y control del ejercicio presupuestario 2009</w:t>
      </w:r>
    </w:p>
    <w:p w:rsidR="00BB6404" w:rsidRPr="00A60965" w:rsidRDefault="00BB6404" w:rsidP="000E3890">
      <w:pPr>
        <w:ind w:right="-91"/>
        <w:jc w:val="both"/>
        <w:rPr>
          <w:rFonts w:ascii="Arial" w:hAnsi="Arial" w:cs="Arial"/>
          <w:szCs w:val="22"/>
        </w:rPr>
      </w:pPr>
      <w:r w:rsidRPr="00A60965">
        <w:rPr>
          <w:rFonts w:ascii="Arial" w:hAnsi="Arial" w:cs="Arial"/>
          <w:szCs w:val="22"/>
        </w:rPr>
        <w:t>D.O.F. 29-V-2009</w:t>
      </w:r>
    </w:p>
    <w:p w:rsidR="00BB6404" w:rsidRPr="00A60965" w:rsidRDefault="00BB6404" w:rsidP="000E3890">
      <w:pPr>
        <w:ind w:right="-91"/>
        <w:jc w:val="both"/>
        <w:rPr>
          <w:rFonts w:ascii="Arial" w:hAnsi="Arial" w:cs="Arial"/>
          <w:szCs w:val="22"/>
        </w:rPr>
      </w:pP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Aviso de cancelación de 37 normas oficiales mexicanas, pertenecientes al Comité Consultivo Nacional de Normalización de Regulación y Fomento Sanitario.</w:t>
      </w:r>
    </w:p>
    <w:p w:rsidR="00BB6404" w:rsidRPr="00A60965" w:rsidRDefault="00BB6404" w:rsidP="000E3890">
      <w:pPr>
        <w:autoSpaceDE w:val="0"/>
        <w:autoSpaceDN w:val="0"/>
        <w:adjustRightInd w:val="0"/>
        <w:ind w:right="-91"/>
        <w:jc w:val="both"/>
        <w:rPr>
          <w:rFonts w:ascii="Arial" w:hAnsi="Arial" w:cs="Arial"/>
          <w:bCs/>
          <w:szCs w:val="22"/>
        </w:rPr>
      </w:pPr>
      <w:r w:rsidRPr="00A60965">
        <w:rPr>
          <w:rFonts w:ascii="Arial" w:hAnsi="Arial" w:cs="Arial"/>
          <w:bCs/>
          <w:szCs w:val="22"/>
        </w:rPr>
        <w:t>D.O.F. 20-VIII-2009.</w:t>
      </w: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p>
    <w:p w:rsidR="00BB6404" w:rsidRPr="00A60965" w:rsidRDefault="00BB6404" w:rsidP="000E3890">
      <w:pPr>
        <w:ind w:right="-91"/>
        <w:jc w:val="both"/>
        <w:rPr>
          <w:rFonts w:ascii="Arial" w:hAnsi="Arial" w:cs="Arial"/>
          <w:szCs w:val="22"/>
        </w:rPr>
      </w:pPr>
    </w:p>
    <w:p w:rsidR="00BB6404" w:rsidRDefault="00BB6404" w:rsidP="000E3890">
      <w:pPr>
        <w:ind w:right="-91"/>
        <w:jc w:val="both"/>
        <w:rPr>
          <w:rFonts w:ascii="Arial" w:hAnsi="Arial" w:cs="Arial"/>
          <w:bCs/>
          <w:szCs w:val="22"/>
        </w:rPr>
      </w:pPr>
    </w:p>
    <w:p w:rsidR="00931C33" w:rsidRDefault="00931C33" w:rsidP="000E3890">
      <w:pPr>
        <w:ind w:right="-91"/>
        <w:jc w:val="both"/>
        <w:rPr>
          <w:rFonts w:ascii="Arial" w:hAnsi="Arial" w:cs="Arial"/>
          <w:bCs/>
          <w:szCs w:val="22"/>
        </w:rPr>
      </w:pPr>
    </w:p>
    <w:p w:rsidR="00931C33" w:rsidRDefault="00931C33" w:rsidP="000E3890">
      <w:pPr>
        <w:ind w:right="-91"/>
        <w:jc w:val="both"/>
        <w:rPr>
          <w:rFonts w:ascii="Arial" w:hAnsi="Arial" w:cs="Arial"/>
          <w:bCs/>
          <w:szCs w:val="22"/>
        </w:rPr>
      </w:pPr>
    </w:p>
    <w:p w:rsidR="00931C33" w:rsidRDefault="00931C33" w:rsidP="000E3890">
      <w:pPr>
        <w:ind w:right="-91"/>
        <w:jc w:val="both"/>
        <w:rPr>
          <w:rFonts w:ascii="Arial" w:hAnsi="Arial" w:cs="Arial"/>
          <w:bCs/>
          <w:szCs w:val="22"/>
        </w:rPr>
      </w:pPr>
    </w:p>
    <w:p w:rsidR="00931C33" w:rsidRDefault="00931C33" w:rsidP="000E3890">
      <w:pPr>
        <w:ind w:right="-91"/>
        <w:jc w:val="both"/>
        <w:rPr>
          <w:rFonts w:ascii="Arial" w:hAnsi="Arial" w:cs="Arial"/>
          <w:bCs/>
          <w:szCs w:val="22"/>
        </w:rPr>
      </w:pPr>
    </w:p>
    <w:p w:rsidR="00931C33" w:rsidRDefault="00931C33" w:rsidP="000E3890">
      <w:pPr>
        <w:ind w:right="-91"/>
        <w:jc w:val="both"/>
        <w:rPr>
          <w:rFonts w:ascii="Arial" w:hAnsi="Arial" w:cs="Arial"/>
          <w:bCs/>
          <w:szCs w:val="22"/>
        </w:rPr>
      </w:pPr>
    </w:p>
    <w:p w:rsidR="00931C33" w:rsidRDefault="00931C33" w:rsidP="000E3890">
      <w:pPr>
        <w:ind w:right="-91"/>
        <w:jc w:val="both"/>
        <w:rPr>
          <w:rFonts w:ascii="Arial" w:hAnsi="Arial" w:cs="Arial"/>
          <w:bCs/>
          <w:szCs w:val="22"/>
        </w:rPr>
      </w:pPr>
    </w:p>
    <w:p w:rsidR="00931C33" w:rsidRDefault="00931C33" w:rsidP="000E3890">
      <w:pPr>
        <w:ind w:right="-91"/>
        <w:jc w:val="both"/>
        <w:rPr>
          <w:rFonts w:ascii="Arial" w:hAnsi="Arial" w:cs="Arial"/>
          <w:bCs/>
          <w:szCs w:val="22"/>
        </w:rPr>
      </w:pPr>
    </w:p>
    <w:p w:rsidR="00931C33" w:rsidRDefault="00931C33" w:rsidP="000E3890">
      <w:pPr>
        <w:ind w:right="-91"/>
        <w:jc w:val="both"/>
        <w:rPr>
          <w:rFonts w:ascii="Arial" w:hAnsi="Arial" w:cs="Arial"/>
          <w:bCs/>
          <w:szCs w:val="22"/>
        </w:rPr>
      </w:pPr>
    </w:p>
    <w:p w:rsidR="00931C33" w:rsidRDefault="00931C33" w:rsidP="000E3890">
      <w:pPr>
        <w:ind w:right="-91"/>
        <w:jc w:val="both"/>
        <w:rPr>
          <w:rFonts w:ascii="Arial" w:hAnsi="Arial" w:cs="Arial"/>
          <w:bCs/>
          <w:szCs w:val="22"/>
        </w:rPr>
      </w:pPr>
    </w:p>
    <w:p w:rsidR="00931C33" w:rsidRPr="00A60965" w:rsidRDefault="00931C33" w:rsidP="000E3890">
      <w:pPr>
        <w:ind w:right="-91"/>
        <w:jc w:val="both"/>
        <w:rPr>
          <w:rFonts w:ascii="Arial" w:hAnsi="Arial" w:cs="Arial"/>
          <w:bCs/>
          <w:szCs w:val="22"/>
        </w:rPr>
      </w:pPr>
    </w:p>
    <w:p w:rsidR="00BB6404" w:rsidRPr="00A60965" w:rsidRDefault="00BB6404" w:rsidP="000E3890">
      <w:pPr>
        <w:spacing w:before="120" w:after="120" w:line="276" w:lineRule="auto"/>
        <w:ind w:right="-91"/>
        <w:jc w:val="both"/>
        <w:rPr>
          <w:rFonts w:ascii="Arial" w:hAnsi="Arial" w:cs="Arial"/>
          <w:b/>
          <w:sz w:val="22"/>
        </w:rPr>
      </w:pPr>
      <w:r w:rsidRPr="00A60965">
        <w:rPr>
          <w:rFonts w:ascii="Arial" w:hAnsi="Arial" w:cs="Arial"/>
          <w:b/>
          <w:sz w:val="22"/>
        </w:rPr>
        <w:lastRenderedPageBreak/>
        <w:t>V. ATRIBUCIONES</w:t>
      </w:r>
    </w:p>
    <w:p w:rsidR="00BB6404" w:rsidRPr="00A60965" w:rsidRDefault="00BB6404" w:rsidP="000E3890">
      <w:pPr>
        <w:pStyle w:val="Ttulo2"/>
        <w:ind w:right="-91"/>
        <w:jc w:val="left"/>
        <w:rPr>
          <w:rFonts w:cs="Arial"/>
          <w:sz w:val="22"/>
        </w:rPr>
      </w:pPr>
      <w:r w:rsidRPr="00A60965">
        <w:rPr>
          <w:rFonts w:cs="Arial"/>
          <w:sz w:val="22"/>
        </w:rPr>
        <w:t>Reglamento Interior de la Secretaria de Salud</w:t>
      </w:r>
    </w:p>
    <w:p w:rsidR="00BB6404" w:rsidRDefault="00BB6404" w:rsidP="000E3890">
      <w:pPr>
        <w:ind w:right="-91"/>
        <w:rPr>
          <w:rFonts w:ascii="Arial" w:hAnsi="Arial" w:cs="Arial"/>
        </w:rPr>
      </w:pPr>
      <w:r w:rsidRPr="00A60965">
        <w:rPr>
          <w:rFonts w:ascii="Arial" w:hAnsi="Arial" w:cs="Arial"/>
        </w:rPr>
        <w:t>D.O.F 19 DE ENERO DE 2004, ÚLTIMA REFORMA D.O.F. 10 DE ENERO DE 2011.</w:t>
      </w:r>
    </w:p>
    <w:p w:rsidR="003A1DDB" w:rsidRDefault="003A1DDB" w:rsidP="000E3890">
      <w:pPr>
        <w:ind w:right="-91"/>
        <w:rPr>
          <w:rFonts w:ascii="Arial" w:hAnsi="Arial" w:cs="Arial"/>
        </w:rPr>
      </w:pPr>
    </w:p>
    <w:p w:rsidR="003A1DDB" w:rsidRDefault="003A1DDB" w:rsidP="000E3890">
      <w:pPr>
        <w:ind w:right="-91"/>
        <w:rPr>
          <w:rFonts w:ascii="Arial" w:hAnsi="Arial" w:cs="Arial"/>
        </w:rPr>
      </w:pPr>
    </w:p>
    <w:p w:rsidR="003A1DDB" w:rsidRPr="003A1DDB" w:rsidRDefault="003A1DDB" w:rsidP="000E3890">
      <w:pPr>
        <w:ind w:right="-91"/>
        <w:rPr>
          <w:rFonts w:ascii="Arial" w:hAnsi="Arial" w:cs="Arial"/>
        </w:rPr>
      </w:pPr>
      <w:r w:rsidRPr="003A1DDB">
        <w:rPr>
          <w:rFonts w:ascii="Arial" w:hAnsi="Arial" w:cs="Arial"/>
          <w:b/>
        </w:rPr>
        <w:t>ARTÍCULO 38</w:t>
      </w:r>
      <w:r w:rsidRPr="003A1DDB">
        <w:rPr>
          <w:rFonts w:ascii="Arial" w:hAnsi="Arial" w:cs="Arial"/>
        </w:rPr>
        <w:t>. Los órganos desconcentrados estarán a cargo de un titular, que tendrá las facultades genéricas siguientes:</w:t>
      </w:r>
    </w:p>
    <w:p w:rsidR="003A1DDB" w:rsidRPr="003A4B44" w:rsidRDefault="003A1DDB" w:rsidP="000E3890">
      <w:pPr>
        <w:ind w:right="-91"/>
        <w:rPr>
          <w:rFonts w:ascii="Arial" w:hAnsi="Arial" w:cs="Arial"/>
        </w:rPr>
      </w:pPr>
    </w:p>
    <w:p w:rsidR="003A1DDB" w:rsidRPr="003A4B44" w:rsidRDefault="003A1DDB" w:rsidP="003A4B44">
      <w:pPr>
        <w:pStyle w:val="Prrafodelista"/>
        <w:numPr>
          <w:ilvl w:val="0"/>
          <w:numId w:val="37"/>
        </w:numPr>
        <w:autoSpaceDE w:val="0"/>
        <w:autoSpaceDN w:val="0"/>
        <w:adjustRightInd w:val="0"/>
        <w:ind w:left="709" w:right="-91"/>
        <w:rPr>
          <w:rFonts w:cs="Arial"/>
          <w:sz w:val="20"/>
        </w:rPr>
      </w:pPr>
      <w:r w:rsidRPr="003A4B44">
        <w:rPr>
          <w:rFonts w:cs="Arial"/>
          <w:sz w:val="20"/>
        </w:rPr>
        <w:t>Programar, organizar, dirigir, controlar y evaluar el funcionamiento del órgano desconcentrado;</w:t>
      </w:r>
    </w:p>
    <w:p w:rsidR="003A1DDB" w:rsidRPr="003A4B44" w:rsidRDefault="003A1DDB" w:rsidP="00931C33">
      <w:pPr>
        <w:autoSpaceDE w:val="0"/>
        <w:autoSpaceDN w:val="0"/>
        <w:adjustRightInd w:val="0"/>
        <w:ind w:left="851" w:right="-91" w:hanging="709"/>
        <w:jc w:val="both"/>
        <w:rPr>
          <w:rFonts w:ascii="Arial" w:hAnsi="Arial" w:cs="Arial"/>
        </w:rPr>
      </w:pPr>
    </w:p>
    <w:p w:rsidR="003A1DDB" w:rsidRPr="003A4B44" w:rsidRDefault="003A1DDB" w:rsidP="003A4B44">
      <w:pPr>
        <w:autoSpaceDE w:val="0"/>
        <w:autoSpaceDN w:val="0"/>
        <w:adjustRightInd w:val="0"/>
        <w:ind w:left="1418" w:right="-91" w:hanging="709"/>
        <w:jc w:val="both"/>
        <w:rPr>
          <w:rFonts w:ascii="Arial" w:hAnsi="Arial" w:cs="Arial"/>
        </w:rPr>
      </w:pPr>
      <w:r w:rsidRPr="003A4B44">
        <w:rPr>
          <w:rFonts w:ascii="Arial" w:hAnsi="Arial" w:cs="Arial"/>
        </w:rPr>
        <w:t>I BIS 1.</w:t>
      </w:r>
      <w:r w:rsidRPr="003A4B44">
        <w:rPr>
          <w:rFonts w:ascii="Arial" w:hAnsi="Arial" w:cs="Arial"/>
        </w:rPr>
        <w:tab/>
        <w:t>Aplicar los procedimientos normativos necesarios que propicien la mejora del control interno de las unidades o áreas administrativas a su cargo, para el mejor aprovechamiento de los recursos materiales, humanos y financieros que permitan garantizar una adecuada rendición de cuentas, así como establecer aquellas medidas que consideren necesarias para fortalecer la mejora de control interno;</w:t>
      </w:r>
    </w:p>
    <w:p w:rsidR="003A1DDB" w:rsidRPr="003A4B44" w:rsidRDefault="003A1DDB" w:rsidP="003A4B44">
      <w:pPr>
        <w:autoSpaceDE w:val="0"/>
        <w:autoSpaceDN w:val="0"/>
        <w:adjustRightInd w:val="0"/>
        <w:ind w:left="1418" w:right="-91" w:hanging="709"/>
        <w:jc w:val="both"/>
        <w:rPr>
          <w:rFonts w:ascii="Arial" w:hAnsi="Arial" w:cs="Arial"/>
        </w:rPr>
      </w:pPr>
    </w:p>
    <w:p w:rsidR="003A1DDB" w:rsidRPr="003A4B44" w:rsidRDefault="003A1DDB" w:rsidP="003A4B44">
      <w:pPr>
        <w:autoSpaceDE w:val="0"/>
        <w:autoSpaceDN w:val="0"/>
        <w:adjustRightInd w:val="0"/>
        <w:ind w:left="1418" w:right="-91" w:hanging="709"/>
        <w:jc w:val="both"/>
        <w:rPr>
          <w:rFonts w:ascii="Arial" w:hAnsi="Arial" w:cs="Arial"/>
        </w:rPr>
      </w:pPr>
      <w:r w:rsidRPr="003A4B44">
        <w:rPr>
          <w:rFonts w:ascii="Arial" w:hAnsi="Arial" w:cs="Arial"/>
        </w:rPr>
        <w:t>I BIS 2.</w:t>
      </w:r>
      <w:r w:rsidRPr="003A4B44">
        <w:rPr>
          <w:rFonts w:ascii="Arial" w:hAnsi="Arial" w:cs="Arial"/>
        </w:rPr>
        <w:tab/>
        <w:t>Aplicar los procedimientos necesarios que generen la mejora continua de la gestión dentro del marco normativo que determinen las áreas normativas centrales y las dependencias globalizadoras, así como establecer las medidas que consideren necesarias para fortalecer la mejora continua y el adecuado desarrollo del encargo y su evaluación;</w:t>
      </w:r>
    </w:p>
    <w:p w:rsidR="003A1DDB" w:rsidRPr="003A4B44" w:rsidRDefault="003A1DDB" w:rsidP="00931C33">
      <w:pPr>
        <w:autoSpaceDE w:val="0"/>
        <w:autoSpaceDN w:val="0"/>
        <w:adjustRightInd w:val="0"/>
        <w:ind w:left="851" w:right="-91" w:hanging="709"/>
        <w:jc w:val="both"/>
        <w:rPr>
          <w:rFonts w:ascii="Arial" w:hAnsi="Arial" w:cs="Arial"/>
        </w:rPr>
      </w:pPr>
    </w:p>
    <w:p w:rsidR="003A1DDB" w:rsidRPr="003A4B44" w:rsidRDefault="003A1DDB" w:rsidP="003A4B44">
      <w:pPr>
        <w:pStyle w:val="Prrafodelista"/>
        <w:numPr>
          <w:ilvl w:val="0"/>
          <w:numId w:val="33"/>
        </w:numPr>
        <w:autoSpaceDE w:val="0"/>
        <w:autoSpaceDN w:val="0"/>
        <w:adjustRightInd w:val="0"/>
        <w:ind w:right="-91" w:hanging="720"/>
        <w:rPr>
          <w:rFonts w:cs="Arial"/>
          <w:sz w:val="20"/>
        </w:rPr>
      </w:pPr>
      <w:r w:rsidRPr="003A4B44">
        <w:rPr>
          <w:rFonts w:cs="Arial"/>
          <w:sz w:val="20"/>
        </w:rPr>
        <w:t>Acordar con su superior la resolución de los asuntos relevantes cuya tramitación corresponda al órgano a su cargo;</w:t>
      </w:r>
    </w:p>
    <w:p w:rsidR="003A1DDB" w:rsidRPr="003A4B44" w:rsidRDefault="003A1DDB" w:rsidP="003A4B44">
      <w:pPr>
        <w:autoSpaceDE w:val="0"/>
        <w:autoSpaceDN w:val="0"/>
        <w:adjustRightInd w:val="0"/>
        <w:ind w:left="851" w:right="-91" w:hanging="720"/>
        <w:jc w:val="both"/>
        <w:rPr>
          <w:rFonts w:ascii="Arial" w:hAnsi="Arial" w:cs="Arial"/>
        </w:rPr>
      </w:pPr>
    </w:p>
    <w:p w:rsidR="00010BB1" w:rsidRPr="003A4B44" w:rsidRDefault="003A1DDB" w:rsidP="003A4B44">
      <w:pPr>
        <w:pStyle w:val="Prrafodelista"/>
        <w:numPr>
          <w:ilvl w:val="0"/>
          <w:numId w:val="33"/>
        </w:numPr>
        <w:autoSpaceDE w:val="0"/>
        <w:autoSpaceDN w:val="0"/>
        <w:adjustRightInd w:val="0"/>
        <w:ind w:right="-91" w:hanging="720"/>
        <w:rPr>
          <w:rFonts w:cs="Arial"/>
          <w:sz w:val="20"/>
        </w:rPr>
      </w:pPr>
      <w:r w:rsidRPr="003A4B44">
        <w:rPr>
          <w:rFonts w:cs="Arial"/>
          <w:sz w:val="20"/>
        </w:rPr>
        <w:t xml:space="preserve">Formular, en los asuntos de su competencia, los anteproyectos de iniciativas de leyes, </w:t>
      </w:r>
      <w:r w:rsidR="00931C33" w:rsidRPr="003A4B44">
        <w:rPr>
          <w:rFonts w:cs="Arial"/>
          <w:sz w:val="20"/>
        </w:rPr>
        <w:t xml:space="preserve"> </w:t>
      </w:r>
      <w:r w:rsidRPr="003A4B44">
        <w:rPr>
          <w:rFonts w:cs="Arial"/>
          <w:sz w:val="20"/>
        </w:rPr>
        <w:t>reglamentos, decretos, acuerdos y órdenes, con la participación de la Coordinación General de Asuntos Jurídicos y Derechos Humanos, para su trámite correspondiente;</w:t>
      </w:r>
    </w:p>
    <w:p w:rsidR="00010BB1" w:rsidRPr="003A4B44" w:rsidRDefault="00010BB1" w:rsidP="003A4B44">
      <w:pPr>
        <w:pStyle w:val="Prrafodelista"/>
        <w:ind w:hanging="720"/>
        <w:rPr>
          <w:rFonts w:cs="Arial"/>
          <w:sz w:val="20"/>
        </w:rPr>
      </w:pPr>
    </w:p>
    <w:p w:rsidR="003A1DDB" w:rsidRPr="003A4B44" w:rsidRDefault="00010BB1" w:rsidP="003A4B44">
      <w:pPr>
        <w:pStyle w:val="Prrafodelista"/>
        <w:numPr>
          <w:ilvl w:val="0"/>
          <w:numId w:val="34"/>
        </w:numPr>
        <w:autoSpaceDE w:val="0"/>
        <w:autoSpaceDN w:val="0"/>
        <w:adjustRightInd w:val="0"/>
        <w:ind w:left="709" w:right="-91"/>
        <w:rPr>
          <w:rFonts w:cs="Arial"/>
          <w:sz w:val="20"/>
        </w:rPr>
      </w:pPr>
      <w:r w:rsidRPr="003A4B44">
        <w:rPr>
          <w:rFonts w:cs="Arial"/>
          <w:sz w:val="20"/>
        </w:rPr>
        <w:t xml:space="preserve"> </w:t>
      </w:r>
      <w:r w:rsidR="003A1DDB" w:rsidRPr="003A4B44">
        <w:rPr>
          <w:rFonts w:cs="Arial"/>
          <w:sz w:val="20"/>
        </w:rPr>
        <w:t>Proponer al Secretario la delegación de atribuciones en servidores públicos subalternos;</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Representar al órgano de que se trate, con facultades para celebrar los actos jurídicos, convenios y contratos que requieran para el ejercicio de las atribuciones del órgano respectivo y, cuando proceda, rescindirlos o convenir su terminación anticipada, así como otorgar y revocar poderes generales para pleitos y cobranzas;</w:t>
      </w:r>
    </w:p>
    <w:p w:rsidR="003A1DDB" w:rsidRPr="003A4B44" w:rsidRDefault="003A1DDB" w:rsidP="00931C33">
      <w:pPr>
        <w:autoSpaceDE w:val="0"/>
        <w:autoSpaceDN w:val="0"/>
        <w:adjustRightInd w:val="0"/>
        <w:ind w:left="851" w:right="-91" w:hanging="709"/>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Participar, en el ámbito de su competencia, en los mecanismos de coordinación y concertación que se establezcan con las autoridades federales, estatales y municipales, así como con los sectores social y privado;</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Formular y proponer al Secretario los manuales de organización, procedimientos y servicios del órgano desconcentrado, de conformidad con los lineamientos internos de carácter técnico y administrativo que al efecto establezca la Subsecretaría de Administración y Finanzas, a través de la Dirección General de Programación, Organización y Presupuesto;</w:t>
      </w:r>
    </w:p>
    <w:p w:rsidR="003A1DDB" w:rsidRPr="003A4B44" w:rsidRDefault="003A1DDB" w:rsidP="003A4B44">
      <w:pPr>
        <w:autoSpaceDE w:val="0"/>
        <w:autoSpaceDN w:val="0"/>
        <w:adjustRightInd w:val="0"/>
        <w:ind w:left="709" w:right="-91" w:hanging="720"/>
        <w:jc w:val="both"/>
        <w:rPr>
          <w:rFonts w:ascii="Arial" w:hAnsi="Arial" w:cs="Arial"/>
        </w:rPr>
      </w:pPr>
    </w:p>
    <w:p w:rsidR="00931C33" w:rsidRPr="003A4B44" w:rsidRDefault="00931C33"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lastRenderedPageBreak/>
        <w:t>Promover e instrumentar los programas de modernización administrativa en el órgano;</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Formular, en coordinación con la Subsecretaría de Administración y Finanzas, a través de la Dirección General de Programación, Organización y Presupuesto, los anteproyectos de programa presupuesto del órgano desconcentrado y, una vez aprobado, verificar su correcta y oportuna ejecución;</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Ejercer desconcentradamente el presupuesto autorizado, así</w:t>
      </w:r>
      <w:r w:rsidR="00931C33" w:rsidRPr="003A4B44">
        <w:rPr>
          <w:rFonts w:cs="Arial"/>
          <w:sz w:val="20"/>
        </w:rPr>
        <w:t xml:space="preserve"> como registrar y controlar los </w:t>
      </w:r>
      <w:r w:rsidRPr="003A4B44">
        <w:rPr>
          <w:rFonts w:cs="Arial"/>
          <w:sz w:val="20"/>
        </w:rPr>
        <w:t>compromisos;</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Llevar el registro contable del órgano sobre operaciones de ingresos y egresos;</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Elaborar los programas anuales de adquisiciones y obras públicas del órgano con base en los proyectos de cada una de las áreas bajo su responsabilidad;</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Adquirir los bienes destinados a satisfacer las necesidades del órgano, así como llevar a cabo los procedimientos para la adjudicación de los contratos correspondientes;</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Intervenir y llevar el control de contratos, presupuestos y fianzas por concepto de obras, arrendamientos, suministros de servicios telefónicos y eléctricos, mantenimiento, seguros y demás similares;</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Calificar, admitir, custodiar y, en su caso, ordenar la cancelación de las fianzas relacionadas con los contratos y convenios que celebre y aquellas que reciba en el ejercicio de sus atribuciones, o presentarlas ante la Tesorería de la Federación para que las haga efectivas;</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Llevar el control de los archivos y correspondencia del órgano;</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Expedir certificaciones de los documentos que obren en los archivos a su cargo;</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Pagar los documentos que se presenten para su cobro;</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Intervenir en la designación, desarrollo, capacitación, promoción y adscripción del personal a su cargo no sujeto al Servicio Profesional de Carrera, así como autorizar, dentro del ámbito de su competencia, licencias, tolerancias y remociones, con la intervención de la Coordinación General de Asuntos Jurídicos y Derechos Humanos, sólo en el caso de remociones y de la Dirección General de Recursos Humanos, del personal de su responsabilidad;</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Analizar, validar, integrar y enviar a la Dirección General de Programación, Organización y Presupuesto los tabuladores de cuotas de recuperación que generen sus áreas adscritas para su trámite y autorización respectivos ante la Secretaría de Hacienda y Crédito Público;</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Participar en la elaboración de las condiciones generales de trabajo;</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Aplicar, en el ámbito de su competencia, las disposiciones relativas al Servicio Profesional de Carrera, en coordinación con las unidades administrativas e instancias competentes;</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lastRenderedPageBreak/>
        <w:t>Expedir los nombramientos de los directores generales adjuntos y directores de área de las unidades administrativas que le estén adscritas, aplicando las disposiciones relativas al Servicio Profesional de Carrera;</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Designar al Gabinete de Apoyo y a los servidores públicos de libre designación, de conformidad con lo que establece la Ley del Servicio Profesional de Carrera en la Administración Pública Federal y su Reglamento, y</w:t>
      </w:r>
    </w:p>
    <w:p w:rsidR="00010BB1" w:rsidRPr="003A4B44" w:rsidRDefault="00010BB1" w:rsidP="003A4B44">
      <w:pPr>
        <w:autoSpaceDE w:val="0"/>
        <w:autoSpaceDN w:val="0"/>
        <w:adjustRightInd w:val="0"/>
        <w:ind w:left="709" w:right="-91" w:hanging="720"/>
        <w:jc w:val="both"/>
        <w:rPr>
          <w:rFonts w:ascii="Arial" w:hAnsi="Arial" w:cs="Arial"/>
        </w:rPr>
      </w:pPr>
    </w:p>
    <w:p w:rsidR="003A1DDB" w:rsidRPr="003A4B44" w:rsidRDefault="003A1DDB" w:rsidP="003A4B44">
      <w:pPr>
        <w:pStyle w:val="Prrafodelista"/>
        <w:numPr>
          <w:ilvl w:val="0"/>
          <w:numId w:val="34"/>
        </w:numPr>
        <w:autoSpaceDE w:val="0"/>
        <w:autoSpaceDN w:val="0"/>
        <w:adjustRightInd w:val="0"/>
        <w:ind w:left="709" w:right="-91"/>
        <w:rPr>
          <w:rFonts w:cs="Arial"/>
          <w:sz w:val="20"/>
        </w:rPr>
      </w:pPr>
      <w:r w:rsidRPr="003A4B44">
        <w:rPr>
          <w:rFonts w:cs="Arial"/>
          <w:sz w:val="20"/>
        </w:rPr>
        <w:t>Las demás facultades que les señalen otras disposiciones legales o reglamentarias y sus superiores jerárquicos.</w:t>
      </w:r>
    </w:p>
    <w:p w:rsidR="003A1DDB" w:rsidRPr="003A4B44" w:rsidRDefault="003A1DDB" w:rsidP="003A4B44">
      <w:pPr>
        <w:autoSpaceDE w:val="0"/>
        <w:autoSpaceDN w:val="0"/>
        <w:adjustRightInd w:val="0"/>
        <w:ind w:left="709" w:right="-91" w:hanging="720"/>
        <w:jc w:val="both"/>
        <w:rPr>
          <w:rFonts w:ascii="Arial" w:hAnsi="Arial" w:cs="Arial"/>
        </w:rPr>
      </w:pPr>
    </w:p>
    <w:p w:rsidR="003A1DDB" w:rsidRPr="003A1DDB" w:rsidRDefault="003A1DDB" w:rsidP="00931C33">
      <w:pPr>
        <w:ind w:right="-91"/>
        <w:rPr>
          <w:rFonts w:ascii="Arial" w:hAnsi="Arial" w:cs="Arial"/>
          <w:szCs w:val="18"/>
        </w:rPr>
      </w:pPr>
      <w:r w:rsidRPr="003A1DDB">
        <w:rPr>
          <w:rFonts w:ascii="Arial" w:hAnsi="Arial" w:cs="Arial"/>
          <w:szCs w:val="18"/>
        </w:rPr>
        <w:t>No serán aplicables a los órganos administrativos desconcentrados las disposic</w:t>
      </w:r>
      <w:r w:rsidR="00931C33">
        <w:rPr>
          <w:rFonts w:ascii="Arial" w:hAnsi="Arial" w:cs="Arial"/>
          <w:szCs w:val="18"/>
        </w:rPr>
        <w:t xml:space="preserve">iones del presente artículo, en </w:t>
      </w:r>
      <w:r w:rsidRPr="003A1DDB">
        <w:rPr>
          <w:rFonts w:ascii="Arial" w:hAnsi="Arial" w:cs="Arial"/>
          <w:szCs w:val="18"/>
        </w:rPr>
        <w:t>lo que se opongan a las disposiciones previstas en los instrumentos jurídicos que los rijan.</w:t>
      </w:r>
    </w:p>
    <w:p w:rsidR="003A1DDB" w:rsidRPr="003A1DDB" w:rsidRDefault="003A1DDB" w:rsidP="000E3890">
      <w:pPr>
        <w:ind w:right="-91"/>
        <w:rPr>
          <w:rFonts w:ascii="Arial" w:hAnsi="Arial" w:cs="Arial"/>
          <w:szCs w:val="18"/>
        </w:rPr>
      </w:pPr>
    </w:p>
    <w:p w:rsidR="003A1DDB" w:rsidRDefault="003A1DDB" w:rsidP="000E3890">
      <w:pPr>
        <w:ind w:right="-91"/>
        <w:rPr>
          <w:rFonts w:ascii="Arial" w:hAnsi="Arial" w:cs="Arial"/>
        </w:rPr>
      </w:pPr>
    </w:p>
    <w:p w:rsidR="00E15412" w:rsidRPr="00A60965" w:rsidRDefault="00E15412" w:rsidP="000E3890">
      <w:pPr>
        <w:pStyle w:val="Textoindependiente"/>
        <w:ind w:right="-91"/>
        <w:rPr>
          <w:sz w:val="20"/>
        </w:rPr>
      </w:pPr>
      <w:r>
        <w:rPr>
          <w:b/>
          <w:bCs w:val="0"/>
          <w:sz w:val="20"/>
        </w:rPr>
        <w:t>A</w:t>
      </w:r>
      <w:r w:rsidRPr="00A60965">
        <w:rPr>
          <w:b/>
          <w:bCs w:val="0"/>
          <w:sz w:val="20"/>
        </w:rPr>
        <w:t>rtículo 41.</w:t>
      </w:r>
      <w:r w:rsidRPr="00A60965">
        <w:rPr>
          <w:sz w:val="20"/>
        </w:rPr>
        <w:t xml:space="preserve"> Corresponde al Centro Nacional de Excelencia en Salud:  </w:t>
      </w: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Difundir de forma sistemática y objetiva informaci</w:t>
      </w:r>
      <w:r w:rsidR="003A1DDB">
        <w:rPr>
          <w:rFonts w:ascii="Arial" w:hAnsi="Arial" w:cs="Arial"/>
          <w:szCs w:val="18"/>
        </w:rPr>
        <w:t xml:space="preserve">ón sobre dispositivos médicos, </w:t>
      </w:r>
      <w:proofErr w:type="spellStart"/>
      <w:r w:rsidR="003A1DDB">
        <w:rPr>
          <w:rFonts w:ascii="Arial" w:hAnsi="Arial" w:cs="Arial"/>
          <w:szCs w:val="18"/>
        </w:rPr>
        <w:t>T</w:t>
      </w:r>
      <w:r w:rsidRPr="00A60965">
        <w:rPr>
          <w:rFonts w:ascii="Arial" w:hAnsi="Arial" w:cs="Arial"/>
          <w:szCs w:val="18"/>
        </w:rPr>
        <w:t>elesalud</w:t>
      </w:r>
      <w:proofErr w:type="spellEnd"/>
      <w:r w:rsidRPr="00A60965">
        <w:rPr>
          <w:rFonts w:ascii="Arial" w:hAnsi="Arial" w:cs="Arial"/>
          <w:szCs w:val="18"/>
        </w:rPr>
        <w:t>, guías de práctica clínica y evaluación de tecnologías para la salud, con el fin de promover su uso apropiado, seguro y eficiente como instrumento para la toma de decisiones en beneficio de la población y la excelencia en la práctica clínica.</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Establecer convenios y coordinar actividades con centros colaboradores de tecnologías para la salud donde participen instituciones del sector salud de la comunidad científica, académica y empresarial que tengan por objeto impulsar la modernización, innovación, excelencia y desarrollo de tecnologías para la salud apropiadas a las necesidades del país.</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 xml:space="preserve">Establecer coordinación permanente con los organismos nacionales e internacionales dedicados a los dispositivos médicos, guías de práctica clínica, </w:t>
      </w:r>
      <w:proofErr w:type="spellStart"/>
      <w:r w:rsidRPr="00A60965">
        <w:rPr>
          <w:rFonts w:ascii="Arial" w:hAnsi="Arial" w:cs="Arial"/>
          <w:szCs w:val="18"/>
        </w:rPr>
        <w:t>telesalud</w:t>
      </w:r>
      <w:proofErr w:type="spellEnd"/>
      <w:r w:rsidRPr="00A60965">
        <w:rPr>
          <w:rFonts w:ascii="Arial" w:hAnsi="Arial" w:cs="Arial"/>
          <w:szCs w:val="18"/>
        </w:rPr>
        <w:t xml:space="preserve"> y evaluación de tecnologías en salud para el intercambio de información y participación continua.</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Generar e integrar lineamientos en materia de equipamiento médico, para apoyar su incorporación, uso, mantenimiento, reemplazo y baja técnica, así como asesorar en esta materia a las unidades que lo soliciten.</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Generar, integrar y actualizar el Plan Maestro de Equipamiento, para apoyar el proceso de planeación y gestión de equipo médico en unidades médicas, promoviendo el uso de tecnologías apropiadas y la integración de redes de servicio de atención a la salud, favoreciendo la accesibilidad, calidad de la atención y la optimización de los recursos.</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Promover el desarrollo de áreas de Ingeniería Biomédica a nivel estatal, regional e institucional para optimizar la Gestión de Tecnología Biomédica.</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lastRenderedPageBreak/>
        <w:t>Generar, recopilar y difundir información técnica sobre equipo médico para apoyar la toma de decisiones en cuanto a su incorporación, uso y aplicación.</w:t>
      </w:r>
    </w:p>
    <w:p w:rsidR="00E15412"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 xml:space="preserve">Elaborar, establecer y difundir los lineamientos nacionales de infraestructura tecnológica, políticas y procesos para incorporar y desarrollar los servicios de </w:t>
      </w:r>
      <w:proofErr w:type="spellStart"/>
      <w:r w:rsidRPr="00A60965">
        <w:rPr>
          <w:rFonts w:ascii="Arial" w:hAnsi="Arial" w:cs="Arial"/>
          <w:szCs w:val="18"/>
        </w:rPr>
        <w:t>telesalud</w:t>
      </w:r>
      <w:proofErr w:type="spellEnd"/>
      <w:r w:rsidRPr="00A60965">
        <w:rPr>
          <w:rFonts w:ascii="Arial" w:hAnsi="Arial" w:cs="Arial"/>
          <w:szCs w:val="18"/>
        </w:rPr>
        <w:t xml:space="preserve"> dentro del Sistema Nacional de Salud con el fin de favorecer la integración de redes y para coadyuvar a la equidad, accesibilidad y calidad en los servicios de salud en coordinación con las áreas competentes de la Secretaría de Salud.</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 xml:space="preserve">Establecer mecanismos para elaborar, difundir e integrar la información técnica y estándares en materia de intercambio de información entre la Tecnología Biomédica y las aplicaciones de </w:t>
      </w:r>
      <w:proofErr w:type="spellStart"/>
      <w:r w:rsidRPr="00A60965">
        <w:rPr>
          <w:rFonts w:ascii="Arial" w:hAnsi="Arial" w:cs="Arial"/>
          <w:szCs w:val="18"/>
        </w:rPr>
        <w:t>Telesalud</w:t>
      </w:r>
      <w:proofErr w:type="spellEnd"/>
      <w:r w:rsidRPr="00A60965">
        <w:rPr>
          <w:rFonts w:ascii="Arial" w:hAnsi="Arial" w:cs="Arial"/>
          <w:szCs w:val="18"/>
        </w:rPr>
        <w:t xml:space="preserve"> de conformidad con las disposiciones aplicables.</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 xml:space="preserve">Conducir la aplicación, adopción y uso de los servicios de </w:t>
      </w:r>
      <w:proofErr w:type="spellStart"/>
      <w:r w:rsidRPr="00A60965">
        <w:rPr>
          <w:rFonts w:ascii="Arial" w:hAnsi="Arial" w:cs="Arial"/>
          <w:szCs w:val="18"/>
        </w:rPr>
        <w:t>telesalud</w:t>
      </w:r>
      <w:proofErr w:type="spellEnd"/>
      <w:r w:rsidRPr="00A60965">
        <w:rPr>
          <w:rFonts w:ascii="Arial" w:hAnsi="Arial" w:cs="Arial"/>
          <w:szCs w:val="18"/>
        </w:rPr>
        <w:t xml:space="preserve"> dentro del Sistema Nacional de Salud, apoyando la incorporación de las tecnologías telemáticas relacionadas con los servicios de atención médica.</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Establecer en consenso con las instituciones del Sistema Nacional de Salud, la metodología para elaborar las guías de práctica clínica, promover y coordinar su integración, recopilarlas y difundirlas con el objeto de orientar la toma de decisiones de los prestadores y usuarios de servicios de salud.</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Emitir los dictámenes y certificados de necesidad de equipo médico en concordancia con los programas y planes maestros vigentes.</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szCs w:val="18"/>
        </w:rPr>
      </w:pPr>
      <w:r w:rsidRPr="00A60965">
        <w:rPr>
          <w:rFonts w:ascii="Arial" w:hAnsi="Arial" w:cs="Arial"/>
          <w:szCs w:val="18"/>
        </w:rPr>
        <w:t>Realizar y coordinar las evaluaciones de tecnologías en salud, como una herramienta para la mejora en la prestación de los servicios de salud, y</w:t>
      </w:r>
    </w:p>
    <w:p w:rsidR="00E15412" w:rsidRPr="00A60965" w:rsidRDefault="00E15412" w:rsidP="000E3890">
      <w:pPr>
        <w:autoSpaceDE w:val="0"/>
        <w:autoSpaceDN w:val="0"/>
        <w:adjustRightInd w:val="0"/>
        <w:ind w:left="709" w:right="-91" w:hanging="426"/>
        <w:jc w:val="both"/>
        <w:rPr>
          <w:rFonts w:ascii="Arial" w:hAnsi="Arial" w:cs="Arial"/>
          <w:szCs w:val="18"/>
        </w:rPr>
      </w:pPr>
    </w:p>
    <w:p w:rsidR="00E15412" w:rsidRPr="00A60965" w:rsidRDefault="00E15412" w:rsidP="000E3890">
      <w:pPr>
        <w:numPr>
          <w:ilvl w:val="0"/>
          <w:numId w:val="31"/>
        </w:numPr>
        <w:autoSpaceDE w:val="0"/>
        <w:autoSpaceDN w:val="0"/>
        <w:adjustRightInd w:val="0"/>
        <w:ind w:left="709" w:right="-91" w:hanging="426"/>
        <w:jc w:val="both"/>
        <w:rPr>
          <w:rFonts w:ascii="Arial" w:hAnsi="Arial" w:cs="Arial"/>
        </w:rPr>
      </w:pPr>
      <w:r w:rsidRPr="00A60965">
        <w:rPr>
          <w:rFonts w:ascii="Arial" w:hAnsi="Arial" w:cs="Arial"/>
          <w:szCs w:val="18"/>
        </w:rPr>
        <w:t>Proponer y gestionar en coordinación con la Dirección General de Programación, Organización y Presupuesto, ante las instancias competentes, el monto de los derechos, productos y aprovechamientos que se cobren por los servicios que presta el Centro en los términos que determinen las leyes aplicables.</w:t>
      </w:r>
    </w:p>
    <w:p w:rsidR="00FD188F" w:rsidRDefault="00FD188F" w:rsidP="000E3890">
      <w:pPr>
        <w:spacing w:after="200" w:line="276" w:lineRule="auto"/>
        <w:ind w:right="-91"/>
        <w:jc w:val="both"/>
        <w:rPr>
          <w:rFonts w:ascii="Arial" w:hAnsi="Arial" w:cs="Arial"/>
        </w:rPr>
      </w:pPr>
    </w:p>
    <w:p w:rsidR="00E15412" w:rsidRDefault="00E15412" w:rsidP="000E3890">
      <w:pPr>
        <w:spacing w:after="200" w:line="276" w:lineRule="auto"/>
        <w:ind w:right="-91"/>
        <w:jc w:val="both"/>
        <w:rPr>
          <w:rFonts w:ascii="Arial" w:hAnsi="Arial" w:cs="Arial"/>
        </w:rPr>
      </w:pPr>
    </w:p>
    <w:p w:rsidR="00E15412" w:rsidRDefault="00E15412" w:rsidP="000E3890">
      <w:pPr>
        <w:spacing w:after="200" w:line="276" w:lineRule="auto"/>
        <w:ind w:right="-91"/>
        <w:jc w:val="both"/>
        <w:rPr>
          <w:rFonts w:ascii="Arial" w:hAnsi="Arial" w:cs="Arial"/>
        </w:rPr>
      </w:pPr>
    </w:p>
    <w:p w:rsidR="00E15412" w:rsidRDefault="00E15412" w:rsidP="000E3890">
      <w:pPr>
        <w:spacing w:after="200" w:line="276" w:lineRule="auto"/>
        <w:ind w:right="-91"/>
        <w:jc w:val="both"/>
        <w:rPr>
          <w:rFonts w:ascii="Arial" w:hAnsi="Arial" w:cs="Arial"/>
        </w:rPr>
      </w:pPr>
    </w:p>
    <w:p w:rsidR="00E15412" w:rsidRDefault="00E15412" w:rsidP="000E3890">
      <w:pPr>
        <w:spacing w:after="200" w:line="276" w:lineRule="auto"/>
        <w:ind w:right="-91"/>
        <w:jc w:val="both"/>
        <w:rPr>
          <w:rFonts w:ascii="Arial" w:hAnsi="Arial" w:cs="Arial"/>
        </w:rPr>
      </w:pPr>
    </w:p>
    <w:p w:rsidR="003A1DDB" w:rsidRDefault="003A1DDB" w:rsidP="000E3890">
      <w:pPr>
        <w:spacing w:after="200" w:line="276" w:lineRule="auto"/>
        <w:ind w:right="-91"/>
        <w:jc w:val="both"/>
        <w:rPr>
          <w:rFonts w:ascii="Arial" w:hAnsi="Arial" w:cs="Arial"/>
        </w:rPr>
      </w:pPr>
    </w:p>
    <w:p w:rsidR="003A1DDB" w:rsidRDefault="003A1DDB" w:rsidP="000E3890">
      <w:pPr>
        <w:spacing w:after="200" w:line="276" w:lineRule="auto"/>
        <w:ind w:right="-91"/>
        <w:jc w:val="both"/>
        <w:rPr>
          <w:rFonts w:ascii="Arial" w:hAnsi="Arial" w:cs="Arial"/>
        </w:rPr>
      </w:pPr>
    </w:p>
    <w:p w:rsidR="003A1DDB" w:rsidRDefault="003A1DDB" w:rsidP="000E3890">
      <w:pPr>
        <w:spacing w:after="200" w:line="276" w:lineRule="auto"/>
        <w:ind w:right="-91"/>
        <w:jc w:val="both"/>
        <w:rPr>
          <w:rFonts w:ascii="Arial" w:hAnsi="Arial" w:cs="Arial"/>
        </w:rPr>
      </w:pPr>
    </w:p>
    <w:p w:rsidR="003A1DDB" w:rsidRDefault="003A1DDB" w:rsidP="000E3890">
      <w:pPr>
        <w:spacing w:after="200" w:line="276" w:lineRule="auto"/>
        <w:ind w:right="-91"/>
        <w:jc w:val="both"/>
        <w:rPr>
          <w:rFonts w:ascii="Arial" w:hAnsi="Arial" w:cs="Arial"/>
        </w:rPr>
      </w:pPr>
    </w:p>
    <w:p w:rsidR="00F60B3D" w:rsidRDefault="00F60B3D" w:rsidP="000E3890">
      <w:pPr>
        <w:spacing w:before="120" w:after="120" w:line="276" w:lineRule="auto"/>
        <w:ind w:right="-91"/>
        <w:jc w:val="both"/>
        <w:rPr>
          <w:rFonts w:ascii="Arial" w:hAnsi="Arial" w:cs="Arial"/>
          <w:b/>
          <w:bCs/>
          <w:sz w:val="22"/>
        </w:rPr>
      </w:pPr>
      <w:r w:rsidRPr="00A60965">
        <w:rPr>
          <w:rFonts w:ascii="Arial" w:hAnsi="Arial" w:cs="Arial"/>
          <w:b/>
          <w:bCs/>
          <w:sz w:val="22"/>
        </w:rPr>
        <w:lastRenderedPageBreak/>
        <w:t>VI. MISIÓN Y VISIÓN DE LA UNIDAD</w:t>
      </w:r>
    </w:p>
    <w:p w:rsidR="00401169" w:rsidRPr="00A60965" w:rsidRDefault="00401169" w:rsidP="000E3890">
      <w:pPr>
        <w:spacing w:before="120" w:after="120" w:line="276" w:lineRule="auto"/>
        <w:ind w:right="-91"/>
        <w:jc w:val="both"/>
        <w:rPr>
          <w:rFonts w:ascii="Arial" w:hAnsi="Arial" w:cs="Arial"/>
          <w:b/>
          <w:bCs/>
          <w:sz w:val="22"/>
        </w:rPr>
      </w:pPr>
    </w:p>
    <w:p w:rsidR="00F60B3D" w:rsidRPr="00A60965" w:rsidRDefault="00F60B3D" w:rsidP="000E3890">
      <w:pPr>
        <w:spacing w:line="276" w:lineRule="auto"/>
        <w:ind w:right="-91"/>
        <w:jc w:val="both"/>
        <w:rPr>
          <w:rFonts w:ascii="Arial" w:hAnsi="Arial" w:cs="Arial"/>
          <w:b/>
          <w:bCs/>
        </w:rPr>
      </w:pPr>
      <w:r w:rsidRPr="00A60965">
        <w:rPr>
          <w:rFonts w:ascii="Arial" w:hAnsi="Arial" w:cs="Arial"/>
          <w:b/>
          <w:bCs/>
        </w:rPr>
        <w:t>MISIÓN</w:t>
      </w:r>
    </w:p>
    <w:p w:rsidR="00841A9C" w:rsidRDefault="00E47C9D" w:rsidP="000E3890">
      <w:pPr>
        <w:ind w:right="-91"/>
        <w:jc w:val="both"/>
        <w:rPr>
          <w:rFonts w:ascii="Arial" w:hAnsi="Arial" w:cs="Arial"/>
        </w:rPr>
      </w:pPr>
      <w:r w:rsidRPr="00A60965">
        <w:rPr>
          <w:rFonts w:ascii="Arial" w:hAnsi="Arial" w:cs="Arial"/>
        </w:rPr>
        <w:t xml:space="preserve"> </w:t>
      </w:r>
    </w:p>
    <w:p w:rsidR="00401169" w:rsidRPr="00A60965" w:rsidRDefault="00401169" w:rsidP="000E3890">
      <w:pPr>
        <w:ind w:right="-91"/>
        <w:jc w:val="both"/>
        <w:rPr>
          <w:rFonts w:ascii="Arial" w:hAnsi="Arial" w:cs="Arial"/>
        </w:rPr>
      </w:pPr>
    </w:p>
    <w:p w:rsidR="00F60B3D" w:rsidRPr="00A60965" w:rsidRDefault="00841A9C" w:rsidP="000E3890">
      <w:pPr>
        <w:ind w:right="-91"/>
        <w:jc w:val="both"/>
        <w:rPr>
          <w:rFonts w:ascii="Arial" w:hAnsi="Arial" w:cs="Arial"/>
        </w:rPr>
      </w:pPr>
      <w:r w:rsidRPr="00A60965">
        <w:rPr>
          <w:rFonts w:ascii="Arial" w:hAnsi="Arial" w:cs="Arial"/>
        </w:rPr>
        <w:t>Contribuir a satisfacer las necesidades y evaluación de tecnologías para la salud, mediante la asesoría, la coordinación de esfuerzos sectoriales, la generación, integración y divulgación de información, con el fin de sustentar la toma de decisiones a los servicios de salud.</w:t>
      </w:r>
    </w:p>
    <w:p w:rsidR="00F60B3D" w:rsidRDefault="00F60B3D" w:rsidP="000E3890">
      <w:pPr>
        <w:spacing w:before="120" w:after="120" w:line="276" w:lineRule="auto"/>
        <w:ind w:right="-91" w:hanging="284"/>
        <w:jc w:val="both"/>
        <w:rPr>
          <w:rFonts w:ascii="Arial" w:hAnsi="Arial" w:cs="Arial"/>
        </w:rPr>
      </w:pPr>
    </w:p>
    <w:p w:rsidR="00F60B3D" w:rsidRPr="00A60965" w:rsidRDefault="00F60B3D" w:rsidP="000E3890">
      <w:pPr>
        <w:spacing w:line="276" w:lineRule="auto"/>
        <w:ind w:right="-91"/>
        <w:jc w:val="both"/>
        <w:rPr>
          <w:rFonts w:ascii="Arial" w:hAnsi="Arial" w:cs="Arial"/>
          <w:b/>
          <w:bCs/>
        </w:rPr>
      </w:pPr>
      <w:r w:rsidRPr="00A60965">
        <w:rPr>
          <w:rFonts w:ascii="Arial" w:hAnsi="Arial" w:cs="Arial"/>
          <w:b/>
          <w:bCs/>
        </w:rPr>
        <w:t>VISIÓN</w:t>
      </w:r>
    </w:p>
    <w:p w:rsidR="00F60B3D" w:rsidRPr="00A60965" w:rsidRDefault="00841A9C" w:rsidP="000E3890">
      <w:pPr>
        <w:ind w:right="-91"/>
        <w:jc w:val="both"/>
        <w:rPr>
          <w:rFonts w:ascii="Arial" w:hAnsi="Arial" w:cs="Arial"/>
        </w:rPr>
      </w:pPr>
      <w:r w:rsidRPr="00A60965">
        <w:rPr>
          <w:rFonts w:ascii="Arial" w:hAnsi="Arial" w:cs="Arial"/>
        </w:rPr>
        <w:t>Ser el centro de referencia nacional, con prestigio internacional en materia de información, asesoría y coordinación de la gestión y evaluación de tecnologías para la salud.</w:t>
      </w:r>
    </w:p>
    <w:p w:rsidR="00F60B3D" w:rsidRPr="00A60965" w:rsidRDefault="00F60B3D" w:rsidP="000E3890">
      <w:pPr>
        <w:autoSpaceDE w:val="0"/>
        <w:autoSpaceDN w:val="0"/>
        <w:adjustRightInd w:val="0"/>
        <w:spacing w:before="120" w:after="120" w:line="276" w:lineRule="auto"/>
        <w:ind w:right="-91"/>
        <w:jc w:val="both"/>
        <w:rPr>
          <w:rFonts w:ascii="Arial" w:hAnsi="Arial" w:cs="Arial"/>
        </w:rPr>
      </w:pPr>
    </w:p>
    <w:p w:rsidR="004D0665" w:rsidRDefault="00F60B3D" w:rsidP="000E3890">
      <w:pPr>
        <w:pStyle w:val="Textoindependiente31"/>
        <w:spacing w:beforeAutospacing="0" w:afterAutospacing="0"/>
        <w:ind w:right="-91"/>
      </w:pPr>
      <w:r w:rsidRPr="00A60965">
        <w:br w:type="page"/>
      </w:r>
    </w:p>
    <w:p w:rsidR="00F60B3D" w:rsidRPr="00A60965" w:rsidRDefault="00F60B3D" w:rsidP="000E3890">
      <w:pPr>
        <w:pStyle w:val="Textoindependiente31"/>
        <w:spacing w:beforeAutospacing="0" w:afterAutospacing="0"/>
        <w:ind w:right="-91"/>
        <w:rPr>
          <w:bCs w:val="0"/>
          <w:color w:val="000000"/>
        </w:rPr>
      </w:pPr>
      <w:r w:rsidRPr="00A60965">
        <w:rPr>
          <w:szCs w:val="20"/>
          <w:lang w:eastAsia="es-ES"/>
        </w:rPr>
        <w:lastRenderedPageBreak/>
        <w:t>VII. CÓDIGO DE ÉTICA DE LOS SERVIDORES PÚBLICOS</w:t>
      </w:r>
    </w:p>
    <w:p w:rsidR="00F60B3D" w:rsidRPr="00A60965" w:rsidRDefault="00F60B3D" w:rsidP="000E3890">
      <w:pPr>
        <w:pStyle w:val="Textoindependiente1"/>
        <w:overflowPunct/>
        <w:autoSpaceDE/>
        <w:autoSpaceDN/>
        <w:adjustRightInd/>
        <w:ind w:right="-91"/>
        <w:textAlignment w:val="auto"/>
        <w:rPr>
          <w:rFonts w:cs="Arial"/>
          <w:lang w:val="es-MX"/>
        </w:rPr>
      </w:pPr>
      <w:r w:rsidRPr="00A60965">
        <w:rPr>
          <w:rFonts w:cs="Arial"/>
          <w:lang w:val="es-MX"/>
        </w:rPr>
        <w:t>Publicado en el Diario Oficial de la Federación el 31 de julio de 2002.</w:t>
      </w:r>
    </w:p>
    <w:p w:rsidR="00F60B3D" w:rsidRPr="00A60965" w:rsidRDefault="00F60B3D" w:rsidP="000E3890">
      <w:pPr>
        <w:pStyle w:val="Textoindependiente1"/>
        <w:overflowPunct/>
        <w:autoSpaceDE/>
        <w:autoSpaceDN/>
        <w:adjustRightInd/>
        <w:ind w:right="-91"/>
        <w:textAlignment w:val="auto"/>
        <w:rPr>
          <w:rFonts w:cs="Arial"/>
          <w:b/>
          <w:bCs/>
          <w:lang w:val="es-MX"/>
        </w:rPr>
      </w:pPr>
    </w:p>
    <w:p w:rsidR="00F60B3D" w:rsidRPr="00A60965" w:rsidRDefault="00F60B3D" w:rsidP="000E3890">
      <w:pPr>
        <w:pStyle w:val="Textoindependiente31"/>
        <w:spacing w:beforeAutospacing="0" w:afterAutospacing="0"/>
        <w:ind w:right="-91"/>
        <w:rPr>
          <w:sz w:val="20"/>
          <w:szCs w:val="20"/>
          <w:lang w:eastAsia="es-ES"/>
        </w:rPr>
      </w:pPr>
      <w:r w:rsidRPr="00A60965">
        <w:rPr>
          <w:sz w:val="20"/>
          <w:szCs w:val="20"/>
          <w:lang w:eastAsia="es-ES"/>
        </w:rPr>
        <w:t xml:space="preserve">BIEN </w:t>
      </w:r>
      <w:r w:rsidR="00E47C9D" w:rsidRPr="00A60965">
        <w:rPr>
          <w:sz w:val="20"/>
          <w:szCs w:val="20"/>
          <w:lang w:eastAsia="es-ES"/>
        </w:rPr>
        <w:t>COMÚN</w:t>
      </w:r>
    </w:p>
    <w:p w:rsidR="00F60B3D" w:rsidRPr="00A60965" w:rsidRDefault="00F60B3D" w:rsidP="000E3890">
      <w:pPr>
        <w:pStyle w:val="Textoindependiente1"/>
        <w:overflowPunct/>
        <w:autoSpaceDE/>
        <w:autoSpaceDN/>
        <w:adjustRightInd/>
        <w:ind w:right="-91"/>
        <w:textAlignment w:val="auto"/>
        <w:rPr>
          <w:rFonts w:cs="Arial"/>
          <w:lang w:val="es-MX"/>
        </w:rPr>
      </w:pPr>
      <w:r w:rsidRPr="00A60965">
        <w:rPr>
          <w:rFonts w:cs="Arial"/>
          <w:lang w:val="es-MX"/>
        </w:rPr>
        <w:t>Todas las decisiones y acciones del servidor público deben estar dirigidas a la satisfacción de las necesidades e intereses de la sociedad, por encima de intereses particulares ajenos al bienestar de la colectividad. El servidor público no debe permitir que influyan en sus juicios y conducta, intereses que puedan perjudicar o beneficiar a personas o grupos en detrimento del bienestar de la sociedad. El compromiso con el bien común implica que el servidor público esté consciente de que  el servicio público es un patrimonio que pertenece a todos los mexicanos y que representa una misión que sólo adquiere legitimidad cuando busca satisfacer las demandas sociales y no cuando se persiguen beneficios individuales.</w:t>
      </w:r>
    </w:p>
    <w:p w:rsidR="00F60B3D" w:rsidRPr="00A60965" w:rsidRDefault="00F60B3D" w:rsidP="000E3890">
      <w:pPr>
        <w:ind w:right="-91"/>
        <w:jc w:val="both"/>
        <w:rPr>
          <w:rFonts w:ascii="Arial" w:hAnsi="Arial" w:cs="Arial"/>
          <w:b/>
          <w:bCs/>
        </w:rPr>
      </w:pPr>
    </w:p>
    <w:p w:rsidR="00F60B3D" w:rsidRPr="00A60965" w:rsidRDefault="00F60B3D" w:rsidP="000E3890">
      <w:pPr>
        <w:ind w:right="-91"/>
        <w:jc w:val="both"/>
        <w:rPr>
          <w:rFonts w:ascii="Arial" w:hAnsi="Arial" w:cs="Arial"/>
        </w:rPr>
      </w:pPr>
      <w:r w:rsidRPr="00A60965">
        <w:rPr>
          <w:rFonts w:ascii="Arial" w:hAnsi="Arial" w:cs="Arial"/>
          <w:b/>
          <w:bCs/>
        </w:rPr>
        <w:t>INTEGRIDAD</w:t>
      </w:r>
    </w:p>
    <w:p w:rsidR="00F60B3D" w:rsidRPr="00A60965" w:rsidRDefault="00F60B3D" w:rsidP="000E3890">
      <w:pPr>
        <w:ind w:right="-91"/>
        <w:jc w:val="both"/>
        <w:rPr>
          <w:rFonts w:ascii="Arial" w:hAnsi="Arial" w:cs="Arial"/>
        </w:rPr>
      </w:pPr>
      <w:r w:rsidRPr="00A60965">
        <w:rPr>
          <w:rFonts w:ascii="Arial" w:hAnsi="Arial" w:cs="Arial"/>
        </w:rPr>
        <w:t>El servidor público debe actuar con honestidad, atendiendo siempre a la verdad. Conduciéndose de esta manera, el servidor público fomentará la credibilidad de la sociedad en las instituciones públicas y contribuirá a generar una cultura de confianza y de apego a la verdad.</w:t>
      </w:r>
    </w:p>
    <w:p w:rsidR="00F60B3D" w:rsidRPr="00A60965" w:rsidRDefault="00F60B3D" w:rsidP="000E3890">
      <w:pPr>
        <w:pStyle w:val="Textoindependiente1"/>
        <w:overflowPunct/>
        <w:autoSpaceDE/>
        <w:autoSpaceDN/>
        <w:adjustRightInd/>
        <w:ind w:right="-91"/>
        <w:textAlignment w:val="auto"/>
        <w:rPr>
          <w:rFonts w:cs="Arial"/>
          <w:lang w:val="es-MX"/>
        </w:rPr>
      </w:pPr>
    </w:p>
    <w:p w:rsidR="00F60B3D" w:rsidRPr="00A60965" w:rsidRDefault="00F60B3D" w:rsidP="000E3890">
      <w:pPr>
        <w:pStyle w:val="Ttulo2"/>
        <w:ind w:right="-91"/>
        <w:jc w:val="left"/>
        <w:rPr>
          <w:rFonts w:cs="Arial"/>
          <w:sz w:val="20"/>
        </w:rPr>
      </w:pPr>
      <w:r w:rsidRPr="00A60965">
        <w:rPr>
          <w:rFonts w:cs="Arial"/>
          <w:sz w:val="20"/>
        </w:rPr>
        <w:t>HONRADEZ</w:t>
      </w:r>
    </w:p>
    <w:p w:rsidR="00F60B3D" w:rsidRPr="00A60965" w:rsidRDefault="00F60B3D" w:rsidP="000E3890">
      <w:pPr>
        <w:ind w:right="-91"/>
        <w:jc w:val="both"/>
        <w:rPr>
          <w:rFonts w:ascii="Arial" w:hAnsi="Arial" w:cs="Arial"/>
        </w:rPr>
      </w:pPr>
      <w:r w:rsidRPr="00A60965">
        <w:rPr>
          <w:rFonts w:ascii="Arial" w:hAnsi="Arial" w:cs="Arial"/>
        </w:rPr>
        <w:t xml:space="preserve">El servidor público no deberá utilizar su cargo público para obtener algún provecho o ventaja personal o a favor de terceros. Tampoco deberá buscar o aceptar compensaciones o prestaciones de cualquier persona u organización que puedan comprometer su desempeño como servidor público. </w:t>
      </w:r>
    </w:p>
    <w:p w:rsidR="00F60B3D" w:rsidRPr="00A60965" w:rsidRDefault="00F60B3D" w:rsidP="000E3890">
      <w:pPr>
        <w:ind w:right="-91"/>
        <w:jc w:val="both"/>
        <w:rPr>
          <w:rFonts w:ascii="Arial" w:hAnsi="Arial" w:cs="Arial"/>
        </w:rPr>
      </w:pPr>
    </w:p>
    <w:p w:rsidR="00F60B3D" w:rsidRPr="00A60965" w:rsidRDefault="00F60B3D" w:rsidP="000E3890">
      <w:pPr>
        <w:pStyle w:val="Ttulo2"/>
        <w:ind w:right="-91"/>
        <w:jc w:val="left"/>
        <w:rPr>
          <w:rFonts w:cs="Arial"/>
          <w:sz w:val="22"/>
        </w:rPr>
      </w:pPr>
      <w:r w:rsidRPr="00A60965">
        <w:rPr>
          <w:rFonts w:cs="Arial"/>
          <w:sz w:val="20"/>
        </w:rPr>
        <w:t>IMPARCIALIDAD</w:t>
      </w:r>
    </w:p>
    <w:p w:rsidR="00F60B3D" w:rsidRPr="00A60965" w:rsidRDefault="00F60B3D" w:rsidP="000E3890">
      <w:pPr>
        <w:ind w:right="-91"/>
        <w:jc w:val="both"/>
        <w:rPr>
          <w:rFonts w:ascii="Arial" w:hAnsi="Arial" w:cs="Arial"/>
        </w:rPr>
      </w:pPr>
      <w:r w:rsidRPr="00A60965">
        <w:rPr>
          <w:rFonts w:ascii="Arial" w:hAnsi="Arial" w:cs="Arial"/>
        </w:rPr>
        <w:t xml:space="preserve">El servidor público actuará sin conceder preferencias o privilegios indebidos a organización o persona alguna. Su compromiso es tomar decisiones y ejercer sus funciones de manera objetiva, sin prejuicios personales y sin permitir la influencia indebida de otras personas. </w:t>
      </w:r>
    </w:p>
    <w:p w:rsidR="00F60B3D" w:rsidRPr="00A60965" w:rsidRDefault="00F60B3D" w:rsidP="000E3890">
      <w:pPr>
        <w:ind w:right="-91"/>
        <w:jc w:val="both"/>
        <w:rPr>
          <w:rFonts w:ascii="Arial" w:hAnsi="Arial" w:cs="Arial"/>
        </w:rPr>
      </w:pPr>
    </w:p>
    <w:p w:rsidR="00F60B3D" w:rsidRPr="00A60965" w:rsidRDefault="00F60B3D" w:rsidP="000E3890">
      <w:pPr>
        <w:pStyle w:val="Ttulo2"/>
        <w:ind w:right="-91"/>
        <w:jc w:val="left"/>
        <w:rPr>
          <w:rFonts w:cs="Arial"/>
          <w:sz w:val="20"/>
        </w:rPr>
      </w:pPr>
      <w:r w:rsidRPr="00A60965">
        <w:rPr>
          <w:rFonts w:cs="Arial"/>
          <w:sz w:val="20"/>
        </w:rPr>
        <w:t>JUSTICIA</w:t>
      </w:r>
    </w:p>
    <w:p w:rsidR="00F60B3D" w:rsidRPr="00A60965" w:rsidRDefault="00F60B3D" w:rsidP="000E3890">
      <w:pPr>
        <w:pStyle w:val="Textoindependiente1"/>
        <w:overflowPunct/>
        <w:autoSpaceDE/>
        <w:autoSpaceDN/>
        <w:adjustRightInd/>
        <w:ind w:right="-91"/>
        <w:textAlignment w:val="auto"/>
        <w:rPr>
          <w:rFonts w:cs="Arial"/>
          <w:lang w:val="es-MX"/>
        </w:rPr>
      </w:pPr>
      <w:r w:rsidRPr="00A60965">
        <w:rPr>
          <w:rFonts w:cs="Arial"/>
          <w:lang w:val="es-MX"/>
        </w:rPr>
        <w:t>El servidor público debe conducirse invariablemente con apego a las normas jurídicas inherentes a la función que desempeña. Respetar el Estado de Derecho es una responsabilidad que, más que nadie, debe asumir y cumplir el servidor público. Para ello, es su obligación conocer, cumplir y hacer cumplir las disposiciones jurídicas que regulen el ejercicio de sus funciones.</w:t>
      </w:r>
    </w:p>
    <w:p w:rsidR="00F60B3D" w:rsidRPr="00A60965" w:rsidRDefault="00F60B3D" w:rsidP="000E3890">
      <w:pPr>
        <w:ind w:right="-91"/>
        <w:jc w:val="both"/>
        <w:rPr>
          <w:rFonts w:ascii="Arial" w:hAnsi="Arial" w:cs="Arial"/>
        </w:rPr>
      </w:pPr>
    </w:p>
    <w:p w:rsidR="00F60B3D" w:rsidRPr="00A60965" w:rsidRDefault="00F60B3D" w:rsidP="000E3890">
      <w:pPr>
        <w:pStyle w:val="Ttulo2"/>
        <w:ind w:right="-91"/>
        <w:jc w:val="left"/>
        <w:rPr>
          <w:rFonts w:cs="Arial"/>
          <w:sz w:val="22"/>
        </w:rPr>
      </w:pPr>
      <w:r w:rsidRPr="00A60965">
        <w:rPr>
          <w:rFonts w:cs="Arial"/>
          <w:sz w:val="20"/>
        </w:rPr>
        <w:t>TRANSPARENCIA</w:t>
      </w:r>
    </w:p>
    <w:p w:rsidR="00F60B3D" w:rsidRPr="00A60965" w:rsidRDefault="00F60B3D" w:rsidP="000E3890">
      <w:pPr>
        <w:ind w:right="-91"/>
        <w:jc w:val="both"/>
        <w:rPr>
          <w:rFonts w:ascii="Arial" w:hAnsi="Arial" w:cs="Arial"/>
        </w:rPr>
      </w:pPr>
      <w:r w:rsidRPr="00A60965">
        <w:rPr>
          <w:rFonts w:ascii="Arial" w:hAnsi="Arial" w:cs="Arial"/>
        </w:rPr>
        <w:t>El servidor público debe permitir y garantizar el acceso a la información gubernamental, sin más límite que el que imponga el interés público y los derechos de privacidad de los particulares establecidos por la ley.</w:t>
      </w:r>
      <w:r w:rsidR="00F86229" w:rsidRPr="00A60965">
        <w:rPr>
          <w:rFonts w:ascii="Arial" w:hAnsi="Arial" w:cs="Arial"/>
        </w:rPr>
        <w:t xml:space="preserve"> </w:t>
      </w:r>
      <w:r w:rsidRPr="00A60965">
        <w:rPr>
          <w:rFonts w:ascii="Arial" w:hAnsi="Arial" w:cs="Arial"/>
        </w:rPr>
        <w:t>La transparencia en el servicio público también implica que el servidor público haga un uso responsable y claro de los recursos públicos, eliminando cualquier discrecionalidad indebida en su aplicación.</w:t>
      </w:r>
    </w:p>
    <w:p w:rsidR="00F60B3D" w:rsidRPr="00A60965" w:rsidRDefault="00F60B3D" w:rsidP="000E3890">
      <w:pPr>
        <w:ind w:right="-91"/>
        <w:jc w:val="both"/>
        <w:rPr>
          <w:rFonts w:ascii="Arial" w:hAnsi="Arial" w:cs="Arial"/>
        </w:rPr>
      </w:pPr>
    </w:p>
    <w:p w:rsidR="00F60B3D" w:rsidRPr="00A60965" w:rsidRDefault="00E47C9D" w:rsidP="000E3890">
      <w:pPr>
        <w:pStyle w:val="Ttulo2"/>
        <w:ind w:right="-91"/>
        <w:jc w:val="left"/>
        <w:rPr>
          <w:rFonts w:cs="Arial"/>
          <w:sz w:val="20"/>
        </w:rPr>
      </w:pPr>
      <w:r w:rsidRPr="00A60965">
        <w:rPr>
          <w:rFonts w:cs="Arial"/>
          <w:sz w:val="20"/>
        </w:rPr>
        <w:t>RENDICIÓN</w:t>
      </w:r>
      <w:r w:rsidR="00F60B3D" w:rsidRPr="00A60965">
        <w:rPr>
          <w:rFonts w:cs="Arial"/>
          <w:sz w:val="20"/>
        </w:rPr>
        <w:t xml:space="preserve"> DE CUENTAS</w:t>
      </w:r>
    </w:p>
    <w:p w:rsidR="00F60B3D" w:rsidRPr="00A60965" w:rsidRDefault="00F60B3D" w:rsidP="000E3890">
      <w:pPr>
        <w:ind w:right="-91"/>
        <w:jc w:val="both"/>
        <w:rPr>
          <w:rFonts w:ascii="Arial" w:hAnsi="Arial" w:cs="Arial"/>
        </w:rPr>
      </w:pPr>
      <w:r w:rsidRPr="00A60965">
        <w:rPr>
          <w:rFonts w:ascii="Arial" w:hAnsi="Arial" w:cs="Arial"/>
        </w:rPr>
        <w:t>Para el servidor público rendir cuentas significa asumir p</w:t>
      </w:r>
      <w:r w:rsidR="00F86229" w:rsidRPr="00A60965">
        <w:rPr>
          <w:rFonts w:ascii="Arial" w:hAnsi="Arial" w:cs="Arial"/>
        </w:rPr>
        <w:t>lenamente ante la sociedad, la r</w:t>
      </w:r>
      <w:r w:rsidRPr="00A60965">
        <w:rPr>
          <w:rFonts w:ascii="Arial" w:hAnsi="Arial" w:cs="Arial"/>
        </w:rPr>
        <w:t>esponsabilidad de desempeñar sus funciones en forma adecuada y sujetarse a la evaluación de la propia sociedad. Ello lo obliga a realizar sus funciones con eficacia y calidad, así como a contar permanentemente con la disposición para desarrollar procesos de mejora continua, de modernización y de optimización de recursos públicos.</w:t>
      </w:r>
    </w:p>
    <w:p w:rsidR="00F60B3D" w:rsidRPr="00A60965" w:rsidRDefault="00F60B3D" w:rsidP="000E3890">
      <w:pPr>
        <w:ind w:right="-91"/>
        <w:jc w:val="both"/>
        <w:rPr>
          <w:rFonts w:ascii="Arial" w:hAnsi="Arial" w:cs="Arial"/>
          <w:b/>
          <w:bCs/>
        </w:rPr>
      </w:pPr>
    </w:p>
    <w:p w:rsidR="00F60B3D" w:rsidRPr="00A60965" w:rsidRDefault="00F60B3D" w:rsidP="000E3890">
      <w:pPr>
        <w:pStyle w:val="Textoindependiente31"/>
        <w:spacing w:beforeAutospacing="0" w:afterAutospacing="0"/>
        <w:ind w:right="-91"/>
        <w:rPr>
          <w:b w:val="0"/>
          <w:bCs w:val="0"/>
          <w:sz w:val="20"/>
          <w:szCs w:val="20"/>
          <w:lang w:eastAsia="es-ES"/>
        </w:rPr>
      </w:pPr>
    </w:p>
    <w:p w:rsidR="00F60B3D" w:rsidRPr="00A60965" w:rsidRDefault="00F60B3D" w:rsidP="000E3890">
      <w:pPr>
        <w:pStyle w:val="Textoindependiente31"/>
        <w:spacing w:beforeAutospacing="0" w:afterAutospacing="0"/>
        <w:ind w:right="-91"/>
        <w:rPr>
          <w:sz w:val="20"/>
          <w:szCs w:val="20"/>
          <w:lang w:eastAsia="es-ES"/>
        </w:rPr>
      </w:pPr>
      <w:r w:rsidRPr="00A60965">
        <w:rPr>
          <w:sz w:val="20"/>
          <w:szCs w:val="20"/>
          <w:lang w:eastAsia="es-ES"/>
        </w:rPr>
        <w:lastRenderedPageBreak/>
        <w:t>ENTORNO CULTURAL Y ECOLÓGICO</w:t>
      </w:r>
    </w:p>
    <w:p w:rsidR="00F60B3D" w:rsidRPr="00A60965" w:rsidRDefault="00F60B3D" w:rsidP="000E3890">
      <w:pPr>
        <w:ind w:right="-91"/>
        <w:jc w:val="both"/>
        <w:rPr>
          <w:rFonts w:ascii="Arial" w:hAnsi="Arial" w:cs="Arial"/>
        </w:rPr>
      </w:pPr>
      <w:r w:rsidRPr="00A60965">
        <w:rPr>
          <w:rFonts w:ascii="Arial" w:hAnsi="Arial" w:cs="Arial"/>
        </w:rPr>
        <w:t>Al realizar sus actividades, el servidor público debe evitar la afectación de nuestro patrimonio cultural y del ecosistema donde vivimos, asumiendo una férrea voluntad de respeto, defensa y preservación de la cultura y del medio ambiente de nuestro país, que se refleje en sus decisiones y actos.</w:t>
      </w:r>
      <w:r w:rsidR="0002295E" w:rsidRPr="00A60965">
        <w:rPr>
          <w:rFonts w:ascii="Arial" w:hAnsi="Arial" w:cs="Arial"/>
        </w:rPr>
        <w:t xml:space="preserve"> </w:t>
      </w:r>
      <w:r w:rsidRPr="00A60965">
        <w:rPr>
          <w:rFonts w:ascii="Arial" w:hAnsi="Arial" w:cs="Arial"/>
        </w:rPr>
        <w:t>Nuestra cultura y el entorno ambiental son nuestro principal legado para las generaciones futuras, por lo que los servidores públicos también tienen la responsabilidad de promover en la sociedad su protección y conservación.</w:t>
      </w:r>
    </w:p>
    <w:p w:rsidR="00F60B3D" w:rsidRPr="00A60965" w:rsidRDefault="00F60B3D" w:rsidP="000E3890">
      <w:pPr>
        <w:ind w:right="-91"/>
        <w:jc w:val="both"/>
        <w:rPr>
          <w:rFonts w:ascii="Arial" w:hAnsi="Arial" w:cs="Arial"/>
        </w:rPr>
      </w:pPr>
    </w:p>
    <w:p w:rsidR="00F60B3D" w:rsidRPr="00A60965" w:rsidRDefault="00F60B3D" w:rsidP="000E3890">
      <w:pPr>
        <w:pStyle w:val="Ttulo2"/>
        <w:ind w:right="-91"/>
        <w:jc w:val="left"/>
        <w:rPr>
          <w:rFonts w:cs="Arial"/>
          <w:sz w:val="22"/>
        </w:rPr>
      </w:pPr>
      <w:r w:rsidRPr="00A60965">
        <w:rPr>
          <w:rFonts w:cs="Arial"/>
          <w:sz w:val="20"/>
        </w:rPr>
        <w:t>GENEROSIDAD</w:t>
      </w:r>
    </w:p>
    <w:p w:rsidR="00F60B3D" w:rsidRPr="00A60965" w:rsidRDefault="00F60B3D" w:rsidP="000E3890">
      <w:pPr>
        <w:ind w:right="-91"/>
        <w:jc w:val="both"/>
        <w:rPr>
          <w:rFonts w:ascii="Arial" w:hAnsi="Arial" w:cs="Arial"/>
        </w:rPr>
      </w:pPr>
      <w:r w:rsidRPr="00A60965">
        <w:rPr>
          <w:rFonts w:ascii="Arial" w:hAnsi="Arial" w:cs="Arial"/>
        </w:rPr>
        <w:t>El servidor público debe conducirse con una actitud sensible y solidaria, de respeto y apoyo hacia la sociedad y los servidores públicos con quienes interactúa. Esta conducta debe ofrecerse con especial atención hacia las personas o grupos sociales que carecen de los elementos suficientes para alcanzar su desarrollo integral, como los adultos en plenitud, los niños, las personas con capacidades especiales, los miembros de nuestras etnias y quienes menos tienen.</w:t>
      </w:r>
    </w:p>
    <w:p w:rsidR="00F60B3D" w:rsidRPr="00A60965" w:rsidRDefault="00F60B3D" w:rsidP="000E3890">
      <w:pPr>
        <w:ind w:right="-91"/>
        <w:jc w:val="both"/>
        <w:rPr>
          <w:rFonts w:ascii="Arial" w:hAnsi="Arial" w:cs="Arial"/>
        </w:rPr>
      </w:pPr>
    </w:p>
    <w:p w:rsidR="00F60B3D" w:rsidRPr="00A60965" w:rsidRDefault="00F60B3D" w:rsidP="000E3890">
      <w:pPr>
        <w:pStyle w:val="Ttulo2"/>
        <w:ind w:right="-91"/>
        <w:jc w:val="left"/>
        <w:rPr>
          <w:rFonts w:cs="Arial"/>
          <w:sz w:val="22"/>
        </w:rPr>
      </w:pPr>
      <w:r w:rsidRPr="00A60965">
        <w:rPr>
          <w:rFonts w:cs="Arial"/>
          <w:sz w:val="20"/>
        </w:rPr>
        <w:t>IGUALDAD</w:t>
      </w:r>
    </w:p>
    <w:p w:rsidR="00F60B3D" w:rsidRPr="00A60965" w:rsidRDefault="00F60B3D" w:rsidP="000E3890">
      <w:pPr>
        <w:ind w:right="-91"/>
        <w:jc w:val="both"/>
        <w:rPr>
          <w:rFonts w:ascii="Arial" w:hAnsi="Arial" w:cs="Arial"/>
        </w:rPr>
      </w:pPr>
      <w:r w:rsidRPr="00A60965">
        <w:rPr>
          <w:rFonts w:ascii="Arial" w:hAnsi="Arial" w:cs="Arial"/>
        </w:rPr>
        <w:t>El servidor público debe prestar los servicios que se le han encomendado a todos los miembros de la sociedad que tengan derecho a recibirlos, sin importar su sexo, edad, raza, credo, religión o preferencia política. No debe permitir que influyan en su actuación, circunstancias ajenas que propicien el incumplimiento de la responsabilidad que tiene para brindar a quien le corresponde los servicios públicos a su cargo.</w:t>
      </w:r>
    </w:p>
    <w:p w:rsidR="00F60B3D" w:rsidRPr="00A60965" w:rsidRDefault="00F60B3D" w:rsidP="000E3890">
      <w:pPr>
        <w:ind w:right="-91"/>
        <w:jc w:val="both"/>
        <w:rPr>
          <w:rFonts w:ascii="Arial" w:hAnsi="Arial" w:cs="Arial"/>
        </w:rPr>
      </w:pPr>
    </w:p>
    <w:p w:rsidR="00F60B3D" w:rsidRPr="00A60965" w:rsidRDefault="00F60B3D" w:rsidP="000E3890">
      <w:pPr>
        <w:pStyle w:val="Ttulo2"/>
        <w:ind w:right="-91"/>
        <w:jc w:val="left"/>
        <w:rPr>
          <w:rFonts w:cs="Arial"/>
          <w:sz w:val="22"/>
        </w:rPr>
      </w:pPr>
      <w:r w:rsidRPr="00A60965">
        <w:rPr>
          <w:rFonts w:cs="Arial"/>
          <w:sz w:val="20"/>
        </w:rPr>
        <w:t>RESPETO</w:t>
      </w:r>
    </w:p>
    <w:p w:rsidR="00F60B3D" w:rsidRPr="00A60965" w:rsidRDefault="00F60B3D" w:rsidP="000E3890">
      <w:pPr>
        <w:ind w:right="-91"/>
        <w:jc w:val="both"/>
        <w:rPr>
          <w:rFonts w:ascii="Arial" w:hAnsi="Arial" w:cs="Arial"/>
        </w:rPr>
      </w:pPr>
      <w:r w:rsidRPr="00A60965">
        <w:rPr>
          <w:rFonts w:ascii="Arial" w:hAnsi="Arial" w:cs="Arial"/>
        </w:rPr>
        <w:t xml:space="preserve">El servidor público debe dar a las personas un trato digno, cortés, cordial y tolerante. Está obligado a reconocer y considerar en todo momento los derechos, libertades y cualidades Inherentes a la condición humana. </w:t>
      </w:r>
    </w:p>
    <w:p w:rsidR="00F60B3D" w:rsidRPr="00A60965" w:rsidRDefault="00F60B3D" w:rsidP="000E3890">
      <w:pPr>
        <w:ind w:right="-91"/>
        <w:jc w:val="both"/>
        <w:rPr>
          <w:rFonts w:ascii="Arial" w:hAnsi="Arial" w:cs="Arial"/>
          <w:b/>
          <w:bCs/>
        </w:rPr>
      </w:pPr>
    </w:p>
    <w:p w:rsidR="00F60B3D" w:rsidRPr="00A60965" w:rsidRDefault="00F60B3D" w:rsidP="000E3890">
      <w:pPr>
        <w:pStyle w:val="Textoindependiente31"/>
        <w:spacing w:beforeAutospacing="0" w:afterAutospacing="0"/>
        <w:ind w:right="-91"/>
        <w:rPr>
          <w:sz w:val="20"/>
          <w:szCs w:val="20"/>
          <w:lang w:eastAsia="es-ES"/>
        </w:rPr>
      </w:pPr>
      <w:r w:rsidRPr="00A60965">
        <w:rPr>
          <w:sz w:val="20"/>
          <w:szCs w:val="20"/>
          <w:lang w:eastAsia="es-ES"/>
        </w:rPr>
        <w:t xml:space="preserve">LIDERAZGO </w:t>
      </w:r>
    </w:p>
    <w:p w:rsidR="00F60B3D" w:rsidRPr="00A60965" w:rsidRDefault="00F60B3D" w:rsidP="000E3890">
      <w:pPr>
        <w:ind w:right="-91"/>
        <w:jc w:val="both"/>
        <w:rPr>
          <w:rFonts w:ascii="Arial" w:hAnsi="Arial" w:cs="Arial"/>
        </w:rPr>
      </w:pPr>
      <w:r w:rsidRPr="00A60965">
        <w:rPr>
          <w:rFonts w:ascii="Arial" w:hAnsi="Arial" w:cs="Arial"/>
        </w:rPr>
        <w:t>El servidor público debe convertirse en un decidido promotor de valores y principios en la sociedad, partiendo de su ejemplo personal al aplicar cabalmente en el desempeño de su cargo público este Código de Ética y el Código de Conducta de la institución pública a la que esté adscrito.</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rPr>
        <w:t>El liderazgo también debe asumirlo dentro de la institución pública en que se desempeñe, fomentando aquellas conductas que promuevan una cultura ética y de calidad en el servicio público. El servidor público tiene una responsabilidad especial, ya que a través de su actitud, actuación y desempeño se construye la confianza de los ciudadanos en sus instituciones.</w:t>
      </w:r>
    </w:p>
    <w:p w:rsidR="00F60B3D" w:rsidRPr="00A60965" w:rsidRDefault="00F60B3D" w:rsidP="000E3890">
      <w:pPr>
        <w:autoSpaceDE w:val="0"/>
        <w:autoSpaceDN w:val="0"/>
        <w:adjustRightInd w:val="0"/>
        <w:spacing w:before="120" w:after="120"/>
        <w:ind w:right="-91"/>
        <w:jc w:val="both"/>
        <w:rPr>
          <w:rFonts w:ascii="Arial" w:hAnsi="Arial" w:cs="Arial"/>
          <w:b/>
          <w:bCs/>
          <w:sz w:val="22"/>
        </w:rPr>
      </w:pPr>
      <w:r w:rsidRPr="00A60965">
        <w:rPr>
          <w:rFonts w:ascii="Arial" w:hAnsi="Arial" w:cs="Arial"/>
          <w:b/>
          <w:bCs/>
        </w:rPr>
        <w:br w:type="page"/>
      </w:r>
      <w:r w:rsidRPr="00A60965">
        <w:rPr>
          <w:rFonts w:ascii="Arial" w:hAnsi="Arial" w:cs="Arial"/>
          <w:b/>
          <w:bCs/>
          <w:sz w:val="22"/>
        </w:rPr>
        <w:lastRenderedPageBreak/>
        <w:t xml:space="preserve">VIII. ESTRUCTURA ORGÁNICA </w:t>
      </w:r>
    </w:p>
    <w:p w:rsidR="00F60B3D" w:rsidRPr="00A60965" w:rsidRDefault="00F60B3D" w:rsidP="000E3890">
      <w:pPr>
        <w:pStyle w:val="Textoindependiente1"/>
        <w:overflowPunct/>
        <w:autoSpaceDE/>
        <w:autoSpaceDN/>
        <w:adjustRightInd/>
        <w:spacing w:line="240" w:lineRule="atLeast"/>
        <w:ind w:right="-91"/>
        <w:textAlignment w:val="auto"/>
        <w:rPr>
          <w:rFonts w:cs="Arial"/>
          <w:szCs w:val="24"/>
          <w:lang w:val="es-MX"/>
        </w:rPr>
      </w:pPr>
    </w:p>
    <w:p w:rsidR="00F60B3D" w:rsidRPr="00A60965" w:rsidRDefault="00F60B3D" w:rsidP="000E3890">
      <w:pPr>
        <w:pStyle w:val="Textoindependiente1"/>
        <w:overflowPunct/>
        <w:autoSpaceDE/>
        <w:autoSpaceDN/>
        <w:adjustRightInd/>
        <w:spacing w:line="240" w:lineRule="atLeast"/>
        <w:ind w:right="-91"/>
        <w:textAlignment w:val="auto"/>
        <w:rPr>
          <w:rFonts w:cs="Arial"/>
          <w:szCs w:val="24"/>
          <w:lang w:val="es-MX"/>
        </w:rPr>
      </w:pPr>
      <w:r w:rsidRPr="00A60965">
        <w:rPr>
          <w:rFonts w:cs="Arial"/>
          <w:szCs w:val="24"/>
          <w:lang w:val="es-MX"/>
        </w:rPr>
        <w:t xml:space="preserve">1.6.5 Dirección General </w:t>
      </w:r>
    </w:p>
    <w:p w:rsidR="00F60B3D" w:rsidRPr="00A60965" w:rsidRDefault="00F60B3D" w:rsidP="000E3890">
      <w:pPr>
        <w:pStyle w:val="Textoindependiente1"/>
        <w:overflowPunct/>
        <w:autoSpaceDE/>
        <w:autoSpaceDN/>
        <w:adjustRightInd/>
        <w:spacing w:line="240" w:lineRule="atLeast"/>
        <w:ind w:right="-91"/>
        <w:textAlignment w:val="auto"/>
        <w:rPr>
          <w:rFonts w:cs="Arial"/>
          <w:szCs w:val="24"/>
          <w:lang w:val="es-MX"/>
        </w:rPr>
      </w:pPr>
    </w:p>
    <w:p w:rsidR="007E3163" w:rsidRPr="00A60965" w:rsidRDefault="007E3163" w:rsidP="000E3890">
      <w:pPr>
        <w:pStyle w:val="Textoindependiente1"/>
        <w:overflowPunct/>
        <w:autoSpaceDE/>
        <w:autoSpaceDN/>
        <w:adjustRightInd/>
        <w:spacing w:line="240" w:lineRule="atLeast"/>
        <w:ind w:right="-91"/>
        <w:textAlignment w:val="auto"/>
        <w:rPr>
          <w:rFonts w:cs="Arial"/>
          <w:szCs w:val="24"/>
          <w:lang w:val="es-MX"/>
        </w:rPr>
      </w:pPr>
    </w:p>
    <w:p w:rsidR="00F60B3D" w:rsidRPr="00A60965" w:rsidRDefault="00F60B3D" w:rsidP="000E3890">
      <w:pPr>
        <w:spacing w:line="240" w:lineRule="atLeast"/>
        <w:ind w:right="-91" w:firstLine="708"/>
        <w:jc w:val="both"/>
        <w:rPr>
          <w:rFonts w:ascii="Arial" w:hAnsi="Arial" w:cs="Arial"/>
          <w:color w:val="000000"/>
        </w:rPr>
      </w:pPr>
      <w:r w:rsidRPr="00A60965">
        <w:rPr>
          <w:rFonts w:ascii="Arial" w:hAnsi="Arial" w:cs="Arial"/>
          <w:color w:val="000000"/>
        </w:rPr>
        <w:t xml:space="preserve">1.6.5.0.1 Dirección de </w:t>
      </w:r>
      <w:r w:rsidR="00D96370" w:rsidRPr="00A60965">
        <w:rPr>
          <w:rFonts w:ascii="Arial" w:hAnsi="Arial" w:cs="Arial"/>
          <w:color w:val="000000"/>
        </w:rPr>
        <w:t xml:space="preserve">Ingeniería Biomédica </w:t>
      </w:r>
    </w:p>
    <w:p w:rsidR="00F60B3D" w:rsidRPr="00A60965" w:rsidRDefault="00F60B3D" w:rsidP="000E3890">
      <w:pPr>
        <w:spacing w:line="240" w:lineRule="atLeast"/>
        <w:ind w:right="-91" w:firstLine="708"/>
        <w:jc w:val="both"/>
        <w:rPr>
          <w:rFonts w:ascii="Arial" w:hAnsi="Arial" w:cs="Arial"/>
          <w:color w:val="000000"/>
        </w:rPr>
      </w:pPr>
    </w:p>
    <w:p w:rsidR="00F60B3D" w:rsidRPr="00A60965" w:rsidRDefault="00D96370" w:rsidP="000E3890">
      <w:pPr>
        <w:spacing w:line="240" w:lineRule="atLeast"/>
        <w:ind w:right="-91"/>
        <w:jc w:val="both"/>
        <w:rPr>
          <w:rFonts w:ascii="Arial" w:hAnsi="Arial" w:cs="Arial"/>
        </w:rPr>
      </w:pPr>
      <w:r w:rsidRPr="00A60965">
        <w:rPr>
          <w:rFonts w:ascii="Arial" w:hAnsi="Arial" w:cs="Arial"/>
        </w:rPr>
        <w:t>1.6.5.0.1.1 Subdirección de Análisis e Información de Equipo Médico.</w:t>
      </w:r>
    </w:p>
    <w:p w:rsidR="00F60B3D" w:rsidRPr="00A60965" w:rsidRDefault="00F60B3D" w:rsidP="000E3890">
      <w:pPr>
        <w:spacing w:line="240" w:lineRule="atLeast"/>
        <w:ind w:right="-91"/>
        <w:jc w:val="both"/>
        <w:rPr>
          <w:rFonts w:ascii="Arial" w:hAnsi="Arial" w:cs="Arial"/>
        </w:rPr>
      </w:pPr>
    </w:p>
    <w:p w:rsidR="00F60B3D" w:rsidRPr="00A60965" w:rsidRDefault="00F60B3D" w:rsidP="000E3890">
      <w:pPr>
        <w:spacing w:line="240" w:lineRule="atLeast"/>
        <w:ind w:right="-91" w:firstLine="708"/>
        <w:jc w:val="both"/>
        <w:rPr>
          <w:rFonts w:ascii="Arial" w:hAnsi="Arial" w:cs="Arial"/>
        </w:rPr>
      </w:pPr>
      <w:r w:rsidRPr="00A60965">
        <w:rPr>
          <w:rFonts w:ascii="Arial" w:hAnsi="Arial" w:cs="Arial"/>
        </w:rPr>
        <w:t>1.6.5.0.1.1.1 Departamento de Imagen y Radioterapia</w:t>
      </w:r>
      <w:r w:rsidR="00D96370" w:rsidRPr="00A60965">
        <w:rPr>
          <w:rFonts w:ascii="Arial" w:hAnsi="Arial" w:cs="Arial"/>
        </w:rPr>
        <w:t>.</w:t>
      </w:r>
    </w:p>
    <w:p w:rsidR="00F60B3D" w:rsidRPr="00A60965" w:rsidRDefault="00F60B3D" w:rsidP="000E3890">
      <w:pPr>
        <w:spacing w:line="240" w:lineRule="atLeast"/>
        <w:ind w:right="-91" w:firstLine="708"/>
        <w:jc w:val="both"/>
        <w:rPr>
          <w:rFonts w:ascii="Arial" w:hAnsi="Arial" w:cs="Arial"/>
        </w:rPr>
      </w:pPr>
    </w:p>
    <w:p w:rsidR="00F60B3D" w:rsidRPr="00A60965" w:rsidRDefault="00F60B3D" w:rsidP="000E3890">
      <w:pPr>
        <w:spacing w:line="240" w:lineRule="atLeast"/>
        <w:ind w:right="-91" w:firstLine="708"/>
        <w:jc w:val="both"/>
        <w:rPr>
          <w:rFonts w:ascii="Arial" w:hAnsi="Arial" w:cs="Arial"/>
        </w:rPr>
      </w:pPr>
      <w:r w:rsidRPr="00A60965">
        <w:rPr>
          <w:rFonts w:ascii="Arial" w:hAnsi="Arial" w:cs="Arial"/>
        </w:rPr>
        <w:t>1.6.5.0.1.1.2 Depa</w:t>
      </w:r>
      <w:r w:rsidR="00D96370" w:rsidRPr="00A60965">
        <w:rPr>
          <w:rFonts w:ascii="Arial" w:hAnsi="Arial" w:cs="Arial"/>
        </w:rPr>
        <w:t>rtamento de Servicios Clínicos.</w:t>
      </w:r>
    </w:p>
    <w:p w:rsidR="00D13AB3" w:rsidRPr="00A60965" w:rsidRDefault="00D13AB3" w:rsidP="000E3890">
      <w:pPr>
        <w:spacing w:line="240" w:lineRule="atLeast"/>
        <w:ind w:right="-91" w:firstLine="708"/>
        <w:jc w:val="both"/>
        <w:rPr>
          <w:rFonts w:ascii="Arial" w:hAnsi="Arial" w:cs="Arial"/>
        </w:rPr>
      </w:pPr>
    </w:p>
    <w:p w:rsidR="00D13AB3" w:rsidRPr="00A60965" w:rsidRDefault="00D13AB3" w:rsidP="000E3890">
      <w:pPr>
        <w:spacing w:line="240" w:lineRule="atLeast"/>
        <w:ind w:right="-91" w:firstLine="708"/>
        <w:jc w:val="both"/>
        <w:rPr>
          <w:rFonts w:ascii="Arial" w:hAnsi="Arial" w:cs="Arial"/>
        </w:rPr>
      </w:pPr>
      <w:r w:rsidRPr="00A60965">
        <w:rPr>
          <w:rFonts w:ascii="Arial" w:hAnsi="Arial" w:cs="Arial"/>
        </w:rPr>
        <w:t>1.6.5.0.1.1.3 Departamento de Cuidados Intensivos y Quirófano.</w:t>
      </w:r>
    </w:p>
    <w:p w:rsidR="00F60B3D" w:rsidRPr="00A60965" w:rsidRDefault="00F60B3D" w:rsidP="000E3890">
      <w:pPr>
        <w:spacing w:line="240" w:lineRule="atLeast"/>
        <w:ind w:right="-91"/>
        <w:jc w:val="both"/>
        <w:rPr>
          <w:rFonts w:ascii="Arial" w:hAnsi="Arial" w:cs="Arial"/>
        </w:rPr>
      </w:pPr>
    </w:p>
    <w:p w:rsidR="007E3163" w:rsidRPr="00A60965" w:rsidRDefault="007E3163" w:rsidP="000E3890">
      <w:pPr>
        <w:spacing w:line="240" w:lineRule="atLeast"/>
        <w:ind w:right="-91"/>
        <w:jc w:val="both"/>
        <w:rPr>
          <w:rFonts w:ascii="Arial" w:hAnsi="Arial" w:cs="Arial"/>
        </w:rPr>
      </w:pPr>
    </w:p>
    <w:p w:rsidR="00F60B3D" w:rsidRPr="00A60965" w:rsidRDefault="00F60B3D" w:rsidP="000E3890">
      <w:pPr>
        <w:spacing w:line="240" w:lineRule="atLeast"/>
        <w:ind w:right="-91"/>
        <w:jc w:val="both"/>
        <w:rPr>
          <w:rFonts w:ascii="Arial" w:hAnsi="Arial" w:cs="Arial"/>
        </w:rPr>
      </w:pPr>
      <w:r w:rsidRPr="00A60965">
        <w:rPr>
          <w:rFonts w:ascii="Arial" w:hAnsi="Arial" w:cs="Arial"/>
        </w:rPr>
        <w:t>1.6.5.0.1.2 Subdirección de Ingeniería Clínica</w:t>
      </w:r>
    </w:p>
    <w:p w:rsidR="00F60B3D" w:rsidRPr="00A60965" w:rsidRDefault="00F60B3D" w:rsidP="000E3890">
      <w:pPr>
        <w:spacing w:line="240" w:lineRule="atLeast"/>
        <w:ind w:right="-91" w:firstLine="708"/>
        <w:jc w:val="both"/>
        <w:rPr>
          <w:rFonts w:ascii="Arial" w:hAnsi="Arial" w:cs="Arial"/>
        </w:rPr>
      </w:pPr>
    </w:p>
    <w:p w:rsidR="00F60B3D" w:rsidRPr="00A60965" w:rsidRDefault="00F60B3D" w:rsidP="000E3890">
      <w:pPr>
        <w:spacing w:line="240" w:lineRule="atLeast"/>
        <w:ind w:right="-91" w:firstLine="708"/>
        <w:jc w:val="both"/>
        <w:rPr>
          <w:rFonts w:ascii="Arial" w:hAnsi="Arial" w:cs="Arial"/>
        </w:rPr>
      </w:pPr>
      <w:r w:rsidRPr="00A60965">
        <w:rPr>
          <w:rFonts w:ascii="Arial" w:hAnsi="Arial" w:cs="Arial"/>
        </w:rPr>
        <w:t>1.6.5.0.1.2.1 Departamento de Ingeniería Clínica</w:t>
      </w:r>
    </w:p>
    <w:p w:rsidR="00D96370" w:rsidRPr="00A60965" w:rsidRDefault="00D96370" w:rsidP="000E3890">
      <w:pPr>
        <w:spacing w:line="240" w:lineRule="atLeast"/>
        <w:ind w:right="-91" w:firstLine="708"/>
        <w:jc w:val="both"/>
        <w:rPr>
          <w:rFonts w:ascii="Arial" w:hAnsi="Arial" w:cs="Arial"/>
        </w:rPr>
      </w:pPr>
    </w:p>
    <w:p w:rsidR="00D96370" w:rsidRPr="00A60965" w:rsidRDefault="00D96370" w:rsidP="000E3890">
      <w:pPr>
        <w:spacing w:line="240" w:lineRule="atLeast"/>
        <w:ind w:right="-91" w:firstLine="708"/>
        <w:jc w:val="both"/>
        <w:rPr>
          <w:rFonts w:ascii="Arial" w:hAnsi="Arial" w:cs="Arial"/>
        </w:rPr>
      </w:pPr>
      <w:r w:rsidRPr="00A60965">
        <w:rPr>
          <w:rFonts w:ascii="Arial" w:hAnsi="Arial" w:cs="Arial"/>
        </w:rPr>
        <w:t>1.6.5.0.1.2.2</w:t>
      </w:r>
      <w:r w:rsidR="00D17D6B" w:rsidRPr="00A60965">
        <w:rPr>
          <w:rFonts w:ascii="Arial" w:hAnsi="Arial" w:cs="Arial"/>
        </w:rPr>
        <w:t xml:space="preserve"> Departamento de Gestión de Equipo Médico</w:t>
      </w:r>
    </w:p>
    <w:p w:rsidR="007E3163" w:rsidRPr="00A60965" w:rsidRDefault="007E3163" w:rsidP="000E3890">
      <w:pPr>
        <w:spacing w:line="240" w:lineRule="atLeast"/>
        <w:ind w:right="-91" w:firstLine="708"/>
        <w:jc w:val="both"/>
        <w:rPr>
          <w:rFonts w:ascii="Arial" w:hAnsi="Arial" w:cs="Arial"/>
        </w:rPr>
      </w:pPr>
    </w:p>
    <w:p w:rsidR="00D17D6B" w:rsidRPr="00A60965" w:rsidRDefault="00D17D6B" w:rsidP="000E3890">
      <w:pPr>
        <w:spacing w:line="240" w:lineRule="atLeast"/>
        <w:ind w:right="-91" w:firstLine="708"/>
        <w:jc w:val="both"/>
        <w:rPr>
          <w:rFonts w:ascii="Arial" w:hAnsi="Arial" w:cs="Arial"/>
        </w:rPr>
      </w:pPr>
      <w:r w:rsidRPr="00A60965">
        <w:rPr>
          <w:rFonts w:ascii="Arial" w:hAnsi="Arial" w:cs="Arial"/>
        </w:rPr>
        <w:t>1.6.5.0.1.3 Subdirección de Equipamiento Médico del Plan Maestro Sectorial</w:t>
      </w:r>
    </w:p>
    <w:p w:rsidR="00D17D6B" w:rsidRPr="00A60965" w:rsidRDefault="00D17D6B" w:rsidP="000E3890">
      <w:pPr>
        <w:spacing w:line="240" w:lineRule="atLeast"/>
        <w:ind w:right="-91" w:firstLine="708"/>
        <w:jc w:val="both"/>
        <w:rPr>
          <w:rFonts w:ascii="Arial" w:hAnsi="Arial" w:cs="Arial"/>
        </w:rPr>
      </w:pPr>
    </w:p>
    <w:p w:rsidR="00D17D6B" w:rsidRPr="00A60965" w:rsidRDefault="00D17D6B" w:rsidP="000E3890">
      <w:pPr>
        <w:spacing w:line="240" w:lineRule="atLeast"/>
        <w:ind w:right="-91" w:firstLine="708"/>
        <w:jc w:val="both"/>
        <w:rPr>
          <w:rFonts w:ascii="Arial" w:hAnsi="Arial" w:cs="Arial"/>
        </w:rPr>
      </w:pPr>
      <w:r w:rsidRPr="00A60965">
        <w:rPr>
          <w:rFonts w:ascii="Arial" w:hAnsi="Arial" w:cs="Arial"/>
        </w:rPr>
        <w:tab/>
        <w:t>1.6.5.0.1.3.1 Departamento de Planeación Institucional de Equipo Médico.</w:t>
      </w:r>
    </w:p>
    <w:p w:rsidR="00D17D6B" w:rsidRPr="00A60965" w:rsidRDefault="00D17D6B" w:rsidP="000E3890">
      <w:pPr>
        <w:spacing w:line="240" w:lineRule="atLeast"/>
        <w:ind w:right="-91" w:firstLine="708"/>
        <w:jc w:val="both"/>
        <w:rPr>
          <w:rFonts w:ascii="Arial" w:hAnsi="Arial" w:cs="Arial"/>
        </w:rPr>
      </w:pPr>
    </w:p>
    <w:p w:rsidR="00D17D6B" w:rsidRPr="00A60965" w:rsidRDefault="00D17D6B" w:rsidP="000E3890">
      <w:pPr>
        <w:spacing w:line="240" w:lineRule="atLeast"/>
        <w:ind w:right="-91" w:firstLine="708"/>
        <w:jc w:val="both"/>
        <w:rPr>
          <w:rFonts w:ascii="Arial" w:hAnsi="Arial" w:cs="Arial"/>
        </w:rPr>
      </w:pPr>
      <w:r w:rsidRPr="00A60965">
        <w:rPr>
          <w:rFonts w:ascii="Arial" w:hAnsi="Arial" w:cs="Arial"/>
        </w:rPr>
        <w:tab/>
        <w:t>1.6.5.0.1.3.2 Departamento de Modelos de Equipa</w:t>
      </w:r>
      <w:r w:rsidR="0065706E" w:rsidRPr="00A60965">
        <w:rPr>
          <w:rFonts w:ascii="Arial" w:hAnsi="Arial" w:cs="Arial"/>
        </w:rPr>
        <w:t>miento Médico</w:t>
      </w:r>
    </w:p>
    <w:p w:rsidR="00F60B3D" w:rsidRPr="00A60965" w:rsidRDefault="00F60B3D" w:rsidP="000E3890">
      <w:pPr>
        <w:spacing w:line="240" w:lineRule="atLeast"/>
        <w:ind w:right="-91" w:firstLine="708"/>
        <w:jc w:val="both"/>
        <w:rPr>
          <w:rFonts w:ascii="Arial" w:hAnsi="Arial" w:cs="Arial"/>
        </w:rPr>
      </w:pPr>
    </w:p>
    <w:p w:rsidR="007E3163" w:rsidRPr="00A60965" w:rsidRDefault="007E3163" w:rsidP="000E3890">
      <w:pPr>
        <w:spacing w:line="240" w:lineRule="atLeast"/>
        <w:ind w:right="-91" w:firstLine="708"/>
        <w:jc w:val="both"/>
        <w:rPr>
          <w:rFonts w:ascii="Arial" w:hAnsi="Arial" w:cs="Arial"/>
        </w:rPr>
      </w:pPr>
    </w:p>
    <w:p w:rsidR="0065706E" w:rsidRPr="00A60965" w:rsidRDefault="00F60B3D" w:rsidP="000E3890">
      <w:pPr>
        <w:spacing w:line="240" w:lineRule="atLeast"/>
        <w:ind w:right="-91" w:firstLine="708"/>
        <w:jc w:val="both"/>
        <w:rPr>
          <w:rFonts w:ascii="Arial" w:hAnsi="Arial" w:cs="Arial"/>
        </w:rPr>
      </w:pPr>
      <w:r w:rsidRPr="00A60965">
        <w:rPr>
          <w:rFonts w:ascii="Arial" w:hAnsi="Arial" w:cs="Arial"/>
        </w:rPr>
        <w:t xml:space="preserve">1.6.5.0.2 </w:t>
      </w:r>
      <w:r w:rsidR="0065706E" w:rsidRPr="00A60965">
        <w:rPr>
          <w:rFonts w:ascii="Arial" w:hAnsi="Arial" w:cs="Arial"/>
        </w:rPr>
        <w:t xml:space="preserve">Dirección de </w:t>
      </w:r>
      <w:proofErr w:type="spellStart"/>
      <w:r w:rsidR="0065706E" w:rsidRPr="00A60965">
        <w:rPr>
          <w:rFonts w:ascii="Arial" w:hAnsi="Arial" w:cs="Arial"/>
        </w:rPr>
        <w:t>Telesalud</w:t>
      </w:r>
      <w:proofErr w:type="spellEnd"/>
    </w:p>
    <w:p w:rsidR="0065706E" w:rsidRPr="00A60965" w:rsidRDefault="0065706E" w:rsidP="000E3890">
      <w:pPr>
        <w:spacing w:line="240" w:lineRule="atLeast"/>
        <w:ind w:right="-91" w:firstLine="708"/>
        <w:jc w:val="both"/>
        <w:rPr>
          <w:rFonts w:ascii="Arial" w:hAnsi="Arial" w:cs="Arial"/>
        </w:rPr>
      </w:pPr>
    </w:p>
    <w:p w:rsidR="0065706E" w:rsidRPr="00A60965" w:rsidRDefault="0065706E" w:rsidP="000E3890">
      <w:pPr>
        <w:spacing w:line="240" w:lineRule="atLeast"/>
        <w:ind w:right="-91" w:firstLine="708"/>
        <w:jc w:val="both"/>
        <w:rPr>
          <w:rFonts w:ascii="Arial" w:hAnsi="Arial" w:cs="Arial"/>
        </w:rPr>
      </w:pPr>
      <w:r w:rsidRPr="00A60965">
        <w:rPr>
          <w:rFonts w:ascii="Arial" w:hAnsi="Arial" w:cs="Arial"/>
        </w:rPr>
        <w:tab/>
        <w:t>1.6.5.0.2.1 Subdirección de Telemedicina.</w:t>
      </w:r>
    </w:p>
    <w:p w:rsidR="0065706E" w:rsidRPr="00A60965" w:rsidRDefault="0065706E" w:rsidP="000E3890">
      <w:pPr>
        <w:spacing w:line="240" w:lineRule="atLeast"/>
        <w:ind w:right="-91" w:firstLine="708"/>
        <w:jc w:val="both"/>
        <w:rPr>
          <w:rFonts w:ascii="Arial" w:hAnsi="Arial" w:cs="Arial"/>
        </w:rPr>
      </w:pPr>
    </w:p>
    <w:p w:rsidR="0065706E" w:rsidRPr="00A60965" w:rsidRDefault="0065706E" w:rsidP="000E3890">
      <w:pPr>
        <w:spacing w:line="240" w:lineRule="atLeast"/>
        <w:ind w:right="-91" w:firstLine="708"/>
        <w:jc w:val="both"/>
        <w:rPr>
          <w:rFonts w:ascii="Arial" w:hAnsi="Arial" w:cs="Arial"/>
        </w:rPr>
      </w:pPr>
      <w:r w:rsidRPr="00A60965">
        <w:rPr>
          <w:rFonts w:ascii="Arial" w:hAnsi="Arial" w:cs="Arial"/>
        </w:rPr>
        <w:tab/>
      </w:r>
      <w:r w:rsidRPr="00A60965">
        <w:rPr>
          <w:rFonts w:ascii="Arial" w:hAnsi="Arial" w:cs="Arial"/>
        </w:rPr>
        <w:tab/>
        <w:t>1.6.5.0.2.1.1 Departamento de Integración de Tecnología Médica para Telemedicina.</w:t>
      </w:r>
    </w:p>
    <w:p w:rsidR="0065706E" w:rsidRPr="00A60965" w:rsidRDefault="0065706E" w:rsidP="000E3890">
      <w:pPr>
        <w:spacing w:line="240" w:lineRule="atLeast"/>
        <w:ind w:right="-91" w:firstLine="708"/>
        <w:jc w:val="both"/>
        <w:rPr>
          <w:rFonts w:ascii="Arial" w:hAnsi="Arial" w:cs="Arial"/>
        </w:rPr>
      </w:pPr>
    </w:p>
    <w:p w:rsidR="0065706E" w:rsidRPr="00A60965" w:rsidRDefault="0065706E" w:rsidP="000E3890">
      <w:pPr>
        <w:spacing w:line="240" w:lineRule="atLeast"/>
        <w:ind w:right="-91" w:firstLine="708"/>
        <w:jc w:val="both"/>
        <w:rPr>
          <w:rFonts w:ascii="Arial" w:hAnsi="Arial" w:cs="Arial"/>
        </w:rPr>
      </w:pPr>
      <w:r w:rsidRPr="00A60965">
        <w:rPr>
          <w:rFonts w:ascii="Arial" w:hAnsi="Arial" w:cs="Arial"/>
        </w:rPr>
        <w:tab/>
      </w:r>
      <w:r w:rsidRPr="00A60965">
        <w:rPr>
          <w:rFonts w:ascii="Arial" w:hAnsi="Arial" w:cs="Arial"/>
        </w:rPr>
        <w:tab/>
        <w:t xml:space="preserve">1.6.5.0.2.1.2 Departamento de Aplicaciones en </w:t>
      </w:r>
      <w:proofErr w:type="spellStart"/>
      <w:r w:rsidRPr="00A60965">
        <w:rPr>
          <w:rFonts w:ascii="Arial" w:hAnsi="Arial" w:cs="Arial"/>
        </w:rPr>
        <w:t>Telesalud</w:t>
      </w:r>
      <w:proofErr w:type="spellEnd"/>
      <w:r w:rsidRPr="00A60965">
        <w:rPr>
          <w:rFonts w:ascii="Arial" w:hAnsi="Arial" w:cs="Arial"/>
        </w:rPr>
        <w:t>.</w:t>
      </w:r>
    </w:p>
    <w:p w:rsidR="0065706E" w:rsidRPr="00A60965" w:rsidRDefault="0065706E" w:rsidP="000E3890">
      <w:pPr>
        <w:spacing w:line="240" w:lineRule="atLeast"/>
        <w:ind w:right="-91" w:firstLine="708"/>
        <w:jc w:val="both"/>
        <w:rPr>
          <w:rFonts w:ascii="Arial" w:hAnsi="Arial" w:cs="Arial"/>
        </w:rPr>
      </w:pPr>
    </w:p>
    <w:p w:rsidR="0065706E" w:rsidRPr="00A60965" w:rsidRDefault="0065706E" w:rsidP="000E3890">
      <w:pPr>
        <w:spacing w:line="240" w:lineRule="atLeast"/>
        <w:ind w:right="-91" w:firstLine="708"/>
        <w:jc w:val="both"/>
        <w:rPr>
          <w:rFonts w:ascii="Arial" w:hAnsi="Arial" w:cs="Arial"/>
        </w:rPr>
      </w:pPr>
      <w:r w:rsidRPr="00A60965">
        <w:rPr>
          <w:rFonts w:ascii="Arial" w:hAnsi="Arial" w:cs="Arial"/>
        </w:rPr>
        <w:tab/>
      </w:r>
      <w:r w:rsidRPr="00A60965">
        <w:rPr>
          <w:rFonts w:ascii="Arial" w:hAnsi="Arial" w:cs="Arial"/>
        </w:rPr>
        <w:tab/>
        <w:t>1.6.5.0.2.1.3</w:t>
      </w:r>
      <w:r w:rsidR="00841A9C" w:rsidRPr="00A60965">
        <w:rPr>
          <w:rFonts w:ascii="Arial" w:hAnsi="Arial" w:cs="Arial"/>
        </w:rPr>
        <w:t>. Departamento</w:t>
      </w:r>
      <w:r w:rsidRPr="00A60965">
        <w:rPr>
          <w:rFonts w:ascii="Arial" w:hAnsi="Arial" w:cs="Arial"/>
        </w:rPr>
        <w:t xml:space="preserve"> de Procesos de </w:t>
      </w:r>
      <w:proofErr w:type="spellStart"/>
      <w:r w:rsidRPr="00A60965">
        <w:rPr>
          <w:rFonts w:ascii="Arial" w:hAnsi="Arial" w:cs="Arial"/>
        </w:rPr>
        <w:t>Telediagnóstico</w:t>
      </w:r>
      <w:proofErr w:type="spellEnd"/>
    </w:p>
    <w:p w:rsidR="00841A9C" w:rsidRPr="00A60965" w:rsidRDefault="00841A9C" w:rsidP="000E3890">
      <w:pPr>
        <w:spacing w:line="240" w:lineRule="atLeast"/>
        <w:ind w:right="-91" w:firstLine="708"/>
        <w:jc w:val="both"/>
        <w:rPr>
          <w:rFonts w:ascii="Arial" w:hAnsi="Arial" w:cs="Arial"/>
        </w:rPr>
      </w:pPr>
    </w:p>
    <w:p w:rsidR="00806EF4" w:rsidRPr="00A60965" w:rsidRDefault="00806EF4" w:rsidP="000E3890">
      <w:pPr>
        <w:spacing w:line="240" w:lineRule="atLeast"/>
        <w:ind w:right="-91" w:firstLine="708"/>
        <w:jc w:val="both"/>
        <w:rPr>
          <w:rFonts w:ascii="Arial" w:hAnsi="Arial" w:cs="Arial"/>
        </w:rPr>
      </w:pPr>
    </w:p>
    <w:p w:rsidR="00806EF4" w:rsidRPr="00A60965" w:rsidRDefault="00806EF4" w:rsidP="000E3890">
      <w:pPr>
        <w:spacing w:line="240" w:lineRule="atLeast"/>
        <w:ind w:right="-91" w:firstLine="708"/>
        <w:jc w:val="both"/>
        <w:rPr>
          <w:rFonts w:ascii="Arial" w:hAnsi="Arial" w:cs="Arial"/>
        </w:rPr>
      </w:pPr>
    </w:p>
    <w:p w:rsidR="00806EF4" w:rsidRPr="00A60965" w:rsidRDefault="00806EF4" w:rsidP="000E3890">
      <w:pPr>
        <w:spacing w:line="240" w:lineRule="atLeast"/>
        <w:ind w:right="-91" w:firstLine="708"/>
        <w:jc w:val="both"/>
        <w:rPr>
          <w:rFonts w:ascii="Arial" w:hAnsi="Arial" w:cs="Arial"/>
        </w:rPr>
      </w:pPr>
    </w:p>
    <w:p w:rsidR="00806EF4" w:rsidRPr="00A60965" w:rsidRDefault="00806EF4" w:rsidP="000E3890">
      <w:pPr>
        <w:spacing w:line="240" w:lineRule="atLeast"/>
        <w:ind w:right="-91" w:firstLine="708"/>
        <w:jc w:val="both"/>
        <w:rPr>
          <w:rFonts w:ascii="Arial" w:hAnsi="Arial" w:cs="Arial"/>
        </w:rPr>
      </w:pPr>
    </w:p>
    <w:p w:rsidR="00F60B3D" w:rsidRPr="00A60965" w:rsidRDefault="00EF54B3" w:rsidP="000E3890">
      <w:pPr>
        <w:spacing w:line="240" w:lineRule="atLeast"/>
        <w:ind w:right="-91" w:firstLine="708"/>
        <w:jc w:val="both"/>
        <w:rPr>
          <w:rFonts w:ascii="Arial" w:hAnsi="Arial" w:cs="Arial"/>
        </w:rPr>
      </w:pPr>
      <w:r w:rsidRPr="00A60965">
        <w:rPr>
          <w:rFonts w:ascii="Arial" w:hAnsi="Arial" w:cs="Arial"/>
        </w:rPr>
        <w:lastRenderedPageBreak/>
        <w:t xml:space="preserve">1.6.5.0.3 </w:t>
      </w:r>
      <w:r w:rsidR="00F60B3D" w:rsidRPr="00A60965">
        <w:rPr>
          <w:rFonts w:ascii="Arial" w:hAnsi="Arial" w:cs="Arial"/>
        </w:rPr>
        <w:t>Dirección de Evaluación de Tecnologías en Salud</w:t>
      </w:r>
    </w:p>
    <w:p w:rsidR="00F60B3D" w:rsidRPr="00A60965" w:rsidRDefault="00F60B3D" w:rsidP="000E3890">
      <w:pPr>
        <w:spacing w:line="240" w:lineRule="atLeast"/>
        <w:ind w:right="-91"/>
        <w:jc w:val="both"/>
        <w:rPr>
          <w:rFonts w:ascii="Arial" w:hAnsi="Arial" w:cs="Arial"/>
        </w:rPr>
      </w:pPr>
    </w:p>
    <w:p w:rsidR="00841A9C" w:rsidRPr="00A60965" w:rsidRDefault="00841A9C" w:rsidP="000E3890">
      <w:pPr>
        <w:spacing w:line="240" w:lineRule="atLeast"/>
        <w:ind w:right="-91"/>
        <w:jc w:val="both"/>
        <w:rPr>
          <w:rFonts w:ascii="Arial" w:hAnsi="Arial" w:cs="Arial"/>
        </w:rPr>
      </w:pPr>
      <w:r w:rsidRPr="00A60965">
        <w:rPr>
          <w:rFonts w:ascii="Arial" w:hAnsi="Arial" w:cs="Arial"/>
        </w:rPr>
        <w:t>1.6.5.0.3.1 Subdirección de Evaluación Clínica de Tecnologías para la Salud</w:t>
      </w:r>
    </w:p>
    <w:p w:rsidR="00841A9C" w:rsidRPr="00A60965" w:rsidRDefault="00841A9C" w:rsidP="000E3890">
      <w:pPr>
        <w:spacing w:line="240" w:lineRule="atLeast"/>
        <w:ind w:right="-91"/>
        <w:jc w:val="both"/>
        <w:rPr>
          <w:rFonts w:ascii="Arial" w:hAnsi="Arial" w:cs="Arial"/>
        </w:rPr>
      </w:pPr>
    </w:p>
    <w:p w:rsidR="00841A9C" w:rsidRPr="00A60965" w:rsidRDefault="00841A9C" w:rsidP="000E3890">
      <w:pPr>
        <w:spacing w:line="240" w:lineRule="atLeast"/>
        <w:ind w:right="-91"/>
        <w:jc w:val="both"/>
        <w:rPr>
          <w:rFonts w:ascii="Arial" w:hAnsi="Arial" w:cs="Arial"/>
        </w:rPr>
      </w:pPr>
      <w:r w:rsidRPr="00A60965">
        <w:rPr>
          <w:rFonts w:ascii="Arial" w:hAnsi="Arial" w:cs="Arial"/>
        </w:rPr>
        <w:tab/>
        <w:t>1.6.5.0.3.1.1 Departamento de Evaluación Clínica de Intervenciones para la Salud.</w:t>
      </w:r>
    </w:p>
    <w:p w:rsidR="00841A9C" w:rsidRPr="00A60965" w:rsidRDefault="00841A9C" w:rsidP="000E3890">
      <w:pPr>
        <w:spacing w:line="240" w:lineRule="atLeast"/>
        <w:ind w:right="-91"/>
        <w:jc w:val="both"/>
        <w:rPr>
          <w:rFonts w:ascii="Arial" w:hAnsi="Arial" w:cs="Arial"/>
        </w:rPr>
      </w:pPr>
    </w:p>
    <w:p w:rsidR="00841A9C" w:rsidRPr="00A60965" w:rsidRDefault="00841A9C" w:rsidP="000E3890">
      <w:pPr>
        <w:spacing w:line="240" w:lineRule="atLeast"/>
        <w:ind w:right="-91"/>
        <w:jc w:val="both"/>
        <w:rPr>
          <w:rFonts w:ascii="Arial" w:hAnsi="Arial" w:cs="Arial"/>
        </w:rPr>
      </w:pPr>
      <w:r w:rsidRPr="00A60965">
        <w:rPr>
          <w:rFonts w:ascii="Arial" w:hAnsi="Arial" w:cs="Arial"/>
        </w:rPr>
        <w:tab/>
        <w:t>1.6.5.0.3.1.2 Departamento de Evaluación Clínica de Insumos para la Salud.</w:t>
      </w:r>
    </w:p>
    <w:p w:rsidR="00841A9C" w:rsidRPr="00A60965" w:rsidRDefault="00841A9C" w:rsidP="000E3890">
      <w:pPr>
        <w:spacing w:line="240" w:lineRule="atLeast"/>
        <w:ind w:right="-91"/>
        <w:jc w:val="both"/>
        <w:rPr>
          <w:rFonts w:ascii="Arial" w:hAnsi="Arial" w:cs="Arial"/>
        </w:rPr>
      </w:pPr>
    </w:p>
    <w:p w:rsidR="00EF54B3" w:rsidRPr="00A60965" w:rsidRDefault="00841A9C" w:rsidP="000E3890">
      <w:pPr>
        <w:spacing w:line="240" w:lineRule="atLeast"/>
        <w:ind w:right="-91"/>
        <w:jc w:val="both"/>
        <w:rPr>
          <w:rFonts w:ascii="Arial" w:hAnsi="Arial" w:cs="Arial"/>
        </w:rPr>
      </w:pPr>
      <w:r w:rsidRPr="00A60965">
        <w:rPr>
          <w:rFonts w:ascii="Arial" w:hAnsi="Arial" w:cs="Arial"/>
        </w:rPr>
        <w:t>1.6.5.0.3.2</w:t>
      </w:r>
      <w:r w:rsidR="00EF54B3" w:rsidRPr="00A60965">
        <w:rPr>
          <w:rFonts w:ascii="Arial" w:hAnsi="Arial" w:cs="Arial"/>
        </w:rPr>
        <w:t xml:space="preserve"> Subdirección de Evaluación Económica y Social de Tecnolog</w:t>
      </w:r>
      <w:r w:rsidR="000551F4" w:rsidRPr="00A60965">
        <w:rPr>
          <w:rFonts w:ascii="Arial" w:hAnsi="Arial" w:cs="Arial"/>
        </w:rPr>
        <w:t>ías para la Salud.</w:t>
      </w:r>
    </w:p>
    <w:p w:rsidR="000551F4" w:rsidRPr="00A60965" w:rsidRDefault="000551F4" w:rsidP="000E3890">
      <w:pPr>
        <w:spacing w:line="240" w:lineRule="atLeast"/>
        <w:ind w:right="-91"/>
        <w:jc w:val="both"/>
        <w:rPr>
          <w:rFonts w:ascii="Arial" w:hAnsi="Arial" w:cs="Arial"/>
        </w:rPr>
      </w:pPr>
    </w:p>
    <w:p w:rsidR="000551F4" w:rsidRPr="00A60965" w:rsidRDefault="00841A9C" w:rsidP="000E3890">
      <w:pPr>
        <w:spacing w:line="240" w:lineRule="atLeast"/>
        <w:ind w:right="-91"/>
        <w:jc w:val="both"/>
        <w:rPr>
          <w:rFonts w:ascii="Arial" w:hAnsi="Arial" w:cs="Arial"/>
        </w:rPr>
      </w:pPr>
      <w:r w:rsidRPr="00A60965">
        <w:rPr>
          <w:rFonts w:ascii="Arial" w:hAnsi="Arial" w:cs="Arial"/>
        </w:rPr>
        <w:tab/>
        <w:t>1.6.5.0.3.2</w:t>
      </w:r>
      <w:r w:rsidR="000551F4" w:rsidRPr="00A60965">
        <w:rPr>
          <w:rFonts w:ascii="Arial" w:hAnsi="Arial" w:cs="Arial"/>
        </w:rPr>
        <w:t>.1 Departamento de Evaluación del Impacto Social.</w:t>
      </w:r>
    </w:p>
    <w:p w:rsidR="000551F4" w:rsidRPr="00A60965" w:rsidRDefault="000551F4" w:rsidP="000E3890">
      <w:pPr>
        <w:spacing w:line="240" w:lineRule="atLeast"/>
        <w:ind w:right="-91"/>
        <w:jc w:val="both"/>
        <w:rPr>
          <w:rFonts w:ascii="Arial" w:hAnsi="Arial" w:cs="Arial"/>
        </w:rPr>
      </w:pPr>
    </w:p>
    <w:p w:rsidR="000551F4" w:rsidRPr="00A60965" w:rsidRDefault="00841A9C" w:rsidP="000E3890">
      <w:pPr>
        <w:spacing w:line="240" w:lineRule="atLeast"/>
        <w:ind w:right="-91"/>
        <w:jc w:val="both"/>
        <w:rPr>
          <w:rFonts w:ascii="Arial" w:hAnsi="Arial" w:cs="Arial"/>
        </w:rPr>
      </w:pPr>
      <w:r w:rsidRPr="00A60965">
        <w:rPr>
          <w:rFonts w:ascii="Arial" w:hAnsi="Arial" w:cs="Arial"/>
        </w:rPr>
        <w:tab/>
        <w:t>1.6.5.0.3.2</w:t>
      </w:r>
      <w:r w:rsidR="000551F4" w:rsidRPr="00A60965">
        <w:rPr>
          <w:rFonts w:ascii="Arial" w:hAnsi="Arial" w:cs="Arial"/>
        </w:rPr>
        <w:t>.2 Departamento de Evaluación de Impacto Económico.</w:t>
      </w:r>
    </w:p>
    <w:p w:rsidR="00EF54B3" w:rsidRPr="00A60965" w:rsidRDefault="00EF54B3" w:rsidP="000E3890">
      <w:pPr>
        <w:spacing w:line="240" w:lineRule="atLeast"/>
        <w:ind w:right="-91"/>
        <w:jc w:val="both"/>
        <w:rPr>
          <w:rFonts w:ascii="Arial" w:hAnsi="Arial" w:cs="Arial"/>
        </w:rPr>
      </w:pPr>
    </w:p>
    <w:p w:rsidR="007E3163" w:rsidRPr="00A60965" w:rsidRDefault="007E3163" w:rsidP="000E3890">
      <w:pPr>
        <w:spacing w:line="240" w:lineRule="atLeast"/>
        <w:ind w:right="-91"/>
        <w:jc w:val="both"/>
        <w:rPr>
          <w:rFonts w:ascii="Arial" w:hAnsi="Arial" w:cs="Arial"/>
        </w:rPr>
      </w:pPr>
    </w:p>
    <w:p w:rsidR="00EF54B3" w:rsidRPr="00A60965" w:rsidRDefault="000551F4" w:rsidP="000E3890">
      <w:pPr>
        <w:spacing w:line="240" w:lineRule="atLeast"/>
        <w:ind w:right="-91"/>
        <w:jc w:val="both"/>
        <w:rPr>
          <w:rFonts w:ascii="Arial" w:hAnsi="Arial" w:cs="Arial"/>
        </w:rPr>
      </w:pPr>
      <w:r w:rsidRPr="00A60965">
        <w:rPr>
          <w:rFonts w:ascii="Arial" w:hAnsi="Arial" w:cs="Arial"/>
        </w:rPr>
        <w:t>1.6.5.0.4 Dirección de Integración de Guías de Pr</w:t>
      </w:r>
      <w:r w:rsidR="00D63F81" w:rsidRPr="00A60965">
        <w:rPr>
          <w:rFonts w:ascii="Arial" w:hAnsi="Arial" w:cs="Arial"/>
        </w:rPr>
        <w:t>áctica</w:t>
      </w:r>
      <w:r w:rsidRPr="00A60965">
        <w:rPr>
          <w:rFonts w:ascii="Arial" w:hAnsi="Arial" w:cs="Arial"/>
        </w:rPr>
        <w:t xml:space="preserve"> Cl</w:t>
      </w:r>
      <w:r w:rsidR="00D63F81" w:rsidRPr="00A60965">
        <w:rPr>
          <w:rFonts w:ascii="Arial" w:hAnsi="Arial" w:cs="Arial"/>
        </w:rPr>
        <w:t xml:space="preserve">ínica </w:t>
      </w:r>
    </w:p>
    <w:p w:rsidR="009B5A9C" w:rsidRPr="00A60965" w:rsidRDefault="009B5A9C" w:rsidP="000E3890">
      <w:pPr>
        <w:spacing w:line="240" w:lineRule="atLeast"/>
        <w:ind w:right="-91"/>
        <w:jc w:val="both"/>
        <w:rPr>
          <w:rFonts w:ascii="Arial" w:hAnsi="Arial" w:cs="Arial"/>
        </w:rPr>
      </w:pPr>
    </w:p>
    <w:p w:rsidR="00EF54B3" w:rsidRPr="00A60965" w:rsidRDefault="00D63F81" w:rsidP="000E3890">
      <w:pPr>
        <w:spacing w:line="240" w:lineRule="atLeast"/>
        <w:ind w:right="-91"/>
        <w:jc w:val="both"/>
        <w:rPr>
          <w:rFonts w:ascii="Arial" w:hAnsi="Arial" w:cs="Arial"/>
        </w:rPr>
      </w:pPr>
      <w:r w:rsidRPr="00A60965">
        <w:rPr>
          <w:rFonts w:ascii="Arial" w:hAnsi="Arial" w:cs="Arial"/>
        </w:rPr>
        <w:t>1.6.5.0.4.1 Subdirección de Guías de Práctica Clínica</w:t>
      </w:r>
    </w:p>
    <w:p w:rsidR="00EF54B3" w:rsidRPr="00A60965" w:rsidRDefault="00EF54B3" w:rsidP="000E3890">
      <w:pPr>
        <w:spacing w:line="240" w:lineRule="atLeast"/>
        <w:ind w:right="-91"/>
        <w:jc w:val="both"/>
        <w:rPr>
          <w:rFonts w:ascii="Arial" w:hAnsi="Arial" w:cs="Arial"/>
        </w:rPr>
      </w:pPr>
    </w:p>
    <w:p w:rsidR="009B5A9C" w:rsidRPr="00A60965" w:rsidRDefault="009B5A9C" w:rsidP="000E3890">
      <w:pPr>
        <w:spacing w:line="240" w:lineRule="atLeast"/>
        <w:ind w:right="-91"/>
        <w:jc w:val="both"/>
        <w:rPr>
          <w:rFonts w:ascii="Arial" w:hAnsi="Arial" w:cs="Arial"/>
        </w:rPr>
      </w:pPr>
      <w:r w:rsidRPr="00A60965">
        <w:rPr>
          <w:rFonts w:ascii="Arial" w:hAnsi="Arial" w:cs="Arial"/>
        </w:rPr>
        <w:tab/>
        <w:t>1.6.5.0.4.1.1 Departamento de Validación y Normatividad de Guías de Práctica Clínica.</w:t>
      </w:r>
    </w:p>
    <w:p w:rsidR="009B5A9C" w:rsidRPr="00A60965" w:rsidRDefault="009B5A9C" w:rsidP="000E3890">
      <w:pPr>
        <w:spacing w:line="240" w:lineRule="atLeast"/>
        <w:ind w:right="-91"/>
        <w:jc w:val="both"/>
        <w:rPr>
          <w:rFonts w:ascii="Arial" w:hAnsi="Arial" w:cs="Arial"/>
        </w:rPr>
      </w:pPr>
    </w:p>
    <w:p w:rsidR="009B5A9C" w:rsidRPr="00A60965" w:rsidRDefault="00574BFD" w:rsidP="000E3890">
      <w:pPr>
        <w:spacing w:line="240" w:lineRule="atLeast"/>
        <w:ind w:right="-91"/>
        <w:jc w:val="both"/>
        <w:rPr>
          <w:rFonts w:ascii="Arial" w:hAnsi="Arial" w:cs="Arial"/>
        </w:rPr>
      </w:pPr>
      <w:r w:rsidRPr="00A60965">
        <w:rPr>
          <w:rFonts w:ascii="Arial" w:hAnsi="Arial" w:cs="Arial"/>
        </w:rPr>
        <w:t xml:space="preserve">1.6.5.0.4.2 Subdirección para </w:t>
      </w:r>
      <w:r w:rsidR="00303308" w:rsidRPr="00A60965">
        <w:rPr>
          <w:rFonts w:ascii="Arial" w:hAnsi="Arial" w:cs="Arial"/>
        </w:rPr>
        <w:t>la Gestión de Guías de Práctica Clínica</w:t>
      </w:r>
      <w:r w:rsidRPr="00A60965">
        <w:rPr>
          <w:rFonts w:ascii="Arial" w:hAnsi="Arial" w:cs="Arial"/>
        </w:rPr>
        <w:t>.</w:t>
      </w:r>
    </w:p>
    <w:p w:rsidR="00574BFD" w:rsidRPr="00A60965" w:rsidRDefault="00574BFD" w:rsidP="000E3890">
      <w:pPr>
        <w:spacing w:line="240" w:lineRule="atLeast"/>
        <w:ind w:right="-91"/>
        <w:jc w:val="both"/>
        <w:rPr>
          <w:rFonts w:ascii="Arial" w:hAnsi="Arial" w:cs="Arial"/>
        </w:rPr>
      </w:pPr>
    </w:p>
    <w:p w:rsidR="00574BFD" w:rsidRPr="00A60965" w:rsidRDefault="00574BFD" w:rsidP="000E3890">
      <w:pPr>
        <w:spacing w:line="240" w:lineRule="atLeast"/>
        <w:ind w:right="-91"/>
        <w:jc w:val="both"/>
        <w:rPr>
          <w:rFonts w:ascii="Arial" w:hAnsi="Arial" w:cs="Arial"/>
        </w:rPr>
      </w:pPr>
      <w:r w:rsidRPr="00A60965">
        <w:rPr>
          <w:rFonts w:ascii="Arial" w:hAnsi="Arial" w:cs="Arial"/>
        </w:rPr>
        <w:tab/>
        <w:t>1.6.5.0.4.2.1 Departamento de Coordinación de Centros de Desarrollo de Guías de</w:t>
      </w:r>
    </w:p>
    <w:p w:rsidR="00574BFD" w:rsidRPr="00A60965" w:rsidRDefault="00574BFD" w:rsidP="000E3890">
      <w:pPr>
        <w:spacing w:line="240" w:lineRule="atLeast"/>
        <w:ind w:right="-91" w:hanging="567"/>
        <w:jc w:val="both"/>
        <w:rPr>
          <w:rFonts w:ascii="Arial" w:hAnsi="Arial" w:cs="Arial"/>
        </w:rPr>
      </w:pPr>
      <w:r w:rsidRPr="00A60965">
        <w:rPr>
          <w:rFonts w:ascii="Arial" w:hAnsi="Arial" w:cs="Arial"/>
        </w:rPr>
        <w:t xml:space="preserve">        Práctica  Clínica.</w:t>
      </w:r>
    </w:p>
    <w:p w:rsidR="00A41950" w:rsidRPr="00A60965" w:rsidRDefault="00A41950" w:rsidP="000E3890">
      <w:pPr>
        <w:spacing w:line="240" w:lineRule="atLeast"/>
        <w:ind w:right="-91"/>
        <w:jc w:val="both"/>
        <w:rPr>
          <w:rFonts w:ascii="Arial" w:hAnsi="Arial" w:cs="Arial"/>
        </w:rPr>
      </w:pPr>
      <w:r w:rsidRPr="00A60965">
        <w:rPr>
          <w:rFonts w:ascii="Arial" w:hAnsi="Arial" w:cs="Arial"/>
        </w:rPr>
        <w:tab/>
        <w:t>1.6.5.0.4.2.2 Departamento de Apoyo Científico para Guías de Práctica Clínica</w:t>
      </w:r>
    </w:p>
    <w:p w:rsidR="00D63F81" w:rsidRPr="00A60965" w:rsidRDefault="00D63F81" w:rsidP="000E3890">
      <w:pPr>
        <w:spacing w:line="240" w:lineRule="atLeast"/>
        <w:ind w:right="-91"/>
        <w:jc w:val="both"/>
        <w:rPr>
          <w:rFonts w:ascii="Arial" w:hAnsi="Arial" w:cs="Arial"/>
        </w:rPr>
      </w:pPr>
    </w:p>
    <w:p w:rsidR="00F60B3D" w:rsidRPr="00A60965" w:rsidRDefault="00A41950" w:rsidP="000E3890">
      <w:pPr>
        <w:spacing w:line="240" w:lineRule="atLeast"/>
        <w:ind w:right="-91" w:firstLine="708"/>
        <w:jc w:val="both"/>
        <w:rPr>
          <w:rFonts w:ascii="Arial" w:hAnsi="Arial" w:cs="Arial"/>
        </w:rPr>
      </w:pPr>
      <w:r w:rsidRPr="00A60965">
        <w:rPr>
          <w:rFonts w:ascii="Arial" w:hAnsi="Arial" w:cs="Arial"/>
        </w:rPr>
        <w:t>1.6.5.0.</w:t>
      </w:r>
      <w:r w:rsidR="00A05CE6" w:rsidRPr="00A60965">
        <w:rPr>
          <w:rFonts w:ascii="Arial" w:hAnsi="Arial" w:cs="Arial"/>
        </w:rPr>
        <w:t>0.1</w:t>
      </w:r>
      <w:r w:rsidRPr="00A60965">
        <w:rPr>
          <w:rFonts w:ascii="Arial" w:hAnsi="Arial" w:cs="Arial"/>
        </w:rPr>
        <w:t xml:space="preserve"> </w:t>
      </w:r>
      <w:r w:rsidR="00F60B3D" w:rsidRPr="00A60965">
        <w:rPr>
          <w:rFonts w:ascii="Arial" w:hAnsi="Arial" w:cs="Arial"/>
        </w:rPr>
        <w:t xml:space="preserve">Subdirección de </w:t>
      </w:r>
      <w:r w:rsidRPr="00A60965">
        <w:rPr>
          <w:rFonts w:ascii="Arial" w:hAnsi="Arial" w:cs="Arial"/>
        </w:rPr>
        <w:t>Promoci</w:t>
      </w:r>
      <w:r w:rsidR="007E3163" w:rsidRPr="00A60965">
        <w:rPr>
          <w:rFonts w:ascii="Arial" w:hAnsi="Arial" w:cs="Arial"/>
        </w:rPr>
        <w:t>ón del Conocimiento de Tecnologías para la Salud.</w:t>
      </w:r>
    </w:p>
    <w:p w:rsidR="007E3163" w:rsidRPr="00A60965" w:rsidRDefault="007E3163" w:rsidP="000E3890">
      <w:pPr>
        <w:spacing w:line="240" w:lineRule="atLeast"/>
        <w:ind w:right="-91" w:firstLine="708"/>
        <w:jc w:val="both"/>
        <w:rPr>
          <w:rFonts w:ascii="Arial" w:hAnsi="Arial" w:cs="Arial"/>
        </w:rPr>
      </w:pPr>
    </w:p>
    <w:p w:rsidR="007E3163" w:rsidRPr="00A60965" w:rsidRDefault="00A05CE6" w:rsidP="000E3890">
      <w:pPr>
        <w:spacing w:line="240" w:lineRule="atLeast"/>
        <w:ind w:right="-91" w:firstLine="708"/>
        <w:jc w:val="both"/>
        <w:rPr>
          <w:rFonts w:ascii="Arial" w:hAnsi="Arial" w:cs="Arial"/>
        </w:rPr>
      </w:pPr>
      <w:r w:rsidRPr="00A60965">
        <w:rPr>
          <w:rFonts w:ascii="Arial" w:hAnsi="Arial" w:cs="Arial"/>
        </w:rPr>
        <w:tab/>
      </w:r>
      <w:r w:rsidRPr="00A60965">
        <w:rPr>
          <w:rFonts w:ascii="Arial" w:hAnsi="Arial" w:cs="Arial"/>
        </w:rPr>
        <w:tab/>
        <w:t>1.6.5.0.0</w:t>
      </w:r>
      <w:r w:rsidR="007E3163" w:rsidRPr="00A60965">
        <w:rPr>
          <w:rFonts w:ascii="Arial" w:hAnsi="Arial" w:cs="Arial"/>
        </w:rPr>
        <w:t>.1</w:t>
      </w:r>
      <w:r w:rsidRPr="00A60965">
        <w:rPr>
          <w:rFonts w:ascii="Arial" w:hAnsi="Arial" w:cs="Arial"/>
        </w:rPr>
        <w:t>.1</w:t>
      </w:r>
      <w:r w:rsidR="007E3163" w:rsidRPr="00A60965">
        <w:rPr>
          <w:rFonts w:ascii="Arial" w:hAnsi="Arial" w:cs="Arial"/>
        </w:rPr>
        <w:t xml:space="preserve"> Departamento de Difusión.</w:t>
      </w:r>
    </w:p>
    <w:p w:rsidR="007E3163" w:rsidRPr="00A60965" w:rsidRDefault="007E3163" w:rsidP="000E3890">
      <w:pPr>
        <w:spacing w:line="240" w:lineRule="atLeast"/>
        <w:ind w:right="-91" w:firstLine="708"/>
        <w:jc w:val="both"/>
        <w:rPr>
          <w:rFonts w:ascii="Arial" w:hAnsi="Arial" w:cs="Arial"/>
        </w:rPr>
      </w:pPr>
    </w:p>
    <w:p w:rsidR="007E3163" w:rsidRPr="00A60965" w:rsidRDefault="00A05CE6" w:rsidP="000E3890">
      <w:pPr>
        <w:spacing w:line="240" w:lineRule="atLeast"/>
        <w:ind w:right="-91" w:firstLine="708"/>
        <w:jc w:val="both"/>
        <w:rPr>
          <w:rFonts w:ascii="Arial" w:hAnsi="Arial" w:cs="Arial"/>
        </w:rPr>
      </w:pPr>
      <w:r w:rsidRPr="00A60965">
        <w:rPr>
          <w:rFonts w:ascii="Arial" w:hAnsi="Arial" w:cs="Arial"/>
        </w:rPr>
        <w:tab/>
      </w:r>
      <w:r w:rsidRPr="00A60965">
        <w:rPr>
          <w:rFonts w:ascii="Arial" w:hAnsi="Arial" w:cs="Arial"/>
        </w:rPr>
        <w:tab/>
        <w:t>1.6.5.0.0.1.2</w:t>
      </w:r>
      <w:r w:rsidR="007E3163" w:rsidRPr="00A60965">
        <w:rPr>
          <w:rFonts w:ascii="Arial" w:hAnsi="Arial" w:cs="Arial"/>
        </w:rPr>
        <w:t xml:space="preserve"> Departamento de Enlace.</w:t>
      </w:r>
    </w:p>
    <w:p w:rsidR="00A41950" w:rsidRPr="00A60965" w:rsidRDefault="00A41950" w:rsidP="000E3890">
      <w:pPr>
        <w:spacing w:line="240" w:lineRule="atLeast"/>
        <w:ind w:right="-91" w:firstLine="708"/>
        <w:jc w:val="both"/>
        <w:rPr>
          <w:rFonts w:ascii="Arial" w:hAnsi="Arial" w:cs="Arial"/>
        </w:rPr>
      </w:pPr>
    </w:p>
    <w:p w:rsidR="00F60B3D" w:rsidRPr="00A60965" w:rsidRDefault="00A05CE6" w:rsidP="000E3890">
      <w:pPr>
        <w:spacing w:line="240" w:lineRule="atLeast"/>
        <w:ind w:right="-91" w:firstLine="708"/>
        <w:jc w:val="both"/>
        <w:rPr>
          <w:rFonts w:ascii="Arial" w:hAnsi="Arial" w:cs="Arial"/>
        </w:rPr>
      </w:pPr>
      <w:r w:rsidRPr="00A60965">
        <w:rPr>
          <w:rFonts w:ascii="Arial" w:hAnsi="Arial" w:cs="Arial"/>
        </w:rPr>
        <w:t>1.6.5.0.0.2</w:t>
      </w:r>
      <w:r w:rsidR="00F60B3D" w:rsidRPr="00A60965">
        <w:rPr>
          <w:rFonts w:ascii="Arial" w:hAnsi="Arial" w:cs="Arial"/>
        </w:rPr>
        <w:t xml:space="preserve"> Subdirección de Administración</w:t>
      </w:r>
      <w:r w:rsidR="00DA4B28" w:rsidRPr="00A60965">
        <w:rPr>
          <w:rFonts w:ascii="Arial" w:hAnsi="Arial" w:cs="Arial"/>
        </w:rPr>
        <w:t xml:space="preserve">  </w:t>
      </w:r>
    </w:p>
    <w:p w:rsidR="00F60B3D" w:rsidRPr="00A60965" w:rsidRDefault="00F60B3D" w:rsidP="000E3890">
      <w:pPr>
        <w:spacing w:line="240" w:lineRule="atLeast"/>
        <w:ind w:right="-91" w:firstLine="708"/>
        <w:jc w:val="both"/>
        <w:rPr>
          <w:rFonts w:ascii="Arial" w:hAnsi="Arial" w:cs="Arial"/>
        </w:rPr>
      </w:pPr>
    </w:p>
    <w:p w:rsidR="00F60B3D" w:rsidRPr="00A60965" w:rsidRDefault="00A05CE6" w:rsidP="000E3890">
      <w:pPr>
        <w:spacing w:line="240" w:lineRule="atLeast"/>
        <w:ind w:right="-91" w:firstLine="708"/>
        <w:jc w:val="both"/>
        <w:rPr>
          <w:rFonts w:ascii="Arial" w:hAnsi="Arial" w:cs="Arial"/>
        </w:rPr>
      </w:pPr>
      <w:r w:rsidRPr="00A60965">
        <w:rPr>
          <w:rFonts w:ascii="Arial" w:hAnsi="Arial" w:cs="Arial"/>
        </w:rPr>
        <w:t>1.6.5.0.0.2</w:t>
      </w:r>
      <w:r w:rsidR="00F60B3D" w:rsidRPr="00A60965">
        <w:rPr>
          <w:rFonts w:ascii="Arial" w:hAnsi="Arial" w:cs="Arial"/>
        </w:rPr>
        <w:t>.1 Departamento de Control del Presupuesto y Registro Contable.</w:t>
      </w:r>
    </w:p>
    <w:p w:rsidR="00F60B3D" w:rsidRPr="00A60965" w:rsidRDefault="00F60B3D" w:rsidP="000E3890">
      <w:pPr>
        <w:spacing w:line="240" w:lineRule="atLeast"/>
        <w:ind w:right="-91" w:firstLine="708"/>
        <w:jc w:val="both"/>
        <w:rPr>
          <w:rFonts w:ascii="Arial" w:hAnsi="Arial" w:cs="Arial"/>
        </w:rPr>
      </w:pPr>
    </w:p>
    <w:p w:rsidR="007E3163" w:rsidRPr="00A60965" w:rsidRDefault="00A05CE6" w:rsidP="000E3890">
      <w:pPr>
        <w:spacing w:line="240" w:lineRule="atLeast"/>
        <w:ind w:right="-91" w:firstLine="708"/>
        <w:jc w:val="both"/>
        <w:rPr>
          <w:rFonts w:ascii="Arial" w:hAnsi="Arial" w:cs="Arial"/>
        </w:rPr>
      </w:pPr>
      <w:r w:rsidRPr="00A60965">
        <w:rPr>
          <w:rFonts w:ascii="Arial" w:hAnsi="Arial" w:cs="Arial"/>
        </w:rPr>
        <w:t>1.6.5.0.0.2</w:t>
      </w:r>
      <w:r w:rsidR="007E3163" w:rsidRPr="00A60965">
        <w:rPr>
          <w:rFonts w:ascii="Arial" w:hAnsi="Arial" w:cs="Arial"/>
        </w:rPr>
        <w:t>.2 Departamento de Recursos Humanos</w:t>
      </w:r>
    </w:p>
    <w:p w:rsidR="007E3163" w:rsidRPr="00A60965" w:rsidRDefault="007E3163" w:rsidP="000E3890">
      <w:pPr>
        <w:spacing w:line="240" w:lineRule="atLeast"/>
        <w:ind w:right="-91" w:firstLine="708"/>
        <w:jc w:val="both"/>
        <w:rPr>
          <w:rFonts w:ascii="Arial" w:hAnsi="Arial" w:cs="Arial"/>
        </w:rPr>
      </w:pPr>
    </w:p>
    <w:p w:rsidR="007E3163" w:rsidRDefault="00A05CE6" w:rsidP="000E3890">
      <w:pPr>
        <w:spacing w:line="240" w:lineRule="atLeast"/>
        <w:ind w:right="-91" w:firstLine="708"/>
        <w:jc w:val="both"/>
        <w:rPr>
          <w:rFonts w:ascii="Arial" w:hAnsi="Arial" w:cs="Arial"/>
        </w:rPr>
      </w:pPr>
      <w:r w:rsidRPr="00A60965">
        <w:rPr>
          <w:rFonts w:ascii="Arial" w:hAnsi="Arial" w:cs="Arial"/>
        </w:rPr>
        <w:t>1.6.5.0.0.2</w:t>
      </w:r>
      <w:r w:rsidR="007E3163" w:rsidRPr="00A60965">
        <w:rPr>
          <w:rFonts w:ascii="Arial" w:hAnsi="Arial" w:cs="Arial"/>
        </w:rPr>
        <w:t>.3 Departamento de Recursos Materiales y Servicios Generales</w:t>
      </w:r>
      <w:r w:rsidR="00EE608C">
        <w:rPr>
          <w:rFonts w:ascii="Arial" w:hAnsi="Arial" w:cs="Arial"/>
        </w:rPr>
        <w:t>.</w:t>
      </w:r>
    </w:p>
    <w:p w:rsidR="00EE608C" w:rsidRDefault="00EE608C" w:rsidP="000E3890">
      <w:pPr>
        <w:spacing w:line="240" w:lineRule="atLeast"/>
        <w:ind w:right="-91" w:firstLine="708"/>
        <w:jc w:val="both"/>
        <w:rPr>
          <w:rFonts w:ascii="Arial" w:hAnsi="Arial" w:cs="Arial"/>
        </w:rPr>
      </w:pPr>
    </w:p>
    <w:p w:rsidR="00EE608C" w:rsidRDefault="00EE608C" w:rsidP="000E3890">
      <w:pPr>
        <w:spacing w:line="240" w:lineRule="atLeast"/>
        <w:ind w:right="-91" w:firstLine="708"/>
        <w:jc w:val="both"/>
        <w:rPr>
          <w:rFonts w:ascii="Arial" w:hAnsi="Arial" w:cs="Arial"/>
        </w:rPr>
      </w:pPr>
    </w:p>
    <w:p w:rsidR="00EE608C" w:rsidRDefault="00EE608C" w:rsidP="000E3890">
      <w:pPr>
        <w:spacing w:line="240" w:lineRule="atLeast"/>
        <w:ind w:right="-91" w:firstLine="708"/>
        <w:jc w:val="both"/>
        <w:rPr>
          <w:rFonts w:ascii="Arial" w:hAnsi="Arial" w:cs="Arial"/>
        </w:rPr>
      </w:pPr>
    </w:p>
    <w:p w:rsidR="00EE608C" w:rsidRDefault="00EE608C" w:rsidP="000E3890">
      <w:pPr>
        <w:spacing w:line="240" w:lineRule="atLeast"/>
        <w:ind w:right="-91" w:firstLine="708"/>
        <w:jc w:val="both"/>
        <w:rPr>
          <w:rFonts w:ascii="Arial" w:hAnsi="Arial" w:cs="Arial"/>
        </w:rPr>
      </w:pPr>
    </w:p>
    <w:p w:rsidR="00F60B3D" w:rsidRPr="00A60965" w:rsidRDefault="00F60B3D" w:rsidP="000E3890">
      <w:pPr>
        <w:pStyle w:val="Ttulo1"/>
        <w:spacing w:before="120" w:after="120" w:line="276" w:lineRule="auto"/>
        <w:ind w:right="-91" w:hanging="28"/>
        <w:jc w:val="both"/>
        <w:rPr>
          <w:rFonts w:cs="Arial"/>
          <w:i w:val="0"/>
          <w:color w:val="000000"/>
          <w:sz w:val="22"/>
        </w:rPr>
      </w:pPr>
      <w:r w:rsidRPr="00A60965">
        <w:rPr>
          <w:rFonts w:cs="Arial"/>
          <w:i w:val="0"/>
          <w:color w:val="000000"/>
          <w:sz w:val="22"/>
        </w:rPr>
        <w:lastRenderedPageBreak/>
        <w:t xml:space="preserve">IX.  </w:t>
      </w:r>
      <w:r w:rsidR="00A60965" w:rsidRPr="00A60965">
        <w:rPr>
          <w:rFonts w:cs="Arial"/>
          <w:i w:val="0"/>
          <w:color w:val="000000"/>
          <w:sz w:val="22"/>
        </w:rPr>
        <w:t>ORGANO</w:t>
      </w:r>
      <w:r w:rsidR="00E47C9D" w:rsidRPr="00A60965">
        <w:rPr>
          <w:rFonts w:cs="Arial"/>
          <w:i w:val="0"/>
          <w:color w:val="000000"/>
          <w:sz w:val="22"/>
        </w:rPr>
        <w:t>GRAMA</w:t>
      </w:r>
    </w:p>
    <w:p w:rsidR="00F60B3D" w:rsidRPr="00A60965" w:rsidRDefault="008E4256" w:rsidP="008E4256">
      <w:pPr>
        <w:ind w:right="-91"/>
        <w:jc w:val="center"/>
        <w:rPr>
          <w:rFonts w:ascii="Arial" w:hAnsi="Arial" w:cs="Arial"/>
        </w:rPr>
      </w:pPr>
      <w:r>
        <w:rPr>
          <w:rFonts w:ascii="Arial" w:hAnsi="Arial" w:cs="Arial"/>
          <w:noProof/>
          <w:lang w:eastAsia="es-MX"/>
        </w:rPr>
        <w:drawing>
          <wp:inline distT="0" distB="0" distL="0" distR="0">
            <wp:extent cx="5486400" cy="6446089"/>
            <wp:effectExtent l="1905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485292" cy="6444787"/>
                    </a:xfrm>
                    <a:prstGeom prst="rect">
                      <a:avLst/>
                    </a:prstGeom>
                    <a:noFill/>
                    <a:ln w="9525">
                      <a:noFill/>
                      <a:miter lim="800000"/>
                      <a:headEnd/>
                      <a:tailEnd/>
                    </a:ln>
                  </pic:spPr>
                </pic:pic>
              </a:graphicData>
            </a:graphic>
          </wp:inline>
        </w:drawing>
      </w:r>
    </w:p>
    <w:p w:rsidR="00A55978" w:rsidRPr="008E4256" w:rsidRDefault="00A55978" w:rsidP="000E3890">
      <w:pPr>
        <w:spacing w:before="120" w:after="120" w:line="276" w:lineRule="auto"/>
        <w:ind w:right="-91"/>
        <w:jc w:val="both"/>
        <w:rPr>
          <w:rFonts w:ascii="Arial" w:hAnsi="Arial" w:cs="Arial"/>
          <w:b/>
          <w:color w:val="000000"/>
          <w:sz w:val="12"/>
          <w:szCs w:val="12"/>
        </w:rPr>
      </w:pPr>
    </w:p>
    <w:p w:rsidR="00A55978" w:rsidRPr="00A60965" w:rsidRDefault="008E4256" w:rsidP="000E3890">
      <w:pPr>
        <w:spacing w:before="120" w:after="120" w:line="276" w:lineRule="auto"/>
        <w:ind w:right="-91"/>
        <w:jc w:val="both"/>
        <w:rPr>
          <w:rFonts w:ascii="Arial" w:hAnsi="Arial" w:cs="Arial"/>
          <w:b/>
          <w:color w:val="000000"/>
        </w:rPr>
      </w:pPr>
      <w:r>
        <w:rPr>
          <w:rFonts w:ascii="Arial" w:hAnsi="Arial" w:cs="Arial"/>
          <w:b/>
          <w:noProof/>
          <w:color w:val="000000"/>
          <w:lang w:eastAsia="es-MX"/>
        </w:rPr>
        <w:drawing>
          <wp:inline distT="0" distB="0" distL="0" distR="0">
            <wp:extent cx="6334125" cy="6362700"/>
            <wp:effectExtent l="19050" t="0" r="952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6333490" cy="6362062"/>
                    </a:xfrm>
                    <a:prstGeom prst="rect">
                      <a:avLst/>
                    </a:prstGeom>
                    <a:noFill/>
                    <a:ln w="9525">
                      <a:noFill/>
                      <a:miter lim="800000"/>
                      <a:headEnd/>
                      <a:tailEnd/>
                    </a:ln>
                  </pic:spPr>
                </pic:pic>
              </a:graphicData>
            </a:graphic>
          </wp:inline>
        </w:drawing>
      </w:r>
    </w:p>
    <w:p w:rsidR="00E15412" w:rsidRPr="00A60965" w:rsidRDefault="00F60B3D" w:rsidP="000E3890">
      <w:pPr>
        <w:spacing w:before="120" w:after="120" w:line="276" w:lineRule="auto"/>
        <w:ind w:right="-91"/>
        <w:jc w:val="both"/>
        <w:rPr>
          <w:rFonts w:ascii="Arial" w:hAnsi="Arial" w:cs="Arial"/>
          <w:b/>
          <w:color w:val="000000"/>
          <w:sz w:val="22"/>
        </w:rPr>
      </w:pPr>
      <w:r w:rsidRPr="00A60965">
        <w:rPr>
          <w:rFonts w:ascii="Arial" w:hAnsi="Arial" w:cs="Arial"/>
          <w:b/>
          <w:color w:val="000000"/>
        </w:rPr>
        <w:br w:type="page"/>
      </w:r>
      <w:r w:rsidR="00E15412" w:rsidRPr="00A60965">
        <w:rPr>
          <w:rFonts w:ascii="Arial" w:hAnsi="Arial" w:cs="Arial"/>
          <w:b/>
          <w:color w:val="000000"/>
          <w:sz w:val="22"/>
        </w:rPr>
        <w:lastRenderedPageBreak/>
        <w:t>X.  DESCRIPCIÓN DE FUNCIONES</w:t>
      </w:r>
    </w:p>
    <w:p w:rsidR="00E15412" w:rsidRPr="00A60965" w:rsidRDefault="00E15412" w:rsidP="000E3890">
      <w:pPr>
        <w:numPr>
          <w:ilvl w:val="2"/>
          <w:numId w:val="11"/>
        </w:numPr>
        <w:ind w:left="709" w:right="-91"/>
        <w:jc w:val="both"/>
        <w:rPr>
          <w:rFonts w:ascii="Arial" w:hAnsi="Arial" w:cs="Arial"/>
          <w:b/>
          <w:bCs/>
        </w:rPr>
      </w:pPr>
      <w:r w:rsidRPr="00A60965">
        <w:rPr>
          <w:rFonts w:ascii="Arial" w:hAnsi="Arial" w:cs="Arial"/>
          <w:b/>
          <w:bCs/>
        </w:rPr>
        <w:t xml:space="preserve">DIRECCIÓN GENERAL </w:t>
      </w:r>
    </w:p>
    <w:p w:rsidR="00E15412" w:rsidRPr="00A60965" w:rsidRDefault="00E15412" w:rsidP="000E3890">
      <w:pPr>
        <w:ind w:right="-91"/>
        <w:jc w:val="both"/>
        <w:rPr>
          <w:rFonts w:ascii="Arial" w:hAnsi="Arial" w:cs="Arial"/>
          <w:b/>
          <w:bCs/>
        </w:rPr>
      </w:pPr>
    </w:p>
    <w:p w:rsidR="00E15412" w:rsidRPr="00A60965" w:rsidRDefault="00E15412" w:rsidP="000E3890">
      <w:pPr>
        <w:ind w:right="-91"/>
        <w:jc w:val="both"/>
        <w:rPr>
          <w:rFonts w:ascii="Arial" w:hAnsi="Arial" w:cs="Arial"/>
          <w:b/>
          <w:bCs/>
        </w:rPr>
      </w:pPr>
      <w:r w:rsidRPr="00A60965">
        <w:rPr>
          <w:rFonts w:ascii="Arial" w:hAnsi="Arial" w:cs="Arial"/>
          <w:b/>
          <w:bCs/>
        </w:rPr>
        <w:t>OBJETIVO</w:t>
      </w:r>
    </w:p>
    <w:p w:rsidR="00E15412" w:rsidRPr="00A60965" w:rsidRDefault="00E15412" w:rsidP="000E3890">
      <w:pPr>
        <w:ind w:right="-91"/>
        <w:jc w:val="both"/>
        <w:rPr>
          <w:rFonts w:ascii="Arial" w:hAnsi="Arial" w:cs="Arial"/>
        </w:rPr>
      </w:pPr>
    </w:p>
    <w:p w:rsidR="00E15412" w:rsidRPr="00A60965" w:rsidRDefault="00E15412" w:rsidP="000E3890">
      <w:pPr>
        <w:ind w:right="-91"/>
        <w:jc w:val="both"/>
        <w:rPr>
          <w:rFonts w:ascii="Arial" w:hAnsi="Arial" w:cs="Arial"/>
        </w:rPr>
      </w:pPr>
      <w:r w:rsidRPr="00A60965">
        <w:rPr>
          <w:rFonts w:ascii="Arial" w:hAnsi="Arial" w:cs="Arial"/>
        </w:rPr>
        <w:t>Dirigir y controlar la emisión de información objetiva y sistemática sobre el mejor uso de las tecnologías médicas, la evaluación de las tecnologías en salud, y los servicios de salud electrónicos, para los tomadores de decisiones que coadyuven a la excelencia en la práctica clínica, incremento de la equidad y mejora de la calidad de la atención a la salud, promoviendo la utilización apropiada de las tecnologías en salud.</w:t>
      </w:r>
    </w:p>
    <w:p w:rsidR="00E15412" w:rsidRPr="00A60965" w:rsidRDefault="00E15412" w:rsidP="000E3890">
      <w:pPr>
        <w:ind w:right="-91"/>
        <w:jc w:val="both"/>
        <w:rPr>
          <w:rFonts w:ascii="Arial" w:hAnsi="Arial" w:cs="Arial"/>
        </w:rPr>
      </w:pPr>
    </w:p>
    <w:p w:rsidR="00E15412" w:rsidRPr="00A60965" w:rsidRDefault="00E15412" w:rsidP="000E3890">
      <w:pPr>
        <w:pStyle w:val="Ttulo2"/>
        <w:ind w:right="-91"/>
        <w:jc w:val="left"/>
        <w:rPr>
          <w:rFonts w:cs="Arial"/>
          <w:sz w:val="20"/>
        </w:rPr>
      </w:pPr>
      <w:r w:rsidRPr="00A60965">
        <w:rPr>
          <w:rFonts w:cs="Arial"/>
          <w:sz w:val="20"/>
        </w:rPr>
        <w:t>FUNCIONES</w:t>
      </w:r>
    </w:p>
    <w:p w:rsidR="00E15412" w:rsidRPr="00A60965" w:rsidRDefault="00E15412" w:rsidP="000E3890">
      <w:pPr>
        <w:pStyle w:val="Textoindependiente"/>
        <w:spacing w:line="240" w:lineRule="auto"/>
        <w:ind w:right="-91"/>
        <w:rPr>
          <w:sz w:val="20"/>
        </w:rPr>
      </w:pPr>
      <w:r w:rsidRPr="00A60965">
        <w:rPr>
          <w:sz w:val="20"/>
        </w:rPr>
        <w:t>Conducir la asesoría en materia de evaluación de tecnologías para la salud, para alinear  con las necesidades de procedimientos de diagnóstico, tratamiento o rehabilitación en los establecimientos de atención a la salud, de acuerdo a sus requerimientos epidemiológicos, en coordinación con las estancias correspondientes o dependencias del sector que lo soliciten.</w:t>
      </w:r>
    </w:p>
    <w:p w:rsidR="00E15412" w:rsidRPr="00A60965" w:rsidRDefault="00E15412" w:rsidP="000E3890">
      <w:pPr>
        <w:pStyle w:val="Textoindependiente"/>
        <w:spacing w:line="240" w:lineRule="auto"/>
        <w:ind w:right="-91"/>
        <w:rPr>
          <w:sz w:val="20"/>
        </w:rPr>
      </w:pPr>
      <w:r w:rsidRPr="00A60965">
        <w:rPr>
          <w:sz w:val="20"/>
        </w:rPr>
        <w:t>Establecer la coordinación de acciones con organismos nacionales e internacionales dedicados a la gestión y evaluación de tecnologías en salud para el intercambio de información y participación continua.</w:t>
      </w:r>
    </w:p>
    <w:p w:rsidR="00E15412" w:rsidRPr="00A60965" w:rsidRDefault="00E15412" w:rsidP="000E3890">
      <w:pPr>
        <w:pStyle w:val="Textoindependiente"/>
        <w:spacing w:line="240" w:lineRule="auto"/>
        <w:ind w:right="-91"/>
        <w:rPr>
          <w:sz w:val="20"/>
        </w:rPr>
      </w:pPr>
      <w:r w:rsidRPr="00A60965">
        <w:rPr>
          <w:sz w:val="20"/>
        </w:rPr>
        <w:t>Determinar la integración de información sistemática para la introducción, adopción y difusión de tecnologías en salud para el que requirente encuentre la información útil para su toma de decisiones.</w:t>
      </w:r>
    </w:p>
    <w:p w:rsidR="00E15412" w:rsidRPr="00A60965" w:rsidRDefault="00E15412" w:rsidP="000E3890">
      <w:pPr>
        <w:pStyle w:val="Textoindependiente"/>
        <w:spacing w:line="240" w:lineRule="auto"/>
        <w:ind w:right="-91"/>
        <w:rPr>
          <w:sz w:val="20"/>
        </w:rPr>
      </w:pPr>
      <w:r w:rsidRPr="00A60965">
        <w:rPr>
          <w:sz w:val="20"/>
        </w:rPr>
        <w:t>Establecer  y conducir los comités, consejos y acuerdos correspondientes con las instituciones nacionales para lograr la misión del Centro Nacional.</w:t>
      </w:r>
    </w:p>
    <w:p w:rsidR="00E15412" w:rsidRPr="00A60965" w:rsidRDefault="00E15412" w:rsidP="000E3890">
      <w:pPr>
        <w:pStyle w:val="Textoindependiente"/>
        <w:spacing w:line="240" w:lineRule="auto"/>
        <w:ind w:right="-91"/>
        <w:rPr>
          <w:sz w:val="20"/>
        </w:rPr>
      </w:pPr>
      <w:r w:rsidRPr="00A60965">
        <w:rPr>
          <w:sz w:val="20"/>
        </w:rPr>
        <w:t xml:space="preserve">Determinar, previo consenso con las áreas involucradas, propuestas innovadoras para la realización de la adquisición, uso y distribución de las tecnologías en salud, acordes en las necesidades del Sistema de Protección Social en Salud. </w:t>
      </w:r>
    </w:p>
    <w:p w:rsidR="00E15412" w:rsidRPr="00A60965" w:rsidRDefault="00E15412" w:rsidP="000E3890">
      <w:pPr>
        <w:pStyle w:val="Textoindependiente"/>
        <w:spacing w:line="240" w:lineRule="auto"/>
        <w:ind w:right="-91"/>
        <w:rPr>
          <w:sz w:val="20"/>
        </w:rPr>
      </w:pPr>
      <w:r w:rsidRPr="00A60965">
        <w:rPr>
          <w:sz w:val="20"/>
        </w:rPr>
        <w:t xml:space="preserve">Conducir las acciones para la realización de proyectos sobre evaluación de tecnologías en salud considerando los impactos económicos, sociales y éticos de las mismas, con el fin de alinear a las prioridades del Programa Nacional de Salud. </w:t>
      </w:r>
    </w:p>
    <w:p w:rsidR="00E15412" w:rsidRPr="00A60965" w:rsidRDefault="00E15412" w:rsidP="000E3890">
      <w:pPr>
        <w:pStyle w:val="Textoindependiente"/>
        <w:spacing w:line="240" w:lineRule="auto"/>
        <w:ind w:right="-91"/>
        <w:rPr>
          <w:sz w:val="20"/>
        </w:rPr>
      </w:pPr>
      <w:r w:rsidRPr="00A60965">
        <w:rPr>
          <w:sz w:val="20"/>
        </w:rPr>
        <w:t>Participar junto con las autoridades respectivas, en el desarrollo de áreas de ingeniería biomédica a nivel estatal, regionales institucional, para apoyar la gestión de equipo médico  de manera efectiva en los establecimientos de atención a la salud, así como emitir los lineamientos de ingeniería clínica.</w:t>
      </w:r>
    </w:p>
    <w:p w:rsidR="00E15412" w:rsidRPr="00A60965" w:rsidRDefault="00E15412" w:rsidP="000E3890">
      <w:pPr>
        <w:pStyle w:val="Textoindependiente"/>
        <w:spacing w:line="240" w:lineRule="auto"/>
        <w:ind w:right="-91"/>
        <w:rPr>
          <w:sz w:val="20"/>
        </w:rPr>
      </w:pPr>
      <w:r w:rsidRPr="00A60965">
        <w:rPr>
          <w:sz w:val="20"/>
        </w:rPr>
        <w:t>Coadyuvar junto con las áreas correspondientes del Sector Salud, en la determinación y difusión de las especificaciones técnicas, de seguridad, de calidad y funcionalidad genérica de las tecnologías en salud con la finalidad de que los tomadores de decisiones, adquieran equipo apropiado, seguro y de calidad para las unidades de atención a la salud.</w:t>
      </w:r>
    </w:p>
    <w:p w:rsidR="00E15412" w:rsidRPr="00A60965" w:rsidRDefault="00E15412" w:rsidP="000E3890">
      <w:pPr>
        <w:pStyle w:val="Textoindependiente2"/>
        <w:spacing w:line="240" w:lineRule="auto"/>
        <w:ind w:right="-91"/>
        <w:rPr>
          <w:rFonts w:ascii="Arial" w:hAnsi="Arial" w:cs="Arial"/>
          <w:b w:val="0"/>
          <w:sz w:val="20"/>
          <w:szCs w:val="20"/>
        </w:rPr>
      </w:pPr>
      <w:r w:rsidRPr="00A60965">
        <w:rPr>
          <w:rFonts w:ascii="Arial" w:hAnsi="Arial" w:cs="Arial"/>
          <w:b w:val="0"/>
          <w:sz w:val="20"/>
          <w:szCs w:val="20"/>
        </w:rPr>
        <w:lastRenderedPageBreak/>
        <w:t>Emitir mecanismos y estrategias para dar a conocer los lineamientos nacionales de infraestructura, políticas, estándares procesos y desarrollo de Sistemas de Telemedicina, para la óptima operación de estas, y de esta forma garantizar la accesibilidad de la atención médica en zonas remotas.</w:t>
      </w:r>
    </w:p>
    <w:p w:rsidR="00E15412" w:rsidRPr="00A60965" w:rsidRDefault="00E15412" w:rsidP="000E3890">
      <w:pPr>
        <w:pStyle w:val="Textoindependiente2"/>
        <w:spacing w:line="240" w:lineRule="auto"/>
        <w:ind w:right="-91"/>
        <w:rPr>
          <w:rFonts w:ascii="Arial" w:hAnsi="Arial" w:cs="Arial"/>
          <w:b w:val="0"/>
          <w:bCs w:val="0"/>
          <w:sz w:val="20"/>
        </w:rPr>
      </w:pPr>
    </w:p>
    <w:p w:rsidR="00E15412" w:rsidRPr="00A60965" w:rsidRDefault="00E15412" w:rsidP="000E3890">
      <w:pPr>
        <w:ind w:right="-91"/>
        <w:jc w:val="both"/>
        <w:rPr>
          <w:rFonts w:ascii="Arial" w:hAnsi="Arial" w:cs="Arial"/>
        </w:rPr>
      </w:pPr>
      <w:r w:rsidRPr="00A60965">
        <w:rPr>
          <w:rFonts w:ascii="Arial" w:hAnsi="Arial" w:cs="Arial"/>
        </w:rPr>
        <w:t>Evaluar y proponer los proyectos para la incorporación de tecnologías en salud para los fines del sistema de Protección Social en Salud, basado en el certificado de necesidad de equipo médico, con el fin de que respondan a las necesidades en salud, estén en concordancia con el Plan Maestro de Infraestructura y tengan viabilidad en su operación.</w:t>
      </w:r>
    </w:p>
    <w:p w:rsidR="00E15412" w:rsidRPr="00A60965" w:rsidRDefault="00E15412" w:rsidP="000E3890">
      <w:pPr>
        <w:ind w:right="-91"/>
        <w:jc w:val="both"/>
        <w:rPr>
          <w:rFonts w:ascii="Arial" w:hAnsi="Arial" w:cs="Arial"/>
        </w:rPr>
      </w:pPr>
    </w:p>
    <w:p w:rsidR="00E15412" w:rsidRPr="00A60965" w:rsidRDefault="00E15412" w:rsidP="000E3890">
      <w:pPr>
        <w:ind w:right="-91"/>
        <w:jc w:val="both"/>
        <w:rPr>
          <w:rFonts w:ascii="Arial" w:hAnsi="Arial" w:cs="Arial"/>
        </w:rPr>
      </w:pPr>
      <w:r w:rsidRPr="00A60965">
        <w:rPr>
          <w:rFonts w:ascii="Arial" w:hAnsi="Arial" w:cs="Arial"/>
        </w:rPr>
        <w:t>Asesorar en la optimización del uso de los recursos, en y entre Instituciones, para hacer más eficientes la prestación de los servicios de salud usando tecnologías apropiadas.</w:t>
      </w:r>
    </w:p>
    <w:p w:rsidR="00E15412" w:rsidRPr="00A60965" w:rsidRDefault="00E15412" w:rsidP="000E3890">
      <w:pPr>
        <w:ind w:right="-91"/>
        <w:jc w:val="both"/>
        <w:rPr>
          <w:rFonts w:ascii="Arial" w:hAnsi="Arial" w:cs="Arial"/>
        </w:rPr>
      </w:pPr>
    </w:p>
    <w:p w:rsidR="00E15412" w:rsidRPr="00A60965" w:rsidRDefault="00E15412" w:rsidP="000E3890">
      <w:pPr>
        <w:ind w:right="-91"/>
        <w:jc w:val="both"/>
        <w:rPr>
          <w:rFonts w:ascii="Arial" w:hAnsi="Arial" w:cs="Arial"/>
        </w:rPr>
      </w:pPr>
      <w:r w:rsidRPr="00A60965">
        <w:rPr>
          <w:rFonts w:ascii="Arial" w:hAnsi="Arial" w:cs="Arial"/>
        </w:rPr>
        <w:t>Conducir el uso óptimo de los recursos al interior del Centro, la capacitación máxima de los miembros del Centro para el cumplimiento  de las metas y la misión del mismo con profesionalismo, eficiencia y transparencia.</w:t>
      </w:r>
    </w:p>
    <w:p w:rsidR="00E15412" w:rsidRPr="00A60965" w:rsidRDefault="00E15412" w:rsidP="000E3890">
      <w:pPr>
        <w:ind w:right="-91"/>
        <w:jc w:val="both"/>
        <w:rPr>
          <w:rFonts w:ascii="Arial" w:hAnsi="Arial" w:cs="Arial"/>
        </w:rPr>
      </w:pPr>
    </w:p>
    <w:p w:rsidR="00E15412" w:rsidRPr="00A60965" w:rsidRDefault="00E15412" w:rsidP="000E3890">
      <w:pPr>
        <w:ind w:right="-91"/>
        <w:jc w:val="both"/>
        <w:rPr>
          <w:rFonts w:ascii="Arial" w:hAnsi="Arial" w:cs="Arial"/>
        </w:rPr>
      </w:pPr>
      <w:r w:rsidRPr="00A60965">
        <w:rPr>
          <w:rFonts w:ascii="Arial" w:hAnsi="Arial" w:cs="Arial"/>
        </w:rPr>
        <w:t>Determinar, previo consenso con las áreas involucradas, propuestas innovadoras para la realización de la adquisición, uso y distribución de las tecnologías en salud, acordes en las necesidades del Sistema de Protección Social en Salud.</w:t>
      </w:r>
    </w:p>
    <w:p w:rsidR="00E15412" w:rsidRPr="00A60965" w:rsidRDefault="00E15412" w:rsidP="000E3890">
      <w:pPr>
        <w:ind w:right="-91"/>
        <w:jc w:val="both"/>
        <w:rPr>
          <w:rFonts w:ascii="Arial" w:hAnsi="Arial" w:cs="Arial"/>
        </w:rPr>
      </w:pPr>
    </w:p>
    <w:p w:rsidR="00E15412" w:rsidRPr="00A60965" w:rsidRDefault="00E15412" w:rsidP="000E3890">
      <w:pPr>
        <w:ind w:right="-91"/>
        <w:jc w:val="both"/>
        <w:rPr>
          <w:rFonts w:ascii="Arial" w:hAnsi="Arial" w:cs="Arial"/>
        </w:rPr>
      </w:pPr>
      <w:r w:rsidRPr="00A60965">
        <w:rPr>
          <w:rFonts w:ascii="Arial" w:hAnsi="Arial" w:cs="Arial"/>
        </w:rPr>
        <w:t xml:space="preserve">Establecer en conjunto con las áreas correspondientes del sector las políticas en materia de </w:t>
      </w:r>
      <w:proofErr w:type="spellStart"/>
      <w:r w:rsidRPr="00A60965">
        <w:rPr>
          <w:rFonts w:ascii="Arial" w:hAnsi="Arial" w:cs="Arial"/>
        </w:rPr>
        <w:t>Telesalud</w:t>
      </w:r>
      <w:proofErr w:type="spellEnd"/>
      <w:r w:rsidRPr="00A60965">
        <w:rPr>
          <w:rFonts w:ascii="Arial" w:hAnsi="Arial" w:cs="Arial"/>
        </w:rPr>
        <w:t xml:space="preserve"> de acuerdo a las necesidades epidemiológicas con el fin de  incorporar  los servicios de </w:t>
      </w:r>
      <w:proofErr w:type="spellStart"/>
      <w:r w:rsidRPr="00A60965">
        <w:rPr>
          <w:rFonts w:ascii="Arial" w:hAnsi="Arial" w:cs="Arial"/>
        </w:rPr>
        <w:t>Telesalud</w:t>
      </w:r>
      <w:proofErr w:type="spellEnd"/>
      <w:r w:rsidRPr="00A60965">
        <w:rPr>
          <w:rFonts w:ascii="Arial" w:hAnsi="Arial" w:cs="Arial"/>
        </w:rPr>
        <w:t xml:space="preserve"> al Sistema Nacional de Salud.</w:t>
      </w:r>
    </w:p>
    <w:p w:rsidR="00E15412" w:rsidRPr="00A60965" w:rsidRDefault="00E15412" w:rsidP="000E3890">
      <w:pPr>
        <w:ind w:right="-91"/>
        <w:jc w:val="both"/>
        <w:rPr>
          <w:rFonts w:ascii="Arial" w:hAnsi="Arial" w:cs="Arial"/>
        </w:rPr>
      </w:pPr>
    </w:p>
    <w:p w:rsidR="00E15412" w:rsidRPr="00A60965" w:rsidRDefault="00E15412" w:rsidP="000E3890">
      <w:pPr>
        <w:ind w:right="-91"/>
        <w:jc w:val="both"/>
        <w:rPr>
          <w:rFonts w:ascii="Arial" w:hAnsi="Arial" w:cs="Arial"/>
        </w:rPr>
      </w:pPr>
      <w:r w:rsidRPr="00A60965">
        <w:rPr>
          <w:rFonts w:ascii="Arial" w:hAnsi="Arial" w:cs="Arial"/>
        </w:rPr>
        <w:t xml:space="preserve">Emitir la metodología para elaborar las guías de práctica clínica, en consenso con las instituciones del Sistema Nacional de Salud. </w:t>
      </w:r>
    </w:p>
    <w:p w:rsidR="00E15412" w:rsidRPr="00A60965" w:rsidRDefault="00E15412" w:rsidP="000E3890">
      <w:pPr>
        <w:ind w:right="-91"/>
        <w:jc w:val="both"/>
        <w:rPr>
          <w:rFonts w:ascii="Arial" w:hAnsi="Arial" w:cs="Arial"/>
        </w:rPr>
      </w:pPr>
    </w:p>
    <w:p w:rsidR="00E15412" w:rsidRPr="00A60965" w:rsidRDefault="00E15412" w:rsidP="000E3890">
      <w:pPr>
        <w:ind w:right="-91"/>
        <w:jc w:val="both"/>
        <w:rPr>
          <w:rFonts w:ascii="Arial" w:hAnsi="Arial" w:cs="Arial"/>
        </w:rPr>
      </w:pPr>
      <w:r w:rsidRPr="00A60965">
        <w:rPr>
          <w:rFonts w:ascii="Arial" w:hAnsi="Arial" w:cs="Arial"/>
        </w:rPr>
        <w:t>Coordinar la integración, recopilación y difusión  de las guías de práctica clínica con el objeto de orientar la toma de decisiones de los prestadores y usuarios de servicios de salud.</w:t>
      </w:r>
    </w:p>
    <w:p w:rsidR="00E15412" w:rsidRPr="00A60965" w:rsidRDefault="00E15412" w:rsidP="000E3890">
      <w:pPr>
        <w:ind w:right="-91"/>
        <w:jc w:val="both"/>
        <w:rPr>
          <w:rFonts w:ascii="Arial" w:hAnsi="Arial" w:cs="Arial"/>
        </w:rPr>
      </w:pPr>
    </w:p>
    <w:p w:rsidR="00E15412" w:rsidRDefault="00E15412" w:rsidP="000E3890">
      <w:pPr>
        <w:ind w:right="-91"/>
        <w:jc w:val="both"/>
        <w:rPr>
          <w:rFonts w:ascii="Arial" w:hAnsi="Arial" w:cs="Arial"/>
        </w:rPr>
      </w:pPr>
      <w:r w:rsidRPr="00A60965">
        <w:rPr>
          <w:rFonts w:ascii="Arial" w:hAnsi="Arial" w:cs="Arial"/>
        </w:rPr>
        <w:t>Determinar y proponer a las instancias competentes, el monto de los derechos, productos, y aprovechamientos que se cobren por los servicios que presta el Centro en los términos que determinen las leyes aplicables, en coordinación con la Dirección General de Programación Organización y Presupuesto, con la finalidad de que represente la retribución compensable al servicio prestado.</w:t>
      </w:r>
    </w:p>
    <w:p w:rsidR="00E15412" w:rsidRDefault="00E15412" w:rsidP="000E3890">
      <w:pPr>
        <w:ind w:right="-91"/>
        <w:jc w:val="both"/>
        <w:rPr>
          <w:rFonts w:ascii="Arial" w:hAnsi="Arial" w:cs="Arial"/>
        </w:rPr>
      </w:pPr>
    </w:p>
    <w:p w:rsidR="00E15412" w:rsidRDefault="00E15412" w:rsidP="000E3890">
      <w:pPr>
        <w:ind w:right="-91"/>
        <w:jc w:val="both"/>
        <w:rPr>
          <w:rFonts w:ascii="Arial" w:hAnsi="Arial" w:cs="Arial"/>
        </w:rPr>
      </w:pPr>
    </w:p>
    <w:p w:rsidR="00E15412" w:rsidRDefault="00E15412" w:rsidP="000E3890">
      <w:pPr>
        <w:ind w:right="-91"/>
        <w:jc w:val="both"/>
        <w:rPr>
          <w:rFonts w:ascii="Arial" w:hAnsi="Arial" w:cs="Arial"/>
        </w:rPr>
      </w:pPr>
    </w:p>
    <w:p w:rsidR="00E15412" w:rsidRDefault="00E15412" w:rsidP="000E3890">
      <w:pPr>
        <w:ind w:right="-91"/>
        <w:jc w:val="both"/>
        <w:rPr>
          <w:rFonts w:ascii="Arial" w:hAnsi="Arial" w:cs="Arial"/>
        </w:rPr>
      </w:pPr>
    </w:p>
    <w:p w:rsidR="00E15412" w:rsidRDefault="00E15412" w:rsidP="000E3890">
      <w:pPr>
        <w:ind w:right="-91"/>
        <w:jc w:val="both"/>
        <w:rPr>
          <w:rFonts w:ascii="Arial" w:hAnsi="Arial" w:cs="Arial"/>
        </w:rPr>
      </w:pPr>
    </w:p>
    <w:p w:rsidR="00E15412" w:rsidRDefault="00E15412" w:rsidP="000E3890">
      <w:pPr>
        <w:ind w:right="-91"/>
        <w:jc w:val="both"/>
        <w:rPr>
          <w:rFonts w:ascii="Arial" w:hAnsi="Arial" w:cs="Arial"/>
        </w:rPr>
      </w:pPr>
    </w:p>
    <w:p w:rsidR="00E15412" w:rsidRDefault="00E15412" w:rsidP="000E3890">
      <w:pPr>
        <w:ind w:right="-91"/>
        <w:jc w:val="both"/>
        <w:rPr>
          <w:rFonts w:ascii="Arial" w:hAnsi="Arial" w:cs="Arial"/>
        </w:rPr>
      </w:pPr>
    </w:p>
    <w:p w:rsidR="00E15412" w:rsidRDefault="00E15412" w:rsidP="000E3890">
      <w:pPr>
        <w:ind w:right="-91"/>
        <w:jc w:val="both"/>
        <w:rPr>
          <w:rFonts w:ascii="Arial" w:hAnsi="Arial" w:cs="Arial"/>
        </w:rPr>
      </w:pPr>
    </w:p>
    <w:p w:rsidR="00E15412" w:rsidRDefault="00E15412" w:rsidP="000E3890">
      <w:pPr>
        <w:ind w:right="-91"/>
        <w:jc w:val="both"/>
        <w:rPr>
          <w:rFonts w:ascii="Arial" w:hAnsi="Arial" w:cs="Arial"/>
        </w:rPr>
      </w:pPr>
    </w:p>
    <w:p w:rsidR="00E15412" w:rsidRDefault="00E15412" w:rsidP="000E3890">
      <w:pPr>
        <w:ind w:right="-91"/>
        <w:jc w:val="both"/>
        <w:rPr>
          <w:rFonts w:ascii="Arial" w:hAnsi="Arial" w:cs="Arial"/>
        </w:rPr>
      </w:pPr>
    </w:p>
    <w:p w:rsidR="00E15412" w:rsidRDefault="00E15412" w:rsidP="000E3890">
      <w:pPr>
        <w:ind w:right="-91"/>
        <w:jc w:val="both"/>
        <w:rPr>
          <w:rFonts w:ascii="Arial" w:hAnsi="Arial" w:cs="Arial"/>
        </w:rPr>
      </w:pPr>
    </w:p>
    <w:p w:rsidR="003A1DDB" w:rsidRDefault="003A1DDB" w:rsidP="000E3890">
      <w:pPr>
        <w:ind w:right="-91"/>
        <w:jc w:val="both"/>
        <w:rPr>
          <w:rFonts w:ascii="Arial" w:hAnsi="Arial" w:cs="Arial"/>
        </w:rPr>
      </w:pPr>
    </w:p>
    <w:p w:rsidR="00E15412" w:rsidRDefault="00E15412" w:rsidP="000E3890">
      <w:pPr>
        <w:ind w:right="-91"/>
        <w:jc w:val="both"/>
        <w:rPr>
          <w:rFonts w:ascii="Arial" w:hAnsi="Arial" w:cs="Arial"/>
        </w:rPr>
      </w:pPr>
    </w:p>
    <w:p w:rsidR="00F60B3D" w:rsidRPr="00A60965" w:rsidRDefault="00F60B3D" w:rsidP="000E3890">
      <w:pPr>
        <w:pStyle w:val="Textoindependiente31"/>
        <w:spacing w:beforeAutospacing="0" w:afterAutospacing="0"/>
        <w:ind w:right="-91"/>
        <w:rPr>
          <w:szCs w:val="20"/>
          <w:lang w:eastAsia="es-ES"/>
        </w:rPr>
      </w:pPr>
      <w:r w:rsidRPr="00A60965">
        <w:rPr>
          <w:szCs w:val="20"/>
          <w:lang w:eastAsia="es-ES"/>
        </w:rPr>
        <w:lastRenderedPageBreak/>
        <w:t xml:space="preserve">1.6.5.0.1 DIRECCIÓN DE </w:t>
      </w:r>
      <w:r w:rsidR="00E47C9D" w:rsidRPr="00A60965">
        <w:rPr>
          <w:szCs w:val="20"/>
          <w:lang w:eastAsia="es-ES"/>
        </w:rPr>
        <w:t>INGENIERÍA</w:t>
      </w:r>
      <w:r w:rsidR="00E1161E" w:rsidRPr="00A60965">
        <w:rPr>
          <w:szCs w:val="20"/>
          <w:lang w:eastAsia="es-ES"/>
        </w:rPr>
        <w:t xml:space="preserve"> </w:t>
      </w:r>
      <w:r w:rsidR="00E47C9D" w:rsidRPr="00A60965">
        <w:rPr>
          <w:szCs w:val="20"/>
          <w:lang w:eastAsia="es-ES"/>
        </w:rPr>
        <w:t>BIOMÉDICA</w:t>
      </w:r>
      <w:r w:rsidR="00E1161E" w:rsidRPr="00A60965">
        <w:rPr>
          <w:szCs w:val="20"/>
          <w:lang w:eastAsia="es-ES"/>
        </w:rPr>
        <w:t xml:space="preserve"> </w:t>
      </w:r>
    </w:p>
    <w:p w:rsidR="00F60B3D" w:rsidRPr="00A60965" w:rsidRDefault="00F60B3D" w:rsidP="000E3890">
      <w:pPr>
        <w:ind w:right="-91"/>
        <w:jc w:val="both"/>
        <w:rPr>
          <w:rFonts w:ascii="Arial" w:hAnsi="Arial" w:cs="Arial"/>
          <w:b/>
          <w:bCs/>
        </w:rPr>
      </w:pPr>
    </w:p>
    <w:p w:rsidR="000C3D29" w:rsidRPr="00A60965" w:rsidRDefault="000C3D29" w:rsidP="000E3890">
      <w:pPr>
        <w:ind w:right="-91"/>
        <w:jc w:val="both"/>
        <w:rPr>
          <w:rFonts w:ascii="Arial" w:hAnsi="Arial" w:cs="Arial"/>
          <w:b/>
          <w:bCs/>
        </w:rPr>
      </w:pPr>
    </w:p>
    <w:p w:rsidR="00F60B3D" w:rsidRPr="00A60965" w:rsidRDefault="00F60B3D" w:rsidP="000E3890">
      <w:pPr>
        <w:ind w:right="-91"/>
        <w:jc w:val="both"/>
        <w:rPr>
          <w:rFonts w:ascii="Arial" w:hAnsi="Arial" w:cs="Arial"/>
          <w:b/>
          <w:bCs/>
        </w:rPr>
      </w:pPr>
      <w:r w:rsidRPr="00A60965">
        <w:rPr>
          <w:rFonts w:ascii="Arial" w:hAnsi="Arial" w:cs="Arial"/>
          <w:b/>
          <w:bCs/>
        </w:rPr>
        <w:t>OBJETIVO</w:t>
      </w:r>
    </w:p>
    <w:p w:rsidR="00F60B3D" w:rsidRPr="00A60965" w:rsidRDefault="00F60B3D" w:rsidP="000E3890">
      <w:pPr>
        <w:ind w:right="-91"/>
        <w:jc w:val="both"/>
        <w:rPr>
          <w:rFonts w:ascii="Arial" w:hAnsi="Arial" w:cs="Arial"/>
        </w:rPr>
      </w:pPr>
    </w:p>
    <w:p w:rsidR="00F60B3D" w:rsidRPr="00A60965" w:rsidRDefault="00527787" w:rsidP="000E3890">
      <w:pPr>
        <w:ind w:right="-91"/>
        <w:jc w:val="both"/>
        <w:rPr>
          <w:rFonts w:ascii="Arial" w:hAnsi="Arial" w:cs="Arial"/>
        </w:rPr>
      </w:pPr>
      <w:r w:rsidRPr="00A60965">
        <w:rPr>
          <w:rFonts w:ascii="Arial" w:hAnsi="Arial" w:cs="Arial"/>
        </w:rPr>
        <w:t>Proporcionar asesoría tecnológica y generar e integrar lineamientos e información técnica con respecto a equipo médico, con objeto de contribuir en la toma de decisiones y de apoyar una mejor planeación y gestión de dicha tecnología en las instituciones de salud para la mejora de la calidad de la atención a la población</w:t>
      </w:r>
      <w:r w:rsidR="00F60B3D" w:rsidRPr="00A60965">
        <w:rPr>
          <w:rFonts w:ascii="Arial" w:hAnsi="Arial" w:cs="Arial"/>
        </w:rPr>
        <w:t>.</w:t>
      </w:r>
    </w:p>
    <w:p w:rsidR="00F60B3D" w:rsidRPr="00A60965" w:rsidRDefault="00F60B3D" w:rsidP="000E3890">
      <w:pPr>
        <w:ind w:right="-91"/>
        <w:jc w:val="both"/>
        <w:rPr>
          <w:rFonts w:ascii="Arial" w:hAnsi="Arial" w:cs="Arial"/>
        </w:rPr>
      </w:pPr>
    </w:p>
    <w:p w:rsidR="00F60B3D" w:rsidRPr="00A60965" w:rsidRDefault="00F60B3D" w:rsidP="000E3890">
      <w:pPr>
        <w:pStyle w:val="Ttulo2"/>
        <w:ind w:right="-91"/>
        <w:jc w:val="left"/>
        <w:rPr>
          <w:rFonts w:cs="Arial"/>
          <w:sz w:val="20"/>
        </w:rPr>
      </w:pPr>
      <w:r w:rsidRPr="00A60965">
        <w:rPr>
          <w:rFonts w:cs="Arial"/>
          <w:sz w:val="20"/>
        </w:rPr>
        <w:t>FUNCIONES</w:t>
      </w:r>
    </w:p>
    <w:p w:rsidR="00F60B3D" w:rsidRPr="00A60965" w:rsidRDefault="00F60B3D" w:rsidP="000E3890">
      <w:pPr>
        <w:ind w:right="-91"/>
        <w:rPr>
          <w:rFonts w:ascii="Arial" w:hAnsi="Arial" w:cs="Arial"/>
        </w:rPr>
      </w:pPr>
    </w:p>
    <w:p w:rsidR="00F60B3D" w:rsidRPr="00A60965" w:rsidRDefault="003A7D16" w:rsidP="000E3890">
      <w:pPr>
        <w:ind w:right="-91"/>
        <w:jc w:val="both"/>
        <w:rPr>
          <w:rFonts w:ascii="Arial" w:hAnsi="Arial" w:cs="Arial"/>
        </w:rPr>
      </w:pPr>
      <w:r w:rsidRPr="00A60965">
        <w:rPr>
          <w:rFonts w:ascii="Arial" w:hAnsi="Arial" w:cs="Arial"/>
          <w:sz w:val="18"/>
        </w:rPr>
        <w:t>A</w:t>
      </w:r>
      <w:r w:rsidR="00527787" w:rsidRPr="00A60965">
        <w:rPr>
          <w:rFonts w:ascii="Arial" w:hAnsi="Arial" w:cs="Arial"/>
        </w:rPr>
        <w:t>nalizar y evaluar información estratégica en materia de salud  y equipo médico para determinar las tecnologías que deben abordarse al generar información técnica y lineamientos de modo que se apoye la resolución de los problemas de salud y programas prioritarios de la población.</w:t>
      </w:r>
    </w:p>
    <w:p w:rsidR="00F60B3D" w:rsidRPr="00A60965" w:rsidRDefault="00F60B3D" w:rsidP="000E3890">
      <w:pPr>
        <w:ind w:right="-91"/>
        <w:jc w:val="both"/>
        <w:rPr>
          <w:rFonts w:ascii="Arial" w:hAnsi="Arial" w:cs="Arial"/>
        </w:rPr>
      </w:pPr>
    </w:p>
    <w:p w:rsidR="00F60B3D" w:rsidRPr="00A60965" w:rsidRDefault="00527787" w:rsidP="000E3890">
      <w:pPr>
        <w:ind w:right="-91"/>
        <w:jc w:val="both"/>
        <w:rPr>
          <w:rFonts w:ascii="Arial" w:hAnsi="Arial" w:cs="Arial"/>
        </w:rPr>
      </w:pPr>
      <w:r w:rsidRPr="00A60965">
        <w:rPr>
          <w:rFonts w:ascii="Arial" w:hAnsi="Arial" w:cs="Arial"/>
        </w:rPr>
        <w:t>Promover la incorporación del equipo médico a las unidades médicas orientada a la solución estratégica de problemas de atención a la salud, para seleccionar adecuadamente qué tecnologías deben abordarse al generar información técnica y lineamientos de modo que se apoye la resolución de los problemas y programas prioritarios de salud de la población.</w:t>
      </w:r>
    </w:p>
    <w:p w:rsidR="00F60B3D" w:rsidRPr="00A60965" w:rsidRDefault="00F60B3D" w:rsidP="000E3890">
      <w:pPr>
        <w:ind w:right="-91"/>
        <w:jc w:val="both"/>
        <w:rPr>
          <w:rFonts w:ascii="Arial" w:hAnsi="Arial" w:cs="Arial"/>
        </w:rPr>
      </w:pPr>
    </w:p>
    <w:p w:rsidR="00F60B3D" w:rsidRPr="00A60965" w:rsidRDefault="004D66E7" w:rsidP="000E3890">
      <w:pPr>
        <w:ind w:right="-91"/>
        <w:jc w:val="both"/>
        <w:rPr>
          <w:rFonts w:ascii="Arial" w:hAnsi="Arial" w:cs="Arial"/>
        </w:rPr>
      </w:pPr>
      <w:r w:rsidRPr="00A60965">
        <w:rPr>
          <w:rFonts w:ascii="Arial" w:hAnsi="Arial" w:cs="Arial"/>
        </w:rPr>
        <w:t>Determinar necesidades estratégicas en salud vinculadas al equipamiento médico y guiar que los procesos de asesoría, lineamientos e información técnica se produzcan orientados a la resolución de las mismas para seleccionar adecuadamente qué tecnologías y temas deben abordarse al generar información técnica y lineamientos de modo que se apoye la resolución de problemas y programas prioritarios en salud de la población.</w:t>
      </w:r>
    </w:p>
    <w:p w:rsidR="00F60B3D" w:rsidRPr="00A60965" w:rsidRDefault="00F60B3D" w:rsidP="000E3890">
      <w:pPr>
        <w:ind w:right="-91"/>
        <w:jc w:val="both"/>
        <w:rPr>
          <w:rFonts w:ascii="Arial" w:hAnsi="Arial" w:cs="Arial"/>
        </w:rPr>
      </w:pPr>
    </w:p>
    <w:p w:rsidR="00F60B3D" w:rsidRPr="00A60965" w:rsidRDefault="004D66E7" w:rsidP="000E3890">
      <w:pPr>
        <w:ind w:right="-91"/>
        <w:jc w:val="both"/>
        <w:rPr>
          <w:rFonts w:ascii="Arial" w:hAnsi="Arial" w:cs="Arial"/>
        </w:rPr>
      </w:pPr>
      <w:r w:rsidRPr="00A60965">
        <w:rPr>
          <w:rFonts w:ascii="Arial" w:hAnsi="Arial" w:cs="Arial"/>
        </w:rPr>
        <w:t>Dirigir los esfuerzos relacionados a la generación del componente de equipamiento médico del Plan Maestro Sectorial de Recursos de Atención a la Salud y promover la vinculación de los actores relacionados de manera sectorial.</w:t>
      </w:r>
    </w:p>
    <w:p w:rsidR="00F60B3D" w:rsidRPr="00A60965" w:rsidRDefault="00F60B3D" w:rsidP="000E3890">
      <w:pPr>
        <w:ind w:right="-91"/>
        <w:jc w:val="both"/>
        <w:rPr>
          <w:rFonts w:ascii="Arial" w:hAnsi="Arial" w:cs="Arial"/>
        </w:rPr>
      </w:pPr>
    </w:p>
    <w:p w:rsidR="00F60B3D" w:rsidRPr="00A60965" w:rsidRDefault="004D66E7" w:rsidP="000E3890">
      <w:pPr>
        <w:ind w:right="-91"/>
        <w:jc w:val="both"/>
        <w:rPr>
          <w:rFonts w:ascii="Arial" w:hAnsi="Arial" w:cs="Arial"/>
        </w:rPr>
      </w:pPr>
      <w:r w:rsidRPr="00A60965">
        <w:rPr>
          <w:rFonts w:ascii="Arial" w:hAnsi="Arial" w:cs="Arial"/>
        </w:rPr>
        <w:t>Promover la vinculación constante con los actores institucionales y sectoriales involucrados en la gestión de equipo médico en México con objeto de crear sinergias para apoyar la resolución de los problemas nacionales relacionados con la gestión de equipo médico que tienen impacto en la atención a la salud de la población.</w:t>
      </w:r>
    </w:p>
    <w:p w:rsidR="00F60B3D" w:rsidRPr="00A60965" w:rsidRDefault="00F60B3D" w:rsidP="000E3890">
      <w:pPr>
        <w:ind w:right="-91"/>
        <w:jc w:val="both"/>
        <w:rPr>
          <w:rFonts w:ascii="Arial" w:hAnsi="Arial" w:cs="Arial"/>
        </w:rPr>
      </w:pPr>
    </w:p>
    <w:p w:rsidR="00F60B3D" w:rsidRPr="00A60965" w:rsidRDefault="004D66E7" w:rsidP="000E3890">
      <w:pPr>
        <w:ind w:right="-91"/>
        <w:jc w:val="both"/>
        <w:rPr>
          <w:rFonts w:ascii="Arial" w:hAnsi="Arial" w:cs="Arial"/>
        </w:rPr>
      </w:pPr>
      <w:r w:rsidRPr="00A60965">
        <w:rPr>
          <w:rFonts w:ascii="Arial" w:hAnsi="Arial" w:cs="Arial"/>
        </w:rPr>
        <w:t>Promover y vigilar la difusión de la información técnica y lineamientos generados en el área en materia de equipo médico, con objeto de que se fomente su utilización y se cause impacto en la resolución de los problemas nacionales sobre gestión de equipo médico que tienen influencia en la atención a la salud de la población.</w:t>
      </w:r>
    </w:p>
    <w:p w:rsidR="004D66E7" w:rsidRPr="00A60965" w:rsidRDefault="004D66E7" w:rsidP="000E3890">
      <w:pPr>
        <w:ind w:right="-91"/>
        <w:jc w:val="both"/>
        <w:rPr>
          <w:rFonts w:ascii="Arial" w:hAnsi="Arial" w:cs="Arial"/>
        </w:rPr>
      </w:pPr>
    </w:p>
    <w:p w:rsidR="00A17DF9" w:rsidRPr="00A60965" w:rsidRDefault="004D66E7" w:rsidP="000E3890">
      <w:pPr>
        <w:ind w:right="-91"/>
        <w:jc w:val="both"/>
        <w:rPr>
          <w:rFonts w:ascii="Arial" w:hAnsi="Arial" w:cs="Arial"/>
        </w:rPr>
      </w:pPr>
      <w:r w:rsidRPr="00A60965">
        <w:rPr>
          <w:rFonts w:ascii="Arial" w:hAnsi="Arial" w:cs="Arial"/>
        </w:rPr>
        <w:t>Coordinar la vinculación de la información generada en la Dirección de Ingeniería Biomédica con la Subdirección de Promoción del Conocimiento de Tecnologías para la  Salud para su inclusión</w:t>
      </w:r>
      <w:r w:rsidR="00A17DF9" w:rsidRPr="00A60965">
        <w:rPr>
          <w:rFonts w:ascii="Arial" w:hAnsi="Arial" w:cs="Arial"/>
        </w:rPr>
        <w:t>.</w:t>
      </w:r>
    </w:p>
    <w:p w:rsidR="00A17DF9" w:rsidRPr="00A60965" w:rsidRDefault="00A17DF9" w:rsidP="000E3890">
      <w:pPr>
        <w:ind w:right="-91"/>
        <w:jc w:val="both"/>
        <w:rPr>
          <w:rFonts w:ascii="Arial" w:hAnsi="Arial" w:cs="Arial"/>
        </w:rPr>
      </w:pPr>
    </w:p>
    <w:p w:rsidR="00F60B3D" w:rsidRPr="00A60965" w:rsidRDefault="00A17DF9" w:rsidP="000E3890">
      <w:pPr>
        <w:ind w:right="-91"/>
        <w:jc w:val="both"/>
        <w:rPr>
          <w:rFonts w:ascii="Arial" w:hAnsi="Arial" w:cs="Arial"/>
        </w:rPr>
      </w:pPr>
      <w:r w:rsidRPr="00A60965">
        <w:rPr>
          <w:rFonts w:ascii="Arial" w:hAnsi="Arial" w:cs="Arial"/>
        </w:rPr>
        <w:t xml:space="preserve"> </w:t>
      </w:r>
    </w:p>
    <w:p w:rsidR="00F60B3D" w:rsidRPr="00A60965" w:rsidRDefault="00F60B3D" w:rsidP="000E3890">
      <w:pPr>
        <w:ind w:right="-91"/>
        <w:jc w:val="both"/>
        <w:rPr>
          <w:rFonts w:ascii="Arial" w:hAnsi="Arial" w:cs="Arial"/>
        </w:rPr>
      </w:pPr>
    </w:p>
    <w:p w:rsidR="00F60B3D" w:rsidRDefault="00F60B3D" w:rsidP="000E3890">
      <w:pPr>
        <w:ind w:right="-91"/>
        <w:jc w:val="both"/>
        <w:rPr>
          <w:rFonts w:ascii="Arial" w:hAnsi="Arial" w:cs="Arial"/>
        </w:rPr>
      </w:pPr>
    </w:p>
    <w:p w:rsidR="008474F8" w:rsidRPr="00A60965" w:rsidRDefault="008474F8"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4D66E7" w:rsidP="000E3890">
      <w:pPr>
        <w:ind w:right="-91"/>
        <w:jc w:val="both"/>
        <w:rPr>
          <w:rFonts w:ascii="Arial" w:hAnsi="Arial" w:cs="Arial"/>
        </w:rPr>
      </w:pPr>
      <w:r w:rsidRPr="00A60965">
        <w:rPr>
          <w:rFonts w:ascii="Arial" w:hAnsi="Arial" w:cs="Arial"/>
        </w:rPr>
        <w:lastRenderedPageBreak/>
        <w:t>Supervisar la generación y desarrollo del programa anual de capacitación y entrenamiento del personal del área en materia de equipo médico,  y temas relacionados  para garantizar que los conocimientos estén actualizados y se pueda aportar de manera adecuada asesoría y generarse apropiadamente lineamientos e información técnica.</w:t>
      </w: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r w:rsidRPr="00A60965">
        <w:rPr>
          <w:rFonts w:ascii="Arial" w:hAnsi="Arial" w:cs="Arial"/>
        </w:rPr>
        <w:t>Promover la participación del personal del área en foros nacionales e internacionales que fomenten el entrenamiento y la actualización tecnológica constante para garantizar que se pueda aportar de manera adecuada conocimientos para la asesoría y generación de lineamientos e información técnica.</w:t>
      </w:r>
    </w:p>
    <w:p w:rsidR="00F60B3D" w:rsidRPr="00A60965" w:rsidRDefault="00F60B3D" w:rsidP="000E3890">
      <w:pPr>
        <w:ind w:right="-91"/>
        <w:jc w:val="both"/>
        <w:rPr>
          <w:rFonts w:ascii="Arial" w:hAnsi="Arial" w:cs="Arial"/>
        </w:rPr>
      </w:pPr>
    </w:p>
    <w:p w:rsidR="00F60B3D" w:rsidRPr="00A60965" w:rsidRDefault="004D66E7" w:rsidP="000E3890">
      <w:pPr>
        <w:ind w:right="-91"/>
        <w:jc w:val="both"/>
        <w:rPr>
          <w:rFonts w:ascii="Arial" w:hAnsi="Arial" w:cs="Arial"/>
        </w:rPr>
      </w:pPr>
      <w:r w:rsidRPr="00A60965">
        <w:rPr>
          <w:rFonts w:ascii="Arial" w:hAnsi="Arial" w:cs="Arial"/>
        </w:rPr>
        <w:t>Dirigir los esfuerzos de vinculación con las Instituciones Educativas para la creación de alianzas relacionadas a la Ingeniería Biomédica y favorecer la generación de recurso humano capacitado en el país.</w:t>
      </w:r>
    </w:p>
    <w:p w:rsidR="00F60B3D" w:rsidRPr="00A60965" w:rsidRDefault="00F60B3D" w:rsidP="000E3890">
      <w:pPr>
        <w:ind w:right="-91"/>
        <w:jc w:val="both"/>
        <w:rPr>
          <w:rFonts w:ascii="Arial" w:hAnsi="Arial" w:cs="Arial"/>
        </w:rPr>
      </w:pPr>
    </w:p>
    <w:p w:rsidR="00F60B3D" w:rsidRPr="00A60965" w:rsidRDefault="004D66E7" w:rsidP="000E3890">
      <w:pPr>
        <w:ind w:right="-91"/>
        <w:jc w:val="both"/>
        <w:rPr>
          <w:rFonts w:ascii="Arial" w:hAnsi="Arial" w:cs="Arial"/>
        </w:rPr>
      </w:pPr>
      <w:r w:rsidRPr="00A60965">
        <w:rPr>
          <w:rFonts w:ascii="Arial" w:hAnsi="Arial" w:cs="Arial"/>
        </w:rPr>
        <w:t>Coordinar los esfuerzos de la Subdirección de Ingeniería Clínica para el desarrollo de los responsables  de la gestión del equipo médico en el país así como de los departamentos de Ingeniería Biomédica.</w:t>
      </w:r>
    </w:p>
    <w:p w:rsidR="00F60B3D" w:rsidRPr="00A60965" w:rsidRDefault="00F60B3D" w:rsidP="000E3890">
      <w:pPr>
        <w:ind w:right="-91"/>
        <w:jc w:val="both"/>
        <w:rPr>
          <w:rFonts w:ascii="Arial" w:hAnsi="Arial" w:cs="Arial"/>
        </w:rPr>
      </w:pPr>
    </w:p>
    <w:p w:rsidR="00F60B3D" w:rsidRPr="00A60965" w:rsidRDefault="004D66E7" w:rsidP="000E3890">
      <w:pPr>
        <w:ind w:right="-91"/>
        <w:jc w:val="both"/>
        <w:rPr>
          <w:rFonts w:ascii="Arial" w:hAnsi="Arial" w:cs="Arial"/>
        </w:rPr>
      </w:pPr>
      <w:r w:rsidRPr="00A60965">
        <w:rPr>
          <w:rFonts w:ascii="Arial" w:hAnsi="Arial" w:cs="Arial"/>
        </w:rPr>
        <w:t>Establecer los mecanismos de colaboración Nacional e Internacional que propicien el desarrollo de la gestión del equipo médico en México.</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4D66E7" w:rsidRDefault="004D66E7" w:rsidP="000E3890">
      <w:pPr>
        <w:ind w:right="-91"/>
        <w:jc w:val="both"/>
        <w:rPr>
          <w:rFonts w:ascii="Arial" w:hAnsi="Arial" w:cs="Arial"/>
        </w:rPr>
      </w:pPr>
    </w:p>
    <w:p w:rsidR="008E4256" w:rsidRPr="00A60965" w:rsidRDefault="008E4256"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F60B3D" w:rsidRPr="00A60965" w:rsidRDefault="00F60B3D" w:rsidP="000E3890">
      <w:pPr>
        <w:pStyle w:val="Textoindependiente31"/>
        <w:spacing w:beforeAutospacing="0" w:afterAutospacing="0"/>
        <w:ind w:right="-91"/>
        <w:rPr>
          <w:szCs w:val="20"/>
          <w:lang w:eastAsia="es-ES"/>
        </w:rPr>
      </w:pPr>
      <w:r w:rsidRPr="00A60965">
        <w:rPr>
          <w:szCs w:val="20"/>
          <w:lang w:eastAsia="es-ES"/>
        </w:rPr>
        <w:lastRenderedPageBreak/>
        <w:t xml:space="preserve">1.6.5.0.1.1 </w:t>
      </w:r>
      <w:r w:rsidR="00E47C9D" w:rsidRPr="00A60965">
        <w:rPr>
          <w:szCs w:val="20"/>
          <w:lang w:eastAsia="es-ES"/>
        </w:rPr>
        <w:t>SUBDIRECCIÓN</w:t>
      </w:r>
      <w:r w:rsidRPr="00A60965">
        <w:rPr>
          <w:szCs w:val="20"/>
          <w:lang w:eastAsia="es-ES"/>
        </w:rPr>
        <w:t xml:space="preserve"> DE </w:t>
      </w:r>
      <w:r w:rsidR="00E47C9D" w:rsidRPr="00A60965">
        <w:rPr>
          <w:szCs w:val="20"/>
          <w:lang w:eastAsia="es-ES"/>
        </w:rPr>
        <w:t>ANÁLISIS</w:t>
      </w:r>
      <w:r w:rsidR="00E1161E" w:rsidRPr="00A60965">
        <w:rPr>
          <w:szCs w:val="20"/>
          <w:lang w:eastAsia="es-ES"/>
        </w:rPr>
        <w:t xml:space="preserve"> E INFORMACIÓN DE EQUIPO MEDICO </w:t>
      </w:r>
    </w:p>
    <w:p w:rsidR="004D66E7" w:rsidRPr="00A60965" w:rsidRDefault="004D66E7" w:rsidP="000E3890">
      <w:pPr>
        <w:ind w:right="-91"/>
        <w:jc w:val="both"/>
        <w:rPr>
          <w:rFonts w:ascii="Arial" w:hAnsi="Arial" w:cs="Arial"/>
          <w:b/>
          <w:bCs/>
        </w:rPr>
      </w:pPr>
    </w:p>
    <w:p w:rsidR="004D66E7" w:rsidRPr="00A60965" w:rsidRDefault="004D66E7" w:rsidP="000E3890">
      <w:pPr>
        <w:ind w:right="-91"/>
        <w:jc w:val="both"/>
        <w:rPr>
          <w:rFonts w:ascii="Arial" w:hAnsi="Arial" w:cs="Arial"/>
          <w:b/>
          <w:bCs/>
        </w:rPr>
      </w:pPr>
    </w:p>
    <w:p w:rsidR="00F60B3D" w:rsidRPr="00A60965" w:rsidRDefault="00F60B3D" w:rsidP="000E3890">
      <w:pPr>
        <w:ind w:right="-91"/>
        <w:jc w:val="both"/>
        <w:rPr>
          <w:rFonts w:ascii="Arial" w:hAnsi="Arial" w:cs="Arial"/>
          <w:b/>
          <w:bCs/>
        </w:rPr>
      </w:pPr>
      <w:r w:rsidRPr="00A60965">
        <w:rPr>
          <w:rFonts w:ascii="Arial" w:hAnsi="Arial" w:cs="Arial"/>
          <w:b/>
          <w:bCs/>
        </w:rPr>
        <w:t xml:space="preserve">OBJETIVO </w:t>
      </w:r>
    </w:p>
    <w:p w:rsidR="00F60B3D" w:rsidRPr="00A60965" w:rsidRDefault="00F60B3D" w:rsidP="000E3890">
      <w:pPr>
        <w:ind w:right="-91"/>
        <w:jc w:val="both"/>
        <w:rPr>
          <w:rFonts w:ascii="Arial" w:hAnsi="Arial" w:cs="Arial"/>
          <w:b/>
          <w:bCs/>
        </w:rPr>
      </w:pPr>
    </w:p>
    <w:p w:rsidR="00007856" w:rsidRPr="00A60965" w:rsidRDefault="00007856" w:rsidP="000E3890">
      <w:pPr>
        <w:ind w:right="-91"/>
        <w:jc w:val="both"/>
        <w:rPr>
          <w:rFonts w:ascii="Arial" w:hAnsi="Arial" w:cs="Arial"/>
          <w:bCs/>
        </w:rPr>
      </w:pPr>
      <w:r w:rsidRPr="00A60965">
        <w:rPr>
          <w:rFonts w:ascii="Arial" w:hAnsi="Arial" w:cs="Arial"/>
          <w:bCs/>
        </w:rPr>
        <w:t>Apoyar los procesos de planeación y gestión adecuada de equipo médico, mediante la generación de información técnica confiable, así como promover su uso, por instituciones normativas, en instituciones de salud, con objeto de brindar una plataforma para la toma de decisiones.</w:t>
      </w:r>
    </w:p>
    <w:p w:rsidR="00007856" w:rsidRPr="00A60965" w:rsidRDefault="00007856" w:rsidP="000E3890">
      <w:pPr>
        <w:pStyle w:val="Ttulo2"/>
        <w:ind w:right="-91"/>
        <w:jc w:val="left"/>
        <w:rPr>
          <w:rFonts w:cs="Arial"/>
          <w:sz w:val="20"/>
        </w:rPr>
      </w:pPr>
    </w:p>
    <w:p w:rsidR="00F60B3D" w:rsidRPr="00A60965" w:rsidRDefault="00F60B3D" w:rsidP="000E3890">
      <w:pPr>
        <w:pStyle w:val="Ttulo2"/>
        <w:ind w:right="-91"/>
        <w:jc w:val="left"/>
        <w:rPr>
          <w:rFonts w:cs="Arial"/>
          <w:sz w:val="20"/>
        </w:rPr>
      </w:pPr>
      <w:r w:rsidRPr="00A60965">
        <w:rPr>
          <w:rFonts w:cs="Arial"/>
          <w:sz w:val="20"/>
        </w:rPr>
        <w:t>FUNCIONES</w:t>
      </w:r>
    </w:p>
    <w:p w:rsidR="00F60B3D" w:rsidRPr="00A60965" w:rsidRDefault="00F60B3D" w:rsidP="000E3890">
      <w:pPr>
        <w:ind w:right="-91"/>
        <w:rPr>
          <w:rFonts w:ascii="Arial" w:hAnsi="Arial" w:cs="Arial"/>
        </w:rPr>
      </w:pPr>
    </w:p>
    <w:p w:rsidR="00F60B3D" w:rsidRPr="00A60965" w:rsidRDefault="00074021" w:rsidP="000E3890">
      <w:pPr>
        <w:ind w:right="-91"/>
        <w:jc w:val="both"/>
        <w:rPr>
          <w:rFonts w:ascii="Arial" w:hAnsi="Arial" w:cs="Arial"/>
        </w:rPr>
      </w:pPr>
      <w:r w:rsidRPr="00A60965">
        <w:rPr>
          <w:rFonts w:ascii="Arial" w:hAnsi="Arial" w:cs="Arial"/>
        </w:rPr>
        <w:t>Planear la generación de las cédulas de especificaciones técnicas de acuerdo a las prioridades determinadas por el Programa Nacional de Salud (PRONASA).</w:t>
      </w:r>
    </w:p>
    <w:p w:rsidR="00074021" w:rsidRPr="00A60965" w:rsidRDefault="00074021" w:rsidP="000E3890">
      <w:pPr>
        <w:ind w:right="-91"/>
        <w:jc w:val="both"/>
        <w:rPr>
          <w:rFonts w:ascii="Arial" w:hAnsi="Arial" w:cs="Arial"/>
        </w:rPr>
      </w:pPr>
    </w:p>
    <w:p w:rsidR="002F7E33" w:rsidRPr="00A60965" w:rsidRDefault="00074021" w:rsidP="000E3890">
      <w:pPr>
        <w:ind w:right="-91"/>
        <w:jc w:val="both"/>
        <w:rPr>
          <w:rFonts w:ascii="Arial" w:hAnsi="Arial" w:cs="Arial"/>
        </w:rPr>
      </w:pPr>
      <w:r w:rsidRPr="00A60965">
        <w:rPr>
          <w:rFonts w:ascii="Arial" w:hAnsi="Arial" w:cs="Arial"/>
        </w:rPr>
        <w:t xml:space="preserve">Coordinar y supervisar que la generación las cédulas de especificaciones técnicas que se elaboran en el CENETEC, </w:t>
      </w:r>
      <w:r w:rsidR="002F7E33" w:rsidRPr="00A60965">
        <w:rPr>
          <w:rFonts w:ascii="Arial" w:hAnsi="Arial" w:cs="Arial"/>
        </w:rPr>
        <w:t>se derive del análisis de los diversos equipos médicos y mobiliario médico que se comercializan en México y que satisfagan las prioridades determinadas por el Programa Nacional de Salud (PRONASA).</w:t>
      </w:r>
    </w:p>
    <w:p w:rsidR="002F7E33" w:rsidRPr="00A60965" w:rsidRDefault="002F7E33" w:rsidP="000E3890">
      <w:pPr>
        <w:ind w:right="-91"/>
        <w:jc w:val="both"/>
        <w:rPr>
          <w:rFonts w:ascii="Arial" w:hAnsi="Arial" w:cs="Arial"/>
        </w:rPr>
      </w:pPr>
    </w:p>
    <w:p w:rsidR="002F7E33" w:rsidRPr="00A60965" w:rsidRDefault="002F7E33" w:rsidP="000E3890">
      <w:pPr>
        <w:ind w:right="-91"/>
        <w:jc w:val="both"/>
        <w:rPr>
          <w:rFonts w:ascii="Arial" w:hAnsi="Arial" w:cs="Arial"/>
        </w:rPr>
      </w:pPr>
      <w:r w:rsidRPr="00A60965">
        <w:rPr>
          <w:rFonts w:ascii="Arial" w:hAnsi="Arial" w:cs="Arial"/>
        </w:rPr>
        <w:t>Coordinar y supervisar que la generación de cédulas de especificaciones técnicas que se elaboran en el CENETEC, contemple la normatividad nacional e internacional relevante al equipo médico y mobiliario médico en cuestión.</w:t>
      </w:r>
    </w:p>
    <w:p w:rsidR="002F7E33" w:rsidRPr="00A60965" w:rsidRDefault="002F7E33" w:rsidP="000E3890">
      <w:pPr>
        <w:ind w:right="-91"/>
        <w:jc w:val="both"/>
        <w:rPr>
          <w:rFonts w:ascii="Arial" w:hAnsi="Arial" w:cs="Arial"/>
        </w:rPr>
      </w:pPr>
    </w:p>
    <w:p w:rsidR="00074021" w:rsidRPr="00A60965" w:rsidRDefault="00074021" w:rsidP="000E3890">
      <w:pPr>
        <w:ind w:right="-91"/>
        <w:jc w:val="both"/>
        <w:rPr>
          <w:rFonts w:ascii="Arial" w:hAnsi="Arial" w:cs="Arial"/>
        </w:rPr>
      </w:pPr>
      <w:r w:rsidRPr="00A60965">
        <w:rPr>
          <w:rFonts w:ascii="Arial" w:hAnsi="Arial" w:cs="Arial"/>
        </w:rPr>
        <w:t>Planear la generación de las guías tecnológicas de acuerdo a las prioridades determinadas por el Programa Nacional de Salud</w:t>
      </w:r>
      <w:r w:rsidR="00273FE9" w:rsidRPr="00A60965">
        <w:rPr>
          <w:rFonts w:ascii="Arial" w:hAnsi="Arial" w:cs="Arial"/>
        </w:rPr>
        <w:t xml:space="preserve"> (PRONASA).</w:t>
      </w:r>
      <w:r w:rsidRPr="00A60965">
        <w:rPr>
          <w:rFonts w:ascii="Arial" w:hAnsi="Arial" w:cs="Arial"/>
        </w:rPr>
        <w:t xml:space="preserve"> </w:t>
      </w:r>
    </w:p>
    <w:p w:rsidR="00074021" w:rsidRPr="00A60965" w:rsidRDefault="00074021" w:rsidP="000E3890">
      <w:pPr>
        <w:ind w:right="-91"/>
        <w:jc w:val="both"/>
        <w:rPr>
          <w:rFonts w:ascii="Arial" w:hAnsi="Arial" w:cs="Arial"/>
        </w:rPr>
      </w:pPr>
    </w:p>
    <w:p w:rsidR="00273FE9" w:rsidRPr="00A60965" w:rsidRDefault="00273FE9" w:rsidP="000E3890">
      <w:pPr>
        <w:ind w:right="-91"/>
        <w:jc w:val="both"/>
        <w:rPr>
          <w:rFonts w:ascii="Arial" w:hAnsi="Arial" w:cs="Arial"/>
        </w:rPr>
      </w:pPr>
      <w:r w:rsidRPr="00A60965">
        <w:rPr>
          <w:rFonts w:ascii="Arial" w:hAnsi="Arial" w:cs="Arial"/>
        </w:rPr>
        <w:t>Coordinar y supervisar que la generación de las guías tecnológicas que se elaboran en el CENETEC, se deriven del análisis de los diversos equipos médicos que se comercializan en México y que satisfagan las prioridades determinadas por el Programa Nacional de Salud (PRONASA).</w:t>
      </w:r>
    </w:p>
    <w:p w:rsidR="00273FE9" w:rsidRPr="00A60965" w:rsidRDefault="00273FE9" w:rsidP="000E3890">
      <w:pPr>
        <w:ind w:right="-91"/>
        <w:jc w:val="both"/>
        <w:rPr>
          <w:rFonts w:ascii="Arial" w:hAnsi="Arial" w:cs="Arial"/>
        </w:rPr>
      </w:pPr>
    </w:p>
    <w:p w:rsidR="00074021" w:rsidRPr="00A60965" w:rsidRDefault="00074021" w:rsidP="000E3890">
      <w:pPr>
        <w:ind w:right="-91"/>
        <w:jc w:val="both"/>
        <w:rPr>
          <w:rFonts w:ascii="Arial" w:hAnsi="Arial" w:cs="Arial"/>
        </w:rPr>
      </w:pPr>
      <w:r w:rsidRPr="00A60965">
        <w:rPr>
          <w:rFonts w:ascii="Arial" w:hAnsi="Arial" w:cs="Arial"/>
        </w:rPr>
        <w:t>Coordinar y supervisar que la generaci</w:t>
      </w:r>
      <w:r w:rsidR="00A17DF9" w:rsidRPr="00A60965">
        <w:rPr>
          <w:rFonts w:ascii="Arial" w:hAnsi="Arial" w:cs="Arial"/>
        </w:rPr>
        <w:t>ón de las guías tecnológicas que se elaboran en el CENETEC, contemple la normatividad nacional e internacional relevante al equipo médico en cuestión.</w:t>
      </w:r>
    </w:p>
    <w:p w:rsidR="00A17DF9" w:rsidRPr="00A60965" w:rsidRDefault="00A17DF9" w:rsidP="000E3890">
      <w:pPr>
        <w:ind w:right="-91"/>
        <w:jc w:val="both"/>
        <w:rPr>
          <w:rFonts w:ascii="Arial" w:hAnsi="Arial" w:cs="Arial"/>
        </w:rPr>
      </w:pPr>
    </w:p>
    <w:p w:rsidR="00A17DF9" w:rsidRPr="00A60965" w:rsidRDefault="00A17DF9" w:rsidP="000E3890">
      <w:pPr>
        <w:ind w:right="-91"/>
        <w:jc w:val="both"/>
        <w:rPr>
          <w:rFonts w:ascii="Arial" w:hAnsi="Arial" w:cs="Arial"/>
        </w:rPr>
      </w:pPr>
      <w:r w:rsidRPr="00A60965">
        <w:rPr>
          <w:rFonts w:ascii="Arial" w:hAnsi="Arial" w:cs="Arial"/>
        </w:rPr>
        <w:t>Asesorar en materia de equipo médico a los diferentes organismos normativos y regulatorios nacionales.</w:t>
      </w:r>
    </w:p>
    <w:p w:rsidR="00A17DF9" w:rsidRPr="00A60965" w:rsidRDefault="00A17DF9" w:rsidP="000E3890">
      <w:pPr>
        <w:ind w:right="-91"/>
        <w:jc w:val="both"/>
        <w:rPr>
          <w:rFonts w:ascii="Arial" w:hAnsi="Arial" w:cs="Arial"/>
        </w:rPr>
      </w:pPr>
    </w:p>
    <w:p w:rsidR="00A17DF9" w:rsidRPr="00A60965" w:rsidRDefault="00A17DF9" w:rsidP="000E3890">
      <w:pPr>
        <w:ind w:right="-91"/>
        <w:jc w:val="both"/>
        <w:rPr>
          <w:rFonts w:ascii="Arial" w:hAnsi="Arial" w:cs="Arial"/>
        </w:rPr>
      </w:pPr>
      <w:r w:rsidRPr="00A60965">
        <w:rPr>
          <w:rFonts w:ascii="Arial" w:hAnsi="Arial" w:cs="Arial"/>
        </w:rPr>
        <w:t>Supervisar la ejecución de juntas con proveedores para conocer los diferentes avances tecnológicos en materia de equipo médico, instrumental médico y mobiliario médico.</w:t>
      </w:r>
    </w:p>
    <w:p w:rsidR="00A17DF9" w:rsidRPr="00A60965" w:rsidRDefault="00A17DF9" w:rsidP="000E3890">
      <w:pPr>
        <w:ind w:right="-91"/>
        <w:jc w:val="both"/>
        <w:rPr>
          <w:rFonts w:ascii="Arial" w:hAnsi="Arial" w:cs="Arial"/>
        </w:rPr>
      </w:pPr>
    </w:p>
    <w:p w:rsidR="00A17DF9" w:rsidRPr="00A60965" w:rsidRDefault="00A17DF9" w:rsidP="000E3890">
      <w:pPr>
        <w:ind w:right="-91"/>
        <w:jc w:val="both"/>
        <w:rPr>
          <w:rFonts w:ascii="Arial" w:hAnsi="Arial" w:cs="Arial"/>
        </w:rPr>
      </w:pPr>
      <w:r w:rsidRPr="00A60965">
        <w:rPr>
          <w:rFonts w:ascii="Arial" w:hAnsi="Arial" w:cs="Arial"/>
        </w:rPr>
        <w:t>Establecer un programa de capacitación para el personal de CENETEC, de acuerdo a la información de vanguardia recopilada a partir de los diferentes organismos nacionales e internacionales relacionados con equipo médico, instrumental médico y mobiliario médico.</w:t>
      </w:r>
    </w:p>
    <w:p w:rsidR="00A17DF9" w:rsidRPr="00A60965" w:rsidRDefault="00A17DF9" w:rsidP="000E3890">
      <w:pPr>
        <w:ind w:right="-91"/>
        <w:jc w:val="both"/>
        <w:rPr>
          <w:rFonts w:ascii="Arial" w:hAnsi="Arial" w:cs="Arial"/>
        </w:rPr>
      </w:pPr>
    </w:p>
    <w:p w:rsidR="00A17DF9" w:rsidRPr="00A60965" w:rsidRDefault="00A17DF9" w:rsidP="000E3890">
      <w:pPr>
        <w:ind w:right="-91"/>
        <w:jc w:val="both"/>
        <w:rPr>
          <w:rFonts w:ascii="Arial" w:hAnsi="Arial" w:cs="Arial"/>
        </w:rPr>
      </w:pPr>
      <w:r w:rsidRPr="00A60965">
        <w:rPr>
          <w:rFonts w:ascii="Arial" w:hAnsi="Arial" w:cs="Arial"/>
        </w:rPr>
        <w:t>Participar en representación del CENETEC en las juntas del Comité Especifico de Cuadro Básico de Instrumental y Equipo Médico del Consejo de Salubridad General.</w:t>
      </w:r>
    </w:p>
    <w:p w:rsidR="00A17DF9" w:rsidRPr="00A60965" w:rsidRDefault="00A17DF9" w:rsidP="000E3890">
      <w:pPr>
        <w:ind w:right="-91"/>
        <w:jc w:val="both"/>
        <w:rPr>
          <w:rFonts w:ascii="Arial" w:hAnsi="Arial" w:cs="Arial"/>
        </w:rPr>
      </w:pPr>
    </w:p>
    <w:p w:rsidR="004D66E7" w:rsidRPr="00A60965" w:rsidRDefault="004D66E7" w:rsidP="000E3890">
      <w:pPr>
        <w:ind w:right="-91"/>
        <w:jc w:val="both"/>
        <w:rPr>
          <w:rFonts w:ascii="Arial" w:hAnsi="Arial" w:cs="Arial"/>
        </w:rPr>
      </w:pPr>
    </w:p>
    <w:p w:rsidR="003A7D16" w:rsidRPr="00A60965" w:rsidRDefault="003A7D16" w:rsidP="000E3890">
      <w:pPr>
        <w:ind w:right="-91"/>
        <w:jc w:val="both"/>
        <w:rPr>
          <w:rFonts w:ascii="Arial" w:hAnsi="Arial" w:cs="Arial"/>
        </w:rPr>
      </w:pPr>
    </w:p>
    <w:p w:rsidR="00F60B3D" w:rsidRPr="00A60965" w:rsidRDefault="00F60B3D" w:rsidP="000E3890">
      <w:pPr>
        <w:pStyle w:val="Textoindependiente31"/>
        <w:spacing w:beforeAutospacing="0" w:afterAutospacing="0"/>
        <w:ind w:right="-91"/>
        <w:rPr>
          <w:szCs w:val="20"/>
          <w:lang w:eastAsia="es-ES"/>
        </w:rPr>
      </w:pPr>
      <w:r w:rsidRPr="00A60965">
        <w:rPr>
          <w:szCs w:val="20"/>
          <w:lang w:eastAsia="es-ES"/>
        </w:rPr>
        <w:lastRenderedPageBreak/>
        <w:t>1.6.5.0.1.1.1 DEPARTAMENTO DE IMAGEN Y RADIOTERAPIA</w:t>
      </w:r>
    </w:p>
    <w:p w:rsidR="00F60B3D" w:rsidRPr="00A60965" w:rsidRDefault="00F60B3D" w:rsidP="000E3890">
      <w:pPr>
        <w:ind w:right="-91"/>
        <w:jc w:val="both"/>
        <w:rPr>
          <w:rFonts w:ascii="Arial" w:hAnsi="Arial" w:cs="Arial"/>
        </w:rPr>
      </w:pPr>
    </w:p>
    <w:p w:rsidR="00F60B3D" w:rsidRPr="00A60965" w:rsidRDefault="00F60B3D" w:rsidP="000E3890">
      <w:pPr>
        <w:pStyle w:val="Ttulo2"/>
        <w:ind w:right="-91"/>
        <w:jc w:val="left"/>
        <w:rPr>
          <w:rFonts w:cs="Arial"/>
          <w:sz w:val="20"/>
        </w:rPr>
      </w:pPr>
      <w:r w:rsidRPr="00A60965">
        <w:rPr>
          <w:rFonts w:cs="Arial"/>
          <w:sz w:val="20"/>
        </w:rPr>
        <w:t>OBJETIVO</w:t>
      </w:r>
    </w:p>
    <w:p w:rsidR="00D52087" w:rsidRPr="00A60965" w:rsidRDefault="00D52087" w:rsidP="000E3890">
      <w:pPr>
        <w:ind w:right="-91"/>
        <w:jc w:val="both"/>
        <w:rPr>
          <w:rFonts w:ascii="Arial" w:hAnsi="Arial" w:cs="Arial"/>
        </w:rPr>
      </w:pPr>
    </w:p>
    <w:p w:rsidR="00A80DD4" w:rsidRPr="00A60965" w:rsidRDefault="00A80DD4" w:rsidP="000E3890">
      <w:pPr>
        <w:ind w:right="-91"/>
        <w:jc w:val="both"/>
        <w:rPr>
          <w:rFonts w:ascii="Arial" w:hAnsi="Arial" w:cs="Arial"/>
        </w:rPr>
      </w:pPr>
      <w:r w:rsidRPr="00A60965">
        <w:rPr>
          <w:rFonts w:ascii="Arial" w:hAnsi="Arial" w:cs="Arial"/>
        </w:rPr>
        <w:t xml:space="preserve">Estudiar y analizar la información referente a la tecnología médica, aplicada en los campos de </w:t>
      </w:r>
      <w:proofErr w:type="spellStart"/>
      <w:r w:rsidRPr="00A60965">
        <w:rPr>
          <w:rFonts w:ascii="Arial" w:hAnsi="Arial" w:cs="Arial"/>
        </w:rPr>
        <w:t>imagenología</w:t>
      </w:r>
      <w:proofErr w:type="spellEnd"/>
      <w:r w:rsidRPr="00A60965">
        <w:rPr>
          <w:rFonts w:ascii="Arial" w:hAnsi="Arial" w:cs="Arial"/>
        </w:rPr>
        <w:t xml:space="preserve"> médica y radioterapia, así como la normatividad nacional e internacional vigente, a fin de integrar la información sobre la misma para facilitar la toma de decisiones.</w:t>
      </w:r>
    </w:p>
    <w:p w:rsidR="00A80DD4" w:rsidRPr="00A60965" w:rsidRDefault="00A80DD4" w:rsidP="000E3890">
      <w:pPr>
        <w:ind w:right="-91"/>
        <w:jc w:val="both"/>
        <w:rPr>
          <w:rFonts w:ascii="Arial" w:hAnsi="Arial" w:cs="Arial"/>
          <w:bCs/>
        </w:rPr>
      </w:pPr>
    </w:p>
    <w:p w:rsidR="00F60B3D" w:rsidRPr="00A60965" w:rsidRDefault="00F60B3D" w:rsidP="000E3890">
      <w:pPr>
        <w:ind w:right="-91"/>
        <w:jc w:val="both"/>
        <w:rPr>
          <w:rFonts w:ascii="Arial" w:hAnsi="Arial" w:cs="Arial"/>
        </w:rPr>
      </w:pPr>
      <w:r w:rsidRPr="00A60965">
        <w:rPr>
          <w:rFonts w:ascii="Arial" w:hAnsi="Arial" w:cs="Arial"/>
          <w:b/>
          <w:bCs/>
        </w:rPr>
        <w:t>FUNCIONES</w:t>
      </w:r>
    </w:p>
    <w:p w:rsidR="00304990" w:rsidRPr="00A60965" w:rsidRDefault="00304990" w:rsidP="000E3890">
      <w:pPr>
        <w:ind w:right="-91"/>
        <w:jc w:val="both"/>
        <w:rPr>
          <w:rFonts w:ascii="Arial" w:hAnsi="Arial" w:cs="Arial"/>
        </w:rPr>
      </w:pPr>
      <w:r w:rsidRPr="00A60965">
        <w:rPr>
          <w:rFonts w:ascii="Arial" w:hAnsi="Arial" w:cs="Arial"/>
        </w:rPr>
        <w:t>Integrar los contenidos de las guías tecnológicas en materia de equipo médico para su incorporación al banco de información en salud.</w:t>
      </w: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r w:rsidRPr="00A60965">
        <w:rPr>
          <w:rFonts w:ascii="Arial" w:hAnsi="Arial" w:cs="Arial"/>
        </w:rPr>
        <w:t>Elaborar cédulas de especificaciones técnicas en materia de equipo médico para su incorporación al banco de información en salud, uso interno y difusión.</w:t>
      </w: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r w:rsidRPr="00A60965">
        <w:rPr>
          <w:rFonts w:ascii="Arial" w:hAnsi="Arial" w:cs="Arial"/>
        </w:rPr>
        <w:t>Recopilar y evaluar cotizaciones de equipo, instrumental y mobiliario médico para su incorporación al banco de información en salud y uso interno.</w:t>
      </w: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r w:rsidRPr="00A60965">
        <w:rPr>
          <w:rFonts w:ascii="Arial" w:hAnsi="Arial" w:cs="Arial"/>
        </w:rPr>
        <w:t xml:space="preserve">Administrar de la </w:t>
      </w:r>
      <w:proofErr w:type="spellStart"/>
      <w:r w:rsidRPr="00A60965">
        <w:rPr>
          <w:rFonts w:ascii="Arial" w:hAnsi="Arial" w:cs="Arial"/>
        </w:rPr>
        <w:t>ase</w:t>
      </w:r>
      <w:proofErr w:type="spellEnd"/>
      <w:r w:rsidRPr="00A60965">
        <w:rPr>
          <w:rFonts w:ascii="Arial" w:hAnsi="Arial" w:cs="Arial"/>
        </w:rPr>
        <w:t xml:space="preserve"> de datos de precios de referencia de equipo, instrumental y mobiliario médico para su uso interno.</w:t>
      </w: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r w:rsidRPr="00A60965">
        <w:rPr>
          <w:rFonts w:ascii="Arial" w:hAnsi="Arial" w:cs="Arial"/>
        </w:rPr>
        <w:t>Asistir a reuniones interinstitucionales en materia de equipo, instrumental y mobiliario médico para mantener la actualización del centro y promover la difusión de la información.</w:t>
      </w: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C018AA" w:rsidRPr="00A60965" w:rsidRDefault="00C018AA"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304990" w:rsidRPr="00A60965" w:rsidRDefault="00304990" w:rsidP="000E3890">
      <w:pPr>
        <w:ind w:right="-91"/>
        <w:jc w:val="both"/>
        <w:rPr>
          <w:rFonts w:ascii="Arial" w:hAnsi="Arial" w:cs="Arial"/>
        </w:rPr>
      </w:pPr>
    </w:p>
    <w:p w:rsidR="00A80DD4" w:rsidRPr="00A60965" w:rsidRDefault="00A80DD4" w:rsidP="000E3890">
      <w:pPr>
        <w:ind w:right="-91"/>
        <w:jc w:val="both"/>
        <w:rPr>
          <w:rFonts w:ascii="Arial" w:hAnsi="Arial" w:cs="Arial"/>
        </w:rPr>
      </w:pPr>
    </w:p>
    <w:p w:rsidR="00A80DD4" w:rsidRPr="00A60965" w:rsidRDefault="00A80DD4" w:rsidP="000E3890">
      <w:pPr>
        <w:ind w:right="-91"/>
        <w:jc w:val="both"/>
        <w:rPr>
          <w:rFonts w:ascii="Arial" w:hAnsi="Arial" w:cs="Arial"/>
        </w:rPr>
      </w:pPr>
    </w:p>
    <w:p w:rsidR="00A80DD4" w:rsidRPr="00A60965" w:rsidRDefault="00A80DD4" w:rsidP="000E3890">
      <w:pPr>
        <w:ind w:right="-91"/>
        <w:jc w:val="both"/>
        <w:rPr>
          <w:rFonts w:ascii="Arial" w:hAnsi="Arial" w:cs="Arial"/>
        </w:rPr>
      </w:pPr>
    </w:p>
    <w:p w:rsidR="004E7CC7" w:rsidRDefault="004E7CC7" w:rsidP="000E3890">
      <w:pPr>
        <w:pStyle w:val="Textoindependiente31"/>
        <w:spacing w:beforeAutospacing="0" w:afterAutospacing="0"/>
        <w:ind w:right="-91"/>
        <w:rPr>
          <w:szCs w:val="20"/>
          <w:lang w:eastAsia="es-ES"/>
        </w:rPr>
      </w:pPr>
    </w:p>
    <w:p w:rsidR="00F60B3D" w:rsidRPr="00A60965" w:rsidRDefault="00F60B3D" w:rsidP="000E3890">
      <w:pPr>
        <w:pStyle w:val="Textoindependiente31"/>
        <w:spacing w:beforeAutospacing="0" w:afterAutospacing="0"/>
        <w:ind w:right="-91"/>
        <w:rPr>
          <w:szCs w:val="20"/>
          <w:lang w:eastAsia="es-ES"/>
        </w:rPr>
      </w:pPr>
      <w:r w:rsidRPr="00A60965">
        <w:rPr>
          <w:szCs w:val="20"/>
          <w:lang w:eastAsia="es-ES"/>
        </w:rPr>
        <w:lastRenderedPageBreak/>
        <w:t>1.6.5.0.1.1.2 DEPA</w:t>
      </w:r>
      <w:r w:rsidR="00E1161E" w:rsidRPr="00A60965">
        <w:rPr>
          <w:szCs w:val="20"/>
          <w:lang w:eastAsia="es-ES"/>
        </w:rPr>
        <w:t xml:space="preserve">RTAMENTO DE SERVICIOS </w:t>
      </w:r>
      <w:r w:rsidR="00E47C9D" w:rsidRPr="00A60965">
        <w:rPr>
          <w:szCs w:val="20"/>
          <w:lang w:eastAsia="es-ES"/>
        </w:rPr>
        <w:t>CLÍNICOS</w:t>
      </w:r>
    </w:p>
    <w:p w:rsidR="00F60B3D" w:rsidRPr="00A60965" w:rsidRDefault="00F60B3D" w:rsidP="000E3890">
      <w:pPr>
        <w:ind w:right="-91"/>
        <w:jc w:val="both"/>
        <w:rPr>
          <w:rFonts w:ascii="Arial" w:hAnsi="Arial" w:cs="Arial"/>
          <w:b/>
          <w:bCs/>
        </w:rPr>
      </w:pPr>
    </w:p>
    <w:p w:rsidR="00F60B3D" w:rsidRPr="00A60965" w:rsidRDefault="00F60B3D" w:rsidP="000E3890">
      <w:pPr>
        <w:ind w:right="-91"/>
        <w:jc w:val="both"/>
        <w:rPr>
          <w:rFonts w:ascii="Arial" w:hAnsi="Arial" w:cs="Arial"/>
          <w:b/>
          <w:bCs/>
        </w:rPr>
      </w:pPr>
      <w:r w:rsidRPr="00A60965">
        <w:rPr>
          <w:rFonts w:ascii="Arial" w:hAnsi="Arial" w:cs="Arial"/>
          <w:b/>
          <w:bCs/>
        </w:rPr>
        <w:t>OBJETIVO</w:t>
      </w:r>
    </w:p>
    <w:p w:rsidR="00F60B3D" w:rsidRPr="00A60965" w:rsidRDefault="00F60B3D" w:rsidP="000E3890">
      <w:pPr>
        <w:ind w:right="-91"/>
        <w:jc w:val="both"/>
        <w:rPr>
          <w:rFonts w:ascii="Arial" w:hAnsi="Arial" w:cs="Arial"/>
          <w:b/>
          <w:bCs/>
        </w:rPr>
      </w:pPr>
    </w:p>
    <w:p w:rsidR="00D52087" w:rsidRPr="00A60965" w:rsidRDefault="00D52087" w:rsidP="000E3890">
      <w:pPr>
        <w:ind w:right="-91"/>
        <w:jc w:val="both"/>
        <w:rPr>
          <w:rFonts w:ascii="Arial" w:hAnsi="Arial" w:cs="Arial"/>
        </w:rPr>
      </w:pPr>
      <w:r w:rsidRPr="00A60965">
        <w:rPr>
          <w:rFonts w:ascii="Arial" w:hAnsi="Arial" w:cs="Arial"/>
        </w:rPr>
        <w:t xml:space="preserve">Apoyar los procesos de planeación y gestión adecuada de equipo médico de los Servicios Clínicos mediante la generación de información técnica confiable así como </w:t>
      </w:r>
      <w:r w:rsidR="00007856" w:rsidRPr="00A60965">
        <w:rPr>
          <w:rFonts w:ascii="Arial" w:hAnsi="Arial" w:cs="Arial"/>
        </w:rPr>
        <w:t>promover</w:t>
      </w:r>
      <w:r w:rsidRPr="00A60965">
        <w:rPr>
          <w:rFonts w:ascii="Arial" w:hAnsi="Arial" w:cs="Arial"/>
        </w:rPr>
        <w:t xml:space="preserve"> su uso en instituciones de salud, con objeto de brindar una plataforma para la toma de decisiones.</w:t>
      </w:r>
    </w:p>
    <w:p w:rsidR="00D52087" w:rsidRPr="00A60965" w:rsidRDefault="00D52087" w:rsidP="000E3890">
      <w:pPr>
        <w:ind w:right="-91"/>
        <w:jc w:val="both"/>
        <w:rPr>
          <w:rFonts w:ascii="Arial" w:hAnsi="Arial" w:cs="Arial"/>
          <w:b/>
          <w:bCs/>
        </w:rPr>
      </w:pPr>
    </w:p>
    <w:p w:rsidR="00F60B3D" w:rsidRPr="00A60965" w:rsidRDefault="00F60B3D" w:rsidP="000E3890">
      <w:pPr>
        <w:ind w:right="-91"/>
        <w:jc w:val="both"/>
        <w:rPr>
          <w:rFonts w:ascii="Arial" w:hAnsi="Arial" w:cs="Arial"/>
        </w:rPr>
      </w:pPr>
      <w:r w:rsidRPr="00A60965">
        <w:rPr>
          <w:rFonts w:ascii="Arial" w:hAnsi="Arial" w:cs="Arial"/>
          <w:b/>
          <w:bCs/>
        </w:rPr>
        <w:t>FUNCIONES</w:t>
      </w:r>
    </w:p>
    <w:p w:rsidR="00F60B3D" w:rsidRPr="00A60965" w:rsidRDefault="00F60B3D" w:rsidP="000E3890">
      <w:pPr>
        <w:ind w:right="-91"/>
        <w:jc w:val="both"/>
        <w:rPr>
          <w:rFonts w:ascii="Arial" w:hAnsi="Arial" w:cs="Arial"/>
        </w:rPr>
      </w:pPr>
    </w:p>
    <w:p w:rsidR="00F60B3D" w:rsidRPr="00A60965" w:rsidRDefault="00D52087" w:rsidP="000E3890">
      <w:pPr>
        <w:ind w:right="-91"/>
        <w:jc w:val="both"/>
        <w:rPr>
          <w:rFonts w:ascii="Arial" w:hAnsi="Arial" w:cs="Arial"/>
        </w:rPr>
      </w:pPr>
      <w:r w:rsidRPr="00A60965">
        <w:rPr>
          <w:rFonts w:ascii="Arial" w:hAnsi="Arial" w:cs="Arial"/>
        </w:rPr>
        <w:t>Elaborar cédulas de especificaciones técnicas de  equipo médico de Servicios Clínicos que sirva como plataforma de información técnica  en los procesos de adquisiciones de las unidades médicas o establecimientos de salud.</w:t>
      </w:r>
    </w:p>
    <w:p w:rsidR="00D52087" w:rsidRPr="00A60965" w:rsidRDefault="00D52087" w:rsidP="000E3890">
      <w:pPr>
        <w:ind w:right="-91"/>
        <w:jc w:val="both"/>
        <w:rPr>
          <w:rFonts w:ascii="Arial" w:hAnsi="Arial" w:cs="Arial"/>
        </w:rPr>
      </w:pPr>
    </w:p>
    <w:p w:rsidR="00D52087" w:rsidRPr="00A60965" w:rsidRDefault="00D52087" w:rsidP="000E3890">
      <w:pPr>
        <w:ind w:right="-91"/>
        <w:jc w:val="both"/>
        <w:rPr>
          <w:rFonts w:ascii="Arial" w:hAnsi="Arial" w:cs="Arial"/>
        </w:rPr>
      </w:pPr>
      <w:r w:rsidRPr="00A60965">
        <w:rPr>
          <w:rFonts w:ascii="Arial" w:hAnsi="Arial" w:cs="Arial"/>
        </w:rPr>
        <w:t>Integrar la información derivada del análisis de los diversos equipos médicos que se comercializan en México y que sirva como base para generar las cédulas de especificaciones técnicas de los servicios clínicos que elabora CENETEC.</w:t>
      </w:r>
    </w:p>
    <w:p w:rsidR="00D52087" w:rsidRPr="00A60965" w:rsidRDefault="00D52087" w:rsidP="000E3890">
      <w:pPr>
        <w:ind w:right="-91"/>
        <w:jc w:val="both"/>
        <w:rPr>
          <w:rFonts w:ascii="Arial" w:hAnsi="Arial" w:cs="Arial"/>
        </w:rPr>
      </w:pPr>
    </w:p>
    <w:p w:rsidR="00D52087" w:rsidRPr="00A60965" w:rsidRDefault="00D52087" w:rsidP="000E3890">
      <w:pPr>
        <w:ind w:right="-91"/>
        <w:jc w:val="both"/>
        <w:rPr>
          <w:rFonts w:ascii="Arial" w:hAnsi="Arial" w:cs="Arial"/>
        </w:rPr>
      </w:pPr>
      <w:r w:rsidRPr="00A60965">
        <w:rPr>
          <w:rFonts w:ascii="Arial" w:hAnsi="Arial" w:cs="Arial"/>
        </w:rPr>
        <w:t>Analizar la normatividad nacional e internacional en materia de equipo médico de Servicios Clínicos con el objeto de incorporarla a la información generada.</w:t>
      </w:r>
    </w:p>
    <w:p w:rsidR="00D52087" w:rsidRPr="00A60965" w:rsidRDefault="00D52087" w:rsidP="000E3890">
      <w:pPr>
        <w:ind w:right="-91"/>
        <w:jc w:val="both"/>
        <w:rPr>
          <w:rFonts w:ascii="Arial" w:hAnsi="Arial" w:cs="Arial"/>
        </w:rPr>
      </w:pPr>
    </w:p>
    <w:p w:rsidR="00D52087" w:rsidRPr="00A60965" w:rsidRDefault="00D52087" w:rsidP="000E3890">
      <w:pPr>
        <w:ind w:right="-91"/>
        <w:jc w:val="both"/>
        <w:rPr>
          <w:rFonts w:ascii="Arial" w:hAnsi="Arial" w:cs="Arial"/>
        </w:rPr>
      </w:pPr>
      <w:r w:rsidRPr="00A60965">
        <w:rPr>
          <w:rFonts w:ascii="Arial" w:hAnsi="Arial" w:cs="Arial"/>
        </w:rPr>
        <w:t>Coordinar la integración y elaboración de los contenidos para las guías tecnológicas en materia equipo médico de Servicios Clínicos.</w:t>
      </w:r>
    </w:p>
    <w:p w:rsidR="00D52087" w:rsidRPr="00A60965" w:rsidRDefault="00D52087" w:rsidP="000E3890">
      <w:pPr>
        <w:ind w:right="-91"/>
        <w:jc w:val="both"/>
        <w:rPr>
          <w:rFonts w:ascii="Arial" w:hAnsi="Arial" w:cs="Arial"/>
        </w:rPr>
      </w:pPr>
    </w:p>
    <w:p w:rsidR="00D52087" w:rsidRPr="00A60965" w:rsidRDefault="00D52087" w:rsidP="000E3890">
      <w:pPr>
        <w:ind w:right="-91"/>
        <w:jc w:val="both"/>
        <w:rPr>
          <w:rFonts w:ascii="Arial" w:hAnsi="Arial" w:cs="Arial"/>
        </w:rPr>
      </w:pPr>
      <w:r w:rsidRPr="00A60965">
        <w:rPr>
          <w:rFonts w:ascii="Arial" w:hAnsi="Arial" w:cs="Arial"/>
        </w:rPr>
        <w:t>Recopilar información confiable basada en la regulación existente que permita contar con lineamientos en la elaboración de información en el área de equipo médico de Servicios Clínicos.</w:t>
      </w:r>
    </w:p>
    <w:p w:rsidR="00D52087" w:rsidRPr="00A60965" w:rsidRDefault="00D52087" w:rsidP="000E3890">
      <w:pPr>
        <w:ind w:right="-91"/>
        <w:jc w:val="both"/>
        <w:rPr>
          <w:rFonts w:ascii="Arial" w:hAnsi="Arial" w:cs="Arial"/>
        </w:rPr>
      </w:pPr>
    </w:p>
    <w:p w:rsidR="00D52087" w:rsidRPr="00A60965" w:rsidRDefault="00D52087" w:rsidP="000E3890">
      <w:pPr>
        <w:ind w:right="-91"/>
        <w:jc w:val="both"/>
        <w:rPr>
          <w:rFonts w:ascii="Arial" w:hAnsi="Arial" w:cs="Arial"/>
        </w:rPr>
      </w:pPr>
      <w:r w:rsidRPr="00A60965">
        <w:rPr>
          <w:rFonts w:ascii="Arial" w:hAnsi="Arial" w:cs="Arial"/>
        </w:rPr>
        <w:t>Analizar la normatividad nacional e internacional en materia de equipo médico de Servicios Clínicos, con el objeto de incorporarla a la información generada.</w:t>
      </w:r>
    </w:p>
    <w:p w:rsidR="00D52087" w:rsidRPr="00A60965" w:rsidRDefault="00D52087" w:rsidP="000E3890">
      <w:pPr>
        <w:ind w:right="-91"/>
        <w:jc w:val="both"/>
        <w:rPr>
          <w:rFonts w:ascii="Arial" w:hAnsi="Arial" w:cs="Arial"/>
        </w:rPr>
      </w:pPr>
    </w:p>
    <w:p w:rsidR="00D52087" w:rsidRPr="00A60965" w:rsidRDefault="00D52087" w:rsidP="000E3890">
      <w:pPr>
        <w:ind w:right="-91"/>
        <w:jc w:val="both"/>
        <w:rPr>
          <w:rFonts w:ascii="Arial" w:hAnsi="Arial" w:cs="Arial"/>
        </w:rPr>
      </w:pPr>
      <w:r w:rsidRPr="00A60965">
        <w:rPr>
          <w:rFonts w:ascii="Arial" w:hAnsi="Arial" w:cs="Arial"/>
        </w:rPr>
        <w:t>Asesorar internamente e institucionalmente, en materia de equipo médico de Servicios Clínicos a fin de que las decisiones tomadas  se lleven a cabo de mejor manera, favoreciendo que la tecnología ayude a satisfacer las necesidades de atención de salud de la población.</w:t>
      </w:r>
    </w:p>
    <w:p w:rsidR="00D52087" w:rsidRPr="00A60965" w:rsidRDefault="00D52087" w:rsidP="000E3890">
      <w:pPr>
        <w:ind w:right="-91"/>
        <w:jc w:val="both"/>
        <w:rPr>
          <w:rFonts w:ascii="Arial" w:hAnsi="Arial" w:cs="Arial"/>
        </w:rPr>
      </w:pPr>
    </w:p>
    <w:p w:rsidR="00D52087" w:rsidRPr="00A60965" w:rsidRDefault="00D52087" w:rsidP="000E3890">
      <w:pPr>
        <w:ind w:right="-91"/>
        <w:jc w:val="both"/>
        <w:rPr>
          <w:rFonts w:ascii="Arial" w:hAnsi="Arial" w:cs="Arial"/>
        </w:rPr>
      </w:pPr>
      <w:r w:rsidRPr="00A60965">
        <w:rPr>
          <w:rFonts w:ascii="Arial" w:hAnsi="Arial" w:cs="Arial"/>
        </w:rPr>
        <w:t>Analizar información sobre los avances tecnológicos en materia de equipo médico de Servicios Clínicos, para incorporarla en la información generada y proporcionar una adecuada asesoría sobre esta tecnología.</w:t>
      </w:r>
    </w:p>
    <w:p w:rsidR="00D52087" w:rsidRPr="00A60965" w:rsidRDefault="00D52087" w:rsidP="000E3890">
      <w:pPr>
        <w:ind w:right="-91"/>
        <w:jc w:val="both"/>
        <w:rPr>
          <w:rFonts w:ascii="Arial" w:hAnsi="Arial" w:cs="Arial"/>
        </w:rPr>
      </w:pPr>
    </w:p>
    <w:p w:rsidR="00D52087" w:rsidRPr="00A60965" w:rsidRDefault="00D52087" w:rsidP="000E3890">
      <w:pPr>
        <w:ind w:right="-91"/>
        <w:jc w:val="both"/>
        <w:rPr>
          <w:rFonts w:ascii="Arial" w:hAnsi="Arial" w:cs="Arial"/>
        </w:rPr>
      </w:pPr>
      <w:r w:rsidRPr="00A60965">
        <w:rPr>
          <w:rFonts w:ascii="Arial" w:hAnsi="Arial" w:cs="Arial"/>
        </w:rPr>
        <w:t xml:space="preserve">Convocar a proveedores  y revisar documentación sobre los </w:t>
      </w:r>
      <w:r w:rsidR="00007856" w:rsidRPr="00A60965">
        <w:rPr>
          <w:rFonts w:ascii="Arial" w:hAnsi="Arial" w:cs="Arial"/>
        </w:rPr>
        <w:t>avances tecnológicos en materia</w:t>
      </w:r>
      <w:r w:rsidRPr="00A60965">
        <w:rPr>
          <w:rFonts w:ascii="Arial" w:hAnsi="Arial" w:cs="Arial"/>
        </w:rPr>
        <w:t xml:space="preserve"> de equipo médico de Servicios Clínicos para promover su difusión.</w:t>
      </w:r>
    </w:p>
    <w:p w:rsidR="00635E92" w:rsidRPr="00A60965" w:rsidRDefault="00635E92" w:rsidP="000E3890">
      <w:pPr>
        <w:ind w:right="-91"/>
        <w:jc w:val="both"/>
        <w:rPr>
          <w:rFonts w:ascii="Arial" w:hAnsi="Arial" w:cs="Arial"/>
        </w:rPr>
      </w:pPr>
    </w:p>
    <w:p w:rsidR="00635E92" w:rsidRPr="00A60965" w:rsidRDefault="00635E92" w:rsidP="000E3890">
      <w:pPr>
        <w:ind w:right="-91"/>
        <w:jc w:val="both"/>
        <w:rPr>
          <w:rFonts w:ascii="Arial" w:hAnsi="Arial" w:cs="Arial"/>
        </w:rPr>
      </w:pPr>
    </w:p>
    <w:p w:rsidR="00007856" w:rsidRPr="00A60965" w:rsidRDefault="00007856" w:rsidP="000E3890">
      <w:pPr>
        <w:ind w:right="-91"/>
        <w:jc w:val="both"/>
        <w:rPr>
          <w:rFonts w:ascii="Arial" w:hAnsi="Arial" w:cs="Arial"/>
        </w:rPr>
      </w:pPr>
    </w:p>
    <w:p w:rsidR="00635E92" w:rsidRPr="00A60965" w:rsidRDefault="00635E92" w:rsidP="000E3890">
      <w:pPr>
        <w:ind w:right="-91"/>
        <w:jc w:val="both"/>
        <w:rPr>
          <w:rFonts w:ascii="Arial" w:hAnsi="Arial" w:cs="Arial"/>
        </w:rPr>
      </w:pPr>
    </w:p>
    <w:p w:rsidR="00D52087" w:rsidRPr="00A60965" w:rsidRDefault="00D52087" w:rsidP="000E3890">
      <w:pPr>
        <w:ind w:right="-91"/>
        <w:jc w:val="both"/>
        <w:rPr>
          <w:rFonts w:ascii="Arial" w:hAnsi="Arial" w:cs="Arial"/>
        </w:rPr>
      </w:pPr>
    </w:p>
    <w:p w:rsidR="00D52087" w:rsidRPr="00A60965" w:rsidRDefault="00D52087" w:rsidP="000E3890">
      <w:pPr>
        <w:ind w:right="-91"/>
        <w:jc w:val="both"/>
        <w:rPr>
          <w:rFonts w:ascii="Arial" w:hAnsi="Arial" w:cs="Arial"/>
        </w:rPr>
      </w:pPr>
    </w:p>
    <w:p w:rsidR="00FF5B05" w:rsidRDefault="00FF5B05" w:rsidP="000E3890">
      <w:pPr>
        <w:pStyle w:val="Textoindependiente31"/>
        <w:spacing w:beforeAutospacing="0" w:afterAutospacing="0"/>
        <w:ind w:right="-91"/>
        <w:rPr>
          <w:szCs w:val="20"/>
          <w:lang w:eastAsia="es-ES"/>
        </w:rPr>
      </w:pPr>
    </w:p>
    <w:p w:rsidR="00D13AB3" w:rsidRPr="00A60965" w:rsidRDefault="00D13AB3" w:rsidP="000E3890">
      <w:pPr>
        <w:pStyle w:val="Textoindependiente31"/>
        <w:spacing w:beforeAutospacing="0" w:afterAutospacing="0"/>
        <w:ind w:right="-91"/>
        <w:rPr>
          <w:szCs w:val="20"/>
          <w:lang w:eastAsia="es-ES"/>
        </w:rPr>
      </w:pPr>
      <w:r w:rsidRPr="00A60965">
        <w:rPr>
          <w:szCs w:val="20"/>
          <w:lang w:eastAsia="es-ES"/>
        </w:rPr>
        <w:lastRenderedPageBreak/>
        <w:t>1.6.5.0.1.1.3 DEPARTAMENTO DE CUIDADOS INTENSIVOS Y QUIRÓFANO.</w:t>
      </w:r>
    </w:p>
    <w:p w:rsidR="00D13AB3" w:rsidRPr="00A60965" w:rsidRDefault="00D13AB3" w:rsidP="000E3890">
      <w:pPr>
        <w:ind w:right="-91"/>
        <w:jc w:val="both"/>
        <w:rPr>
          <w:rFonts w:ascii="Arial" w:hAnsi="Arial" w:cs="Arial"/>
        </w:rPr>
      </w:pPr>
    </w:p>
    <w:p w:rsidR="00D13AB3" w:rsidRPr="00A60965" w:rsidRDefault="00D13AB3" w:rsidP="000E3890">
      <w:pPr>
        <w:ind w:right="-91"/>
        <w:jc w:val="both"/>
        <w:rPr>
          <w:rFonts w:ascii="Arial" w:hAnsi="Arial" w:cs="Arial"/>
        </w:rPr>
      </w:pPr>
    </w:p>
    <w:p w:rsidR="00D13AB3" w:rsidRPr="00A60965" w:rsidRDefault="00D13AB3" w:rsidP="000E3890">
      <w:pPr>
        <w:ind w:right="-91"/>
        <w:jc w:val="both"/>
        <w:rPr>
          <w:rFonts w:ascii="Arial" w:hAnsi="Arial" w:cs="Arial"/>
          <w:b/>
          <w:bCs/>
        </w:rPr>
      </w:pPr>
      <w:r w:rsidRPr="00A60965">
        <w:rPr>
          <w:rFonts w:ascii="Arial" w:hAnsi="Arial" w:cs="Arial"/>
          <w:b/>
          <w:bCs/>
        </w:rPr>
        <w:t>OBJETIVO</w:t>
      </w:r>
    </w:p>
    <w:p w:rsidR="00D13AB3" w:rsidRPr="00A60965" w:rsidRDefault="00D13AB3" w:rsidP="000E3890">
      <w:pPr>
        <w:ind w:right="-91"/>
        <w:jc w:val="both"/>
        <w:rPr>
          <w:rFonts w:ascii="Arial" w:hAnsi="Arial" w:cs="Arial"/>
          <w:b/>
          <w:bCs/>
        </w:rPr>
      </w:pPr>
    </w:p>
    <w:p w:rsidR="00D13AB3" w:rsidRPr="00A60965" w:rsidRDefault="00D13AB3" w:rsidP="000E3890">
      <w:pPr>
        <w:ind w:right="-91"/>
        <w:jc w:val="both"/>
        <w:rPr>
          <w:rFonts w:ascii="Arial" w:hAnsi="Arial" w:cs="Arial"/>
          <w:bCs/>
        </w:rPr>
      </w:pPr>
      <w:r w:rsidRPr="00A60965">
        <w:rPr>
          <w:rFonts w:ascii="Arial" w:hAnsi="Arial" w:cs="Arial"/>
          <w:bCs/>
        </w:rPr>
        <w:t>Apoyar los procesos de planeación y gestión adecuada de equipo médico de Cuidados Intensivos y Quirófano mediante la generación de información técnica confiable, así como promover su uso en instituciones de salud, con objeto de brindar una plataforma para la toma de decisiones.</w:t>
      </w:r>
    </w:p>
    <w:p w:rsidR="00D13AB3" w:rsidRPr="00A60965" w:rsidRDefault="00D13AB3" w:rsidP="000E3890">
      <w:pPr>
        <w:ind w:right="-91"/>
        <w:jc w:val="both"/>
        <w:rPr>
          <w:rFonts w:ascii="Arial" w:hAnsi="Arial" w:cs="Arial"/>
          <w:bCs/>
        </w:rPr>
      </w:pPr>
    </w:p>
    <w:p w:rsidR="00D13AB3" w:rsidRPr="00A60965" w:rsidRDefault="00D13AB3" w:rsidP="000E3890">
      <w:pPr>
        <w:ind w:right="-91"/>
        <w:jc w:val="both"/>
        <w:rPr>
          <w:rFonts w:ascii="Arial" w:hAnsi="Arial" w:cs="Arial"/>
          <w:b/>
          <w:bCs/>
        </w:rPr>
      </w:pPr>
    </w:p>
    <w:p w:rsidR="00D13AB3" w:rsidRPr="00A60965" w:rsidRDefault="00D13AB3" w:rsidP="000E3890">
      <w:pPr>
        <w:ind w:right="-91"/>
        <w:jc w:val="both"/>
        <w:rPr>
          <w:rFonts w:ascii="Arial" w:hAnsi="Arial" w:cs="Arial"/>
        </w:rPr>
      </w:pPr>
      <w:r w:rsidRPr="00A60965">
        <w:rPr>
          <w:rFonts w:ascii="Arial" w:hAnsi="Arial" w:cs="Arial"/>
          <w:b/>
          <w:bCs/>
        </w:rPr>
        <w:t>FUNCIONES</w:t>
      </w:r>
    </w:p>
    <w:p w:rsidR="00D13AB3" w:rsidRPr="00A60965" w:rsidRDefault="00D13AB3" w:rsidP="000E3890">
      <w:pPr>
        <w:ind w:right="-91"/>
        <w:jc w:val="both"/>
        <w:rPr>
          <w:rFonts w:ascii="Arial" w:hAnsi="Arial" w:cs="Arial"/>
        </w:rPr>
      </w:pPr>
    </w:p>
    <w:p w:rsidR="00D13AB3" w:rsidRPr="00A60965" w:rsidRDefault="00D13AB3" w:rsidP="000E3890">
      <w:pPr>
        <w:ind w:right="-91"/>
        <w:jc w:val="both"/>
        <w:rPr>
          <w:rFonts w:ascii="Arial" w:hAnsi="Arial" w:cs="Arial"/>
        </w:rPr>
      </w:pPr>
      <w:r w:rsidRPr="00A60965">
        <w:rPr>
          <w:rFonts w:ascii="Arial" w:hAnsi="Arial" w:cs="Arial"/>
        </w:rPr>
        <w:t xml:space="preserve">Elaborar cédulas de especificaciones técnicas de equipo médico de Cuidados Intensivos y Quirófano que sirva como plataforma de información técnica en los </w:t>
      </w:r>
      <w:r w:rsidR="00B53CE5" w:rsidRPr="00A60965">
        <w:rPr>
          <w:rFonts w:ascii="Arial" w:hAnsi="Arial" w:cs="Arial"/>
        </w:rPr>
        <w:t>procesos de adquisiciones de las unidades médicas o establecimientos  de salud.</w:t>
      </w:r>
    </w:p>
    <w:p w:rsidR="00B53CE5" w:rsidRPr="00A60965" w:rsidRDefault="00B53CE5" w:rsidP="000E3890">
      <w:pPr>
        <w:ind w:right="-91"/>
        <w:jc w:val="both"/>
        <w:rPr>
          <w:rFonts w:ascii="Arial" w:hAnsi="Arial" w:cs="Arial"/>
        </w:rPr>
      </w:pPr>
    </w:p>
    <w:p w:rsidR="00B53CE5" w:rsidRPr="00A60965" w:rsidRDefault="00B53CE5" w:rsidP="000E3890">
      <w:pPr>
        <w:ind w:right="-91"/>
        <w:jc w:val="both"/>
        <w:rPr>
          <w:rFonts w:ascii="Arial" w:hAnsi="Arial" w:cs="Arial"/>
        </w:rPr>
      </w:pPr>
      <w:r w:rsidRPr="00A60965">
        <w:rPr>
          <w:rFonts w:ascii="Arial" w:hAnsi="Arial" w:cs="Arial"/>
        </w:rPr>
        <w:t>Integrar la información derivada del análisis de los diversos equipos médicos de Cuidados Intensivos y Quirófano que se comercializan en México y que sirva como base para generar las cédulas de especificaciones técnicas que elabora CENETEC.</w:t>
      </w:r>
    </w:p>
    <w:p w:rsidR="00B53CE5" w:rsidRPr="00A60965" w:rsidRDefault="00B53CE5" w:rsidP="000E3890">
      <w:pPr>
        <w:ind w:right="-91"/>
        <w:jc w:val="both"/>
        <w:rPr>
          <w:rFonts w:ascii="Arial" w:hAnsi="Arial" w:cs="Arial"/>
        </w:rPr>
      </w:pPr>
    </w:p>
    <w:p w:rsidR="00B53CE5" w:rsidRPr="00A60965" w:rsidRDefault="00B53CE5" w:rsidP="000E3890">
      <w:pPr>
        <w:ind w:right="-91"/>
        <w:jc w:val="both"/>
        <w:rPr>
          <w:rFonts w:ascii="Arial" w:hAnsi="Arial" w:cs="Arial"/>
        </w:rPr>
      </w:pPr>
      <w:r w:rsidRPr="00A60965">
        <w:rPr>
          <w:rFonts w:ascii="Arial" w:hAnsi="Arial" w:cs="Arial"/>
        </w:rPr>
        <w:t>Analizar la normatividad nacional e internacional en materia de equipo médico de Cuidados Intensivos  y Quirófano con el objeto de incorporarla a la información generada.</w:t>
      </w:r>
    </w:p>
    <w:p w:rsidR="00B53CE5" w:rsidRPr="00A60965" w:rsidRDefault="00B53CE5" w:rsidP="000E3890">
      <w:pPr>
        <w:ind w:right="-91"/>
        <w:jc w:val="both"/>
        <w:rPr>
          <w:rFonts w:ascii="Arial" w:hAnsi="Arial" w:cs="Arial"/>
        </w:rPr>
      </w:pPr>
    </w:p>
    <w:p w:rsidR="00B53CE5" w:rsidRPr="00A60965" w:rsidRDefault="00B53CE5" w:rsidP="000E3890">
      <w:pPr>
        <w:ind w:right="-91"/>
        <w:jc w:val="both"/>
        <w:rPr>
          <w:rFonts w:ascii="Arial" w:hAnsi="Arial" w:cs="Arial"/>
        </w:rPr>
      </w:pPr>
      <w:r w:rsidRPr="00A60965">
        <w:rPr>
          <w:rFonts w:ascii="Arial" w:hAnsi="Arial" w:cs="Arial"/>
        </w:rPr>
        <w:t>Coordinar la integración y elaboración de los contenidos para las guías tecnológicas en materia equipo médico de Cuidados Intensivos y Quirófano.</w:t>
      </w:r>
    </w:p>
    <w:p w:rsidR="00B53CE5" w:rsidRPr="00A60965" w:rsidRDefault="00B53CE5" w:rsidP="000E3890">
      <w:pPr>
        <w:ind w:right="-91"/>
        <w:jc w:val="both"/>
        <w:rPr>
          <w:rFonts w:ascii="Arial" w:hAnsi="Arial" w:cs="Arial"/>
        </w:rPr>
      </w:pPr>
    </w:p>
    <w:p w:rsidR="00C018AA" w:rsidRPr="00A60965" w:rsidRDefault="00C018AA" w:rsidP="000E3890">
      <w:pPr>
        <w:ind w:right="-91"/>
        <w:jc w:val="both"/>
        <w:rPr>
          <w:rFonts w:ascii="Arial" w:hAnsi="Arial" w:cs="Arial"/>
        </w:rPr>
      </w:pPr>
      <w:r w:rsidRPr="00A60965">
        <w:rPr>
          <w:rFonts w:ascii="Arial" w:hAnsi="Arial" w:cs="Arial"/>
        </w:rPr>
        <w:t>Recopilar información confiable basada en la regulación existente que permita contar con lineamientos en la elaboración de información en el área de equipo médico de Cuidados Intensivos y Quirófano.</w:t>
      </w:r>
    </w:p>
    <w:p w:rsidR="00C018AA" w:rsidRPr="00A60965" w:rsidRDefault="00C018AA" w:rsidP="000E3890">
      <w:pPr>
        <w:ind w:right="-91"/>
        <w:jc w:val="both"/>
        <w:rPr>
          <w:rFonts w:ascii="Arial" w:hAnsi="Arial" w:cs="Arial"/>
        </w:rPr>
      </w:pPr>
    </w:p>
    <w:p w:rsidR="00B53CE5" w:rsidRPr="00A60965" w:rsidRDefault="00B53CE5" w:rsidP="000E3890">
      <w:pPr>
        <w:ind w:right="-91"/>
        <w:jc w:val="both"/>
        <w:rPr>
          <w:rFonts w:ascii="Arial" w:hAnsi="Arial" w:cs="Arial"/>
        </w:rPr>
      </w:pPr>
      <w:r w:rsidRPr="00A60965">
        <w:rPr>
          <w:rFonts w:ascii="Arial" w:hAnsi="Arial" w:cs="Arial"/>
        </w:rPr>
        <w:t>Analizar la normatividad nacional e internacional en materia de equipo médico de Cuidados Intensivos y Quirófano, con el objeto de incorporarla a la información generada.</w:t>
      </w:r>
    </w:p>
    <w:p w:rsidR="00B53CE5" w:rsidRPr="00A60965" w:rsidRDefault="00B53CE5" w:rsidP="000E3890">
      <w:pPr>
        <w:ind w:right="-91"/>
        <w:jc w:val="both"/>
        <w:rPr>
          <w:rFonts w:ascii="Arial" w:hAnsi="Arial" w:cs="Arial"/>
        </w:rPr>
      </w:pPr>
    </w:p>
    <w:p w:rsidR="00B53CE5" w:rsidRPr="00A60965" w:rsidRDefault="00B53CE5" w:rsidP="000E3890">
      <w:pPr>
        <w:ind w:right="-91"/>
        <w:jc w:val="both"/>
        <w:rPr>
          <w:rFonts w:ascii="Arial" w:hAnsi="Arial" w:cs="Arial"/>
        </w:rPr>
      </w:pPr>
      <w:r w:rsidRPr="00A60965">
        <w:rPr>
          <w:rFonts w:ascii="Arial" w:hAnsi="Arial" w:cs="Arial"/>
        </w:rPr>
        <w:t>Asesorar internamente e institucionalmente, en materia de equipo médico de Cuidados Intensivos y Quirófano, a fin de que las decisiones tomadas se lleven a cabo de mejor manera, favoreciendo que la tecnología ayude a satisfacer las necesidades de atención de salud de la población.</w:t>
      </w:r>
    </w:p>
    <w:p w:rsidR="00B53CE5" w:rsidRPr="00A60965" w:rsidRDefault="00B53CE5" w:rsidP="000E3890">
      <w:pPr>
        <w:ind w:right="-91"/>
        <w:jc w:val="both"/>
        <w:rPr>
          <w:rFonts w:ascii="Arial" w:hAnsi="Arial" w:cs="Arial"/>
        </w:rPr>
      </w:pPr>
    </w:p>
    <w:p w:rsidR="00B53CE5" w:rsidRPr="00A60965" w:rsidRDefault="00B53CE5" w:rsidP="000E3890">
      <w:pPr>
        <w:ind w:right="-91"/>
        <w:jc w:val="both"/>
        <w:rPr>
          <w:rFonts w:ascii="Arial" w:hAnsi="Arial" w:cs="Arial"/>
        </w:rPr>
      </w:pPr>
      <w:r w:rsidRPr="00A60965">
        <w:rPr>
          <w:rFonts w:ascii="Arial" w:hAnsi="Arial" w:cs="Arial"/>
        </w:rPr>
        <w:t>Analizar información sobre los avances tecnológicos en materia de equipo médico de Cuidados Intensivos y Quirófano, para incorporarla en la información generada y proporcionar una adecuada asesoría sobre esta tecnología.</w:t>
      </w:r>
    </w:p>
    <w:p w:rsidR="00B53CE5" w:rsidRPr="00A60965" w:rsidRDefault="00B53CE5" w:rsidP="000E3890">
      <w:pPr>
        <w:ind w:right="-91"/>
        <w:jc w:val="both"/>
        <w:rPr>
          <w:rFonts w:ascii="Arial" w:hAnsi="Arial" w:cs="Arial"/>
        </w:rPr>
      </w:pPr>
    </w:p>
    <w:p w:rsidR="00B53CE5" w:rsidRPr="00A60965" w:rsidRDefault="00B53CE5" w:rsidP="000E3890">
      <w:pPr>
        <w:ind w:right="-91"/>
        <w:jc w:val="both"/>
        <w:rPr>
          <w:rFonts w:ascii="Arial" w:hAnsi="Arial" w:cs="Arial"/>
        </w:rPr>
      </w:pPr>
      <w:r w:rsidRPr="00A60965">
        <w:rPr>
          <w:rFonts w:ascii="Arial" w:hAnsi="Arial" w:cs="Arial"/>
        </w:rPr>
        <w:t>Convocar a proveedores y revisar documentación sobre los avances tecnológicos en equipo médico de Cuidados Intensivos y Quirófano para promover su difusión.</w:t>
      </w:r>
    </w:p>
    <w:p w:rsidR="00B53CE5" w:rsidRPr="00A60965" w:rsidRDefault="00B53CE5" w:rsidP="000E3890">
      <w:pPr>
        <w:ind w:right="-91"/>
        <w:jc w:val="both"/>
        <w:rPr>
          <w:rFonts w:ascii="Arial" w:hAnsi="Arial" w:cs="Arial"/>
        </w:rPr>
      </w:pPr>
    </w:p>
    <w:p w:rsidR="00D13AB3" w:rsidRPr="00A60965" w:rsidRDefault="00D13AB3" w:rsidP="000E3890">
      <w:pPr>
        <w:ind w:right="-91"/>
        <w:jc w:val="both"/>
        <w:rPr>
          <w:rFonts w:ascii="Arial" w:hAnsi="Arial" w:cs="Arial"/>
        </w:rPr>
      </w:pPr>
    </w:p>
    <w:p w:rsidR="00D13AB3" w:rsidRDefault="00D13AB3" w:rsidP="000E3890">
      <w:pPr>
        <w:ind w:right="-91"/>
        <w:jc w:val="both"/>
        <w:rPr>
          <w:rFonts w:ascii="Arial" w:hAnsi="Arial" w:cs="Arial"/>
        </w:rPr>
      </w:pPr>
    </w:p>
    <w:p w:rsidR="00672C18" w:rsidRPr="00A60965" w:rsidRDefault="00672C18" w:rsidP="000E3890">
      <w:pPr>
        <w:ind w:right="-91"/>
        <w:jc w:val="both"/>
        <w:rPr>
          <w:rFonts w:ascii="Arial" w:hAnsi="Arial" w:cs="Arial"/>
        </w:rPr>
      </w:pPr>
    </w:p>
    <w:p w:rsidR="00F60B3D" w:rsidRPr="00A60965" w:rsidRDefault="00F60B3D" w:rsidP="000E3890">
      <w:pPr>
        <w:pStyle w:val="Textoindependiente31"/>
        <w:spacing w:beforeAutospacing="0" w:afterAutospacing="0"/>
        <w:ind w:right="-91"/>
        <w:rPr>
          <w:szCs w:val="20"/>
          <w:lang w:eastAsia="es-ES"/>
        </w:rPr>
      </w:pPr>
      <w:r w:rsidRPr="00A60965">
        <w:rPr>
          <w:szCs w:val="20"/>
          <w:lang w:eastAsia="es-ES"/>
        </w:rPr>
        <w:lastRenderedPageBreak/>
        <w:t>1.6.5.0.1.2 SUBDIRECCIÓN DE INGENIERÍA CLÍNICA</w:t>
      </w:r>
    </w:p>
    <w:p w:rsidR="00F60B3D" w:rsidRPr="00A60965" w:rsidRDefault="00F60B3D" w:rsidP="000E3890">
      <w:pPr>
        <w:ind w:right="-91"/>
        <w:jc w:val="both"/>
        <w:rPr>
          <w:rFonts w:ascii="Arial" w:hAnsi="Arial" w:cs="Arial"/>
        </w:rPr>
      </w:pPr>
    </w:p>
    <w:p w:rsidR="003B434C" w:rsidRPr="00A60965" w:rsidRDefault="003B434C" w:rsidP="000E3890">
      <w:pPr>
        <w:ind w:right="-91"/>
        <w:jc w:val="both"/>
        <w:rPr>
          <w:rFonts w:ascii="Arial" w:hAnsi="Arial" w:cs="Arial"/>
        </w:rPr>
      </w:pPr>
    </w:p>
    <w:p w:rsidR="00F60B3D" w:rsidRPr="00A60965" w:rsidRDefault="00F60B3D" w:rsidP="000E3890">
      <w:pPr>
        <w:pStyle w:val="Ttulo2"/>
        <w:ind w:right="-91"/>
        <w:jc w:val="left"/>
        <w:rPr>
          <w:rFonts w:cs="Arial"/>
          <w:sz w:val="20"/>
        </w:rPr>
      </w:pPr>
      <w:r w:rsidRPr="00A60965">
        <w:rPr>
          <w:rFonts w:cs="Arial"/>
          <w:sz w:val="20"/>
        </w:rPr>
        <w:t>OBJETIVO</w:t>
      </w:r>
    </w:p>
    <w:p w:rsidR="00F60B3D" w:rsidRPr="00A60965" w:rsidRDefault="00F60B3D" w:rsidP="000E3890">
      <w:pPr>
        <w:ind w:right="-91"/>
        <w:jc w:val="both"/>
        <w:rPr>
          <w:rFonts w:ascii="Arial" w:hAnsi="Arial" w:cs="Arial"/>
        </w:rPr>
      </w:pPr>
    </w:p>
    <w:p w:rsidR="00F60B3D" w:rsidRPr="00A60965" w:rsidRDefault="003774E4" w:rsidP="000E3890">
      <w:pPr>
        <w:ind w:right="-91"/>
        <w:jc w:val="both"/>
        <w:rPr>
          <w:rFonts w:ascii="Arial" w:hAnsi="Arial" w:cs="Arial"/>
        </w:rPr>
      </w:pPr>
      <w:r w:rsidRPr="00A60965">
        <w:rPr>
          <w:rFonts w:ascii="Arial" w:hAnsi="Arial" w:cs="Arial"/>
        </w:rPr>
        <w:t>Desarrollar los lineamientos que conformen la plataforma metodológica para una adecuada gestión del equipo médico en México y asesorar, recomendar y apoyar los procesos de gestión de equipo médico para promover el uso racional y aprovechamiento de la tecnología que favorezca el incremento de la calidad de la atención en los diferentes establecimientos de atención médica que conforman los servicios de salud del país.</w:t>
      </w:r>
    </w:p>
    <w:p w:rsidR="003774E4" w:rsidRPr="00A60965" w:rsidRDefault="003774E4"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FUNCIONES</w:t>
      </w:r>
    </w:p>
    <w:p w:rsidR="00F60B3D" w:rsidRPr="00A60965" w:rsidRDefault="00F60B3D" w:rsidP="000E3890">
      <w:pPr>
        <w:ind w:right="-91"/>
        <w:jc w:val="both"/>
        <w:rPr>
          <w:rFonts w:ascii="Arial" w:hAnsi="Arial" w:cs="Arial"/>
        </w:rPr>
      </w:pPr>
    </w:p>
    <w:p w:rsidR="00E133A2" w:rsidRPr="00A60965" w:rsidRDefault="00E133A2" w:rsidP="000E3890">
      <w:pPr>
        <w:ind w:right="-91"/>
        <w:jc w:val="both"/>
        <w:rPr>
          <w:rFonts w:ascii="Arial" w:hAnsi="Arial" w:cs="Arial"/>
          <w:bCs/>
        </w:rPr>
      </w:pPr>
      <w:r w:rsidRPr="00A60965">
        <w:rPr>
          <w:rFonts w:ascii="Arial" w:hAnsi="Arial" w:cs="Arial"/>
          <w:bCs/>
        </w:rPr>
        <w:t>Elaborar los lineamientos para la incorporación de equipo médico a las unidades de atención a la salud, con sus respectivas recomendaciones en la adquisición, renta o comodato.</w:t>
      </w:r>
    </w:p>
    <w:p w:rsidR="00E133A2" w:rsidRPr="00A60965" w:rsidRDefault="00E133A2" w:rsidP="000E3890">
      <w:pPr>
        <w:ind w:right="-91"/>
        <w:jc w:val="both"/>
        <w:rPr>
          <w:rFonts w:ascii="Arial" w:hAnsi="Arial" w:cs="Arial"/>
        </w:rPr>
      </w:pPr>
    </w:p>
    <w:p w:rsidR="00E133A2" w:rsidRPr="00A60965" w:rsidRDefault="00E133A2" w:rsidP="000E3890">
      <w:pPr>
        <w:ind w:right="-91"/>
        <w:jc w:val="both"/>
        <w:rPr>
          <w:rFonts w:ascii="Arial" w:hAnsi="Arial" w:cs="Arial"/>
          <w:bCs/>
        </w:rPr>
      </w:pPr>
      <w:r w:rsidRPr="00A60965">
        <w:rPr>
          <w:rFonts w:ascii="Arial" w:hAnsi="Arial" w:cs="Arial"/>
          <w:bCs/>
        </w:rPr>
        <w:t>Promover la capacitación de los técnicos e ingenieros de las unidades de atención a la salud en el uso de los lineamientos de gestión de equipo médico.</w:t>
      </w:r>
    </w:p>
    <w:p w:rsidR="00E133A2" w:rsidRPr="00A60965" w:rsidRDefault="00E133A2" w:rsidP="000E3890">
      <w:pPr>
        <w:ind w:right="-91"/>
        <w:jc w:val="both"/>
        <w:rPr>
          <w:rFonts w:ascii="Arial" w:hAnsi="Arial" w:cs="Arial"/>
          <w:bCs/>
        </w:rPr>
      </w:pPr>
    </w:p>
    <w:p w:rsidR="00E133A2" w:rsidRPr="00A60965" w:rsidRDefault="002801A5" w:rsidP="000E3890">
      <w:pPr>
        <w:ind w:right="-91"/>
        <w:jc w:val="both"/>
        <w:rPr>
          <w:rFonts w:ascii="Arial" w:hAnsi="Arial" w:cs="Arial"/>
          <w:bCs/>
        </w:rPr>
      </w:pPr>
      <w:r w:rsidRPr="00A60965">
        <w:rPr>
          <w:rFonts w:ascii="Arial" w:hAnsi="Arial" w:cs="Arial"/>
          <w:bCs/>
        </w:rPr>
        <w:t xml:space="preserve">Definir y </w:t>
      </w:r>
      <w:r w:rsidR="00E133A2" w:rsidRPr="00A60965">
        <w:rPr>
          <w:rFonts w:ascii="Arial" w:hAnsi="Arial" w:cs="Arial"/>
          <w:bCs/>
        </w:rPr>
        <w:t>difundir los lineamientos sobre la gestión de equipo médico (incluyendo donación de equipos y determinación de obsolescencia de equipos).</w:t>
      </w:r>
    </w:p>
    <w:p w:rsidR="00E133A2" w:rsidRPr="00A60965" w:rsidRDefault="00E133A2" w:rsidP="000E3890">
      <w:pPr>
        <w:ind w:right="-91"/>
        <w:jc w:val="both"/>
        <w:rPr>
          <w:rFonts w:ascii="Arial" w:hAnsi="Arial" w:cs="Arial"/>
          <w:bCs/>
        </w:rPr>
      </w:pPr>
    </w:p>
    <w:p w:rsidR="00F60B3D" w:rsidRPr="00A60965" w:rsidRDefault="003B434C" w:rsidP="000E3890">
      <w:pPr>
        <w:ind w:right="-91"/>
        <w:jc w:val="both"/>
        <w:rPr>
          <w:rFonts w:ascii="Arial" w:hAnsi="Arial" w:cs="Arial"/>
          <w:bCs/>
        </w:rPr>
      </w:pPr>
      <w:r w:rsidRPr="00A60965">
        <w:rPr>
          <w:rFonts w:ascii="Arial" w:hAnsi="Arial" w:cs="Arial"/>
          <w:bCs/>
        </w:rPr>
        <w:t>Coordinar y supervisar la integración de respuestas a las asesorías en materia de gestión de equipo médico.</w:t>
      </w:r>
    </w:p>
    <w:p w:rsidR="00F60B3D" w:rsidRPr="00A60965" w:rsidRDefault="00F60B3D" w:rsidP="000E3890">
      <w:pPr>
        <w:ind w:right="-91"/>
        <w:jc w:val="both"/>
        <w:rPr>
          <w:rFonts w:ascii="Arial" w:hAnsi="Arial" w:cs="Arial"/>
          <w:bCs/>
        </w:rPr>
      </w:pPr>
    </w:p>
    <w:p w:rsidR="00F60B3D" w:rsidRPr="00A60965" w:rsidRDefault="003B434C" w:rsidP="000E3890">
      <w:pPr>
        <w:ind w:right="-91"/>
        <w:jc w:val="both"/>
        <w:rPr>
          <w:rFonts w:ascii="Arial" w:hAnsi="Arial" w:cs="Arial"/>
          <w:bCs/>
        </w:rPr>
      </w:pPr>
      <w:r w:rsidRPr="00A60965">
        <w:rPr>
          <w:rFonts w:ascii="Arial" w:hAnsi="Arial" w:cs="Arial"/>
          <w:bCs/>
        </w:rPr>
        <w:t>Proporcionar recomendaciones sobre proyectos de equipamiento médico para los establecimientos de atención a la Salud,  promoviendo la priorización de necesidades  para una adecuada asignación de recursos.</w:t>
      </w:r>
    </w:p>
    <w:p w:rsidR="00F60B3D" w:rsidRPr="00A60965" w:rsidRDefault="00F60B3D" w:rsidP="000E3890">
      <w:pPr>
        <w:ind w:right="-91"/>
        <w:jc w:val="both"/>
        <w:rPr>
          <w:rFonts w:ascii="Arial" w:hAnsi="Arial" w:cs="Arial"/>
          <w:bCs/>
        </w:rPr>
      </w:pPr>
    </w:p>
    <w:p w:rsidR="00F60B3D" w:rsidRPr="00A60965" w:rsidRDefault="003B434C" w:rsidP="000E3890">
      <w:pPr>
        <w:ind w:right="-91"/>
        <w:jc w:val="both"/>
        <w:rPr>
          <w:rFonts w:ascii="Arial" w:hAnsi="Arial" w:cs="Arial"/>
          <w:bCs/>
        </w:rPr>
      </w:pPr>
      <w:r w:rsidRPr="00A60965">
        <w:rPr>
          <w:rFonts w:ascii="Arial" w:hAnsi="Arial" w:cs="Arial"/>
          <w:bCs/>
        </w:rPr>
        <w:t>Emite los dictámenes de validación de equipo e instrumental médico para los proyectos de equipamiento  por renovación, ampliación y remodelación de las unidades médicas  del sector.</w:t>
      </w:r>
    </w:p>
    <w:p w:rsidR="00F60B3D" w:rsidRPr="00A60965" w:rsidRDefault="00F60B3D" w:rsidP="000E3890">
      <w:pPr>
        <w:ind w:right="-91"/>
        <w:jc w:val="both"/>
        <w:rPr>
          <w:rFonts w:ascii="Arial" w:hAnsi="Arial" w:cs="Arial"/>
          <w:bCs/>
        </w:rPr>
      </w:pPr>
    </w:p>
    <w:p w:rsidR="00F60B3D" w:rsidRPr="00A60965" w:rsidRDefault="003B434C" w:rsidP="000E3890">
      <w:pPr>
        <w:ind w:right="-91"/>
        <w:jc w:val="both"/>
        <w:rPr>
          <w:rFonts w:ascii="Arial" w:hAnsi="Arial" w:cs="Arial"/>
          <w:bCs/>
        </w:rPr>
      </w:pPr>
      <w:r w:rsidRPr="00A60965">
        <w:rPr>
          <w:rFonts w:ascii="Arial" w:hAnsi="Arial" w:cs="Arial"/>
          <w:bCs/>
        </w:rPr>
        <w:t>Investigar, organizar  y difundir  la información de mantenimiento de los diferentes tipos de equipo médico.</w:t>
      </w:r>
    </w:p>
    <w:p w:rsidR="00F60B3D" w:rsidRPr="00A60965" w:rsidRDefault="00F60B3D" w:rsidP="000E3890">
      <w:pPr>
        <w:ind w:right="-91"/>
        <w:jc w:val="both"/>
        <w:rPr>
          <w:rFonts w:ascii="Arial" w:hAnsi="Arial" w:cs="Arial"/>
          <w:bCs/>
        </w:rPr>
      </w:pPr>
    </w:p>
    <w:p w:rsidR="00E133A2" w:rsidRPr="00A60965" w:rsidRDefault="002801A5" w:rsidP="000E3890">
      <w:pPr>
        <w:ind w:right="-91"/>
        <w:jc w:val="both"/>
        <w:rPr>
          <w:rFonts w:ascii="Arial" w:hAnsi="Arial" w:cs="Arial"/>
          <w:bCs/>
        </w:rPr>
      </w:pPr>
      <w:r w:rsidRPr="00A60965">
        <w:rPr>
          <w:rFonts w:ascii="Arial" w:hAnsi="Arial" w:cs="Arial"/>
          <w:bCs/>
        </w:rPr>
        <w:t>P</w:t>
      </w:r>
      <w:r w:rsidR="00E133A2" w:rsidRPr="00A60965">
        <w:rPr>
          <w:rFonts w:ascii="Arial" w:hAnsi="Arial" w:cs="Arial"/>
          <w:bCs/>
        </w:rPr>
        <w:t>romover la capacitación de los técnicos e ingenieros de las unidades de atención a la salud en el uso de los lineamientos de ges</w:t>
      </w:r>
      <w:r w:rsidR="00A2583C" w:rsidRPr="00A60965">
        <w:rPr>
          <w:rFonts w:ascii="Arial" w:hAnsi="Arial" w:cs="Arial"/>
          <w:bCs/>
        </w:rPr>
        <w:t>tión de equipo médico.</w:t>
      </w:r>
    </w:p>
    <w:p w:rsidR="00E133A2" w:rsidRPr="00A60965" w:rsidRDefault="00E133A2" w:rsidP="000E3890">
      <w:pPr>
        <w:ind w:right="-91"/>
        <w:jc w:val="both"/>
        <w:rPr>
          <w:rFonts w:ascii="Arial" w:hAnsi="Arial" w:cs="Arial"/>
          <w:bCs/>
        </w:rPr>
      </w:pPr>
    </w:p>
    <w:p w:rsidR="00E133A2" w:rsidRPr="00A60965" w:rsidRDefault="00E133A2" w:rsidP="000E3890">
      <w:pPr>
        <w:ind w:right="-91"/>
        <w:jc w:val="both"/>
        <w:rPr>
          <w:rFonts w:ascii="Arial" w:hAnsi="Arial" w:cs="Arial"/>
          <w:bCs/>
        </w:rPr>
      </w:pPr>
      <w:r w:rsidRPr="00A60965">
        <w:rPr>
          <w:rFonts w:ascii="Arial" w:hAnsi="Arial" w:cs="Arial"/>
          <w:bCs/>
        </w:rPr>
        <w:t>Integrar los lineamientos de funcionamiento de unidades Ing</w:t>
      </w:r>
      <w:r w:rsidR="00A2583C" w:rsidRPr="00A60965">
        <w:rPr>
          <w:rFonts w:ascii="Arial" w:hAnsi="Arial" w:cs="Arial"/>
          <w:bCs/>
        </w:rPr>
        <w:t>eniería</w:t>
      </w:r>
      <w:r w:rsidRPr="00A60965">
        <w:rPr>
          <w:rFonts w:ascii="Arial" w:hAnsi="Arial" w:cs="Arial"/>
          <w:bCs/>
        </w:rPr>
        <w:t xml:space="preserve"> Biomédica</w:t>
      </w:r>
      <w:r w:rsidR="00A2583C" w:rsidRPr="00A60965">
        <w:rPr>
          <w:rFonts w:ascii="Arial" w:hAnsi="Arial" w:cs="Arial"/>
          <w:bCs/>
        </w:rPr>
        <w:t>,</w:t>
      </w:r>
      <w:r w:rsidRPr="00A60965">
        <w:rPr>
          <w:rFonts w:ascii="Arial" w:hAnsi="Arial" w:cs="Arial"/>
          <w:bCs/>
        </w:rPr>
        <w:t xml:space="preserve"> para apoyar la gestión de equipo médico a nivel nacional.</w:t>
      </w:r>
    </w:p>
    <w:p w:rsidR="00E133A2" w:rsidRPr="00A60965" w:rsidRDefault="00E133A2" w:rsidP="000E3890">
      <w:pPr>
        <w:ind w:right="-91"/>
        <w:jc w:val="both"/>
        <w:rPr>
          <w:rFonts w:ascii="Arial" w:hAnsi="Arial" w:cs="Arial"/>
          <w:bCs/>
        </w:rPr>
      </w:pPr>
    </w:p>
    <w:p w:rsidR="00E133A2" w:rsidRPr="00A60965" w:rsidRDefault="00E133A2" w:rsidP="000E3890">
      <w:pPr>
        <w:ind w:right="-91"/>
        <w:jc w:val="both"/>
        <w:rPr>
          <w:rFonts w:ascii="Arial" w:hAnsi="Arial" w:cs="Arial"/>
          <w:bCs/>
        </w:rPr>
      </w:pPr>
      <w:r w:rsidRPr="00A60965">
        <w:rPr>
          <w:rFonts w:ascii="Arial" w:hAnsi="Arial" w:cs="Arial"/>
          <w:bCs/>
        </w:rPr>
        <w:t>Promover la contratación de ingenieros Biomédicos, generando los perfiles  correspondientes y difundiendo sus funciones en los sitios de oportunidad.</w:t>
      </w:r>
    </w:p>
    <w:p w:rsidR="00E133A2" w:rsidRPr="00A60965" w:rsidRDefault="00E133A2" w:rsidP="000E3890">
      <w:pPr>
        <w:ind w:right="-91"/>
        <w:jc w:val="both"/>
        <w:rPr>
          <w:rFonts w:ascii="Arial" w:hAnsi="Arial" w:cs="Arial"/>
          <w:bCs/>
        </w:rPr>
      </w:pPr>
    </w:p>
    <w:p w:rsidR="00F60B3D" w:rsidRPr="00A60965" w:rsidRDefault="003B434C" w:rsidP="000E3890">
      <w:pPr>
        <w:ind w:right="-91"/>
        <w:jc w:val="both"/>
        <w:rPr>
          <w:rFonts w:ascii="Arial" w:hAnsi="Arial" w:cs="Arial"/>
          <w:bCs/>
        </w:rPr>
      </w:pPr>
      <w:r w:rsidRPr="00A60965">
        <w:rPr>
          <w:rFonts w:ascii="Arial" w:hAnsi="Arial" w:cs="Arial"/>
          <w:bCs/>
        </w:rPr>
        <w:t>Supervisar y coordinar el apoyo a los núcleos de ingenieros Biomédicos a nivel estatal en su desarrollo hasta lograr su consolidación.</w:t>
      </w:r>
    </w:p>
    <w:p w:rsidR="00F60B3D" w:rsidRPr="00A60965" w:rsidRDefault="00F60B3D" w:rsidP="000E3890">
      <w:pPr>
        <w:ind w:right="-91"/>
        <w:jc w:val="both"/>
        <w:rPr>
          <w:rFonts w:ascii="Arial" w:hAnsi="Arial" w:cs="Arial"/>
          <w:bCs/>
        </w:rPr>
      </w:pPr>
    </w:p>
    <w:p w:rsidR="00806EF4" w:rsidRDefault="00806EF4" w:rsidP="000E3890">
      <w:pPr>
        <w:ind w:right="-91"/>
        <w:jc w:val="both"/>
        <w:rPr>
          <w:rFonts w:ascii="Arial" w:hAnsi="Arial" w:cs="Arial"/>
          <w:bCs/>
        </w:rPr>
      </w:pPr>
    </w:p>
    <w:p w:rsidR="003A1DDB" w:rsidRDefault="003A1DDB" w:rsidP="000E3890">
      <w:pPr>
        <w:ind w:right="-91"/>
        <w:jc w:val="both"/>
        <w:rPr>
          <w:rFonts w:ascii="Arial" w:hAnsi="Arial" w:cs="Arial"/>
          <w:bCs/>
        </w:rPr>
      </w:pPr>
    </w:p>
    <w:p w:rsidR="003A1DDB" w:rsidRPr="00A60965" w:rsidRDefault="003A1DDB" w:rsidP="000E3890">
      <w:pPr>
        <w:ind w:right="-91"/>
        <w:jc w:val="both"/>
        <w:rPr>
          <w:rFonts w:ascii="Arial" w:hAnsi="Arial" w:cs="Arial"/>
          <w:bCs/>
        </w:rPr>
      </w:pPr>
    </w:p>
    <w:p w:rsidR="00F60B3D" w:rsidRPr="00A60965" w:rsidRDefault="00F60B3D" w:rsidP="000E3890">
      <w:pPr>
        <w:pStyle w:val="Textoindependiente31"/>
        <w:spacing w:beforeAutospacing="0" w:afterAutospacing="0"/>
        <w:ind w:right="-91"/>
        <w:rPr>
          <w:szCs w:val="20"/>
          <w:lang w:eastAsia="es-ES"/>
        </w:rPr>
      </w:pPr>
      <w:r w:rsidRPr="00A60965">
        <w:rPr>
          <w:szCs w:val="20"/>
          <w:lang w:eastAsia="es-ES"/>
        </w:rPr>
        <w:lastRenderedPageBreak/>
        <w:t>1.6.5.0.1.2.1 DEPARTAMENTO DE INGENIERÍA CLÍNICA</w:t>
      </w:r>
    </w:p>
    <w:p w:rsidR="00F60B3D" w:rsidRPr="00A60965" w:rsidRDefault="00F60B3D" w:rsidP="000E3890">
      <w:pPr>
        <w:ind w:right="-91"/>
        <w:jc w:val="both"/>
        <w:rPr>
          <w:rFonts w:ascii="Arial" w:hAnsi="Arial" w:cs="Arial"/>
          <w:b/>
          <w:bCs/>
        </w:rPr>
      </w:pPr>
    </w:p>
    <w:p w:rsidR="00F60B3D" w:rsidRPr="00A60965" w:rsidRDefault="00F60B3D" w:rsidP="000E3890">
      <w:pPr>
        <w:ind w:right="-91"/>
        <w:jc w:val="both"/>
        <w:rPr>
          <w:rFonts w:ascii="Arial" w:hAnsi="Arial" w:cs="Arial"/>
        </w:rPr>
      </w:pPr>
      <w:r w:rsidRPr="00A60965">
        <w:rPr>
          <w:rFonts w:ascii="Arial" w:hAnsi="Arial" w:cs="Arial"/>
          <w:b/>
          <w:bCs/>
        </w:rPr>
        <w:t>OBJETIVO</w:t>
      </w:r>
    </w:p>
    <w:p w:rsidR="00F60B3D" w:rsidRPr="00A60965" w:rsidRDefault="00F60B3D" w:rsidP="000E3890">
      <w:pPr>
        <w:ind w:right="-91"/>
        <w:jc w:val="both"/>
        <w:rPr>
          <w:rFonts w:ascii="Arial" w:hAnsi="Arial" w:cs="Arial"/>
        </w:rPr>
      </w:pPr>
    </w:p>
    <w:p w:rsidR="00F60B3D" w:rsidRPr="00A60965" w:rsidRDefault="003B434C" w:rsidP="000E3890">
      <w:pPr>
        <w:ind w:right="-91"/>
        <w:jc w:val="both"/>
        <w:rPr>
          <w:rFonts w:ascii="Arial" w:hAnsi="Arial" w:cs="Arial"/>
        </w:rPr>
      </w:pPr>
      <w:r w:rsidRPr="00A60965">
        <w:rPr>
          <w:rFonts w:ascii="Arial" w:hAnsi="Arial" w:cs="Arial"/>
        </w:rPr>
        <w:t>Impulsar el desarrollo de la Ingeniería Clínica en el país, favoreciendo la formación e incorporación de profesionales en las diferentes unidades médicas que conforman el sector salud.</w:t>
      </w:r>
    </w:p>
    <w:p w:rsidR="003B434C" w:rsidRPr="00A60965" w:rsidRDefault="003B434C"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FUNCIONES</w:t>
      </w:r>
    </w:p>
    <w:p w:rsidR="00F60B3D" w:rsidRPr="00A60965" w:rsidRDefault="00F60B3D" w:rsidP="000E3890">
      <w:pPr>
        <w:ind w:right="-91"/>
        <w:jc w:val="both"/>
        <w:rPr>
          <w:rFonts w:ascii="Arial" w:hAnsi="Arial" w:cs="Arial"/>
        </w:rPr>
      </w:pPr>
    </w:p>
    <w:p w:rsidR="00E133A2" w:rsidRPr="00A60965" w:rsidRDefault="00E133A2" w:rsidP="000E3890">
      <w:pPr>
        <w:ind w:right="-91"/>
        <w:jc w:val="both"/>
        <w:rPr>
          <w:rFonts w:ascii="Arial" w:hAnsi="Arial" w:cs="Arial"/>
        </w:rPr>
      </w:pPr>
      <w:r w:rsidRPr="00A60965">
        <w:rPr>
          <w:rFonts w:ascii="Arial" w:hAnsi="Arial" w:cs="Arial"/>
        </w:rPr>
        <w:t>Sentar las bases y principios de operación para los pilotos de los Centros Estatales de Ingeniería Biomédica a partir de la celebración de convenios con universidades.</w:t>
      </w:r>
    </w:p>
    <w:p w:rsidR="00E133A2" w:rsidRPr="00A60965" w:rsidRDefault="00E133A2" w:rsidP="000E3890">
      <w:pPr>
        <w:ind w:right="-91"/>
        <w:jc w:val="both"/>
        <w:rPr>
          <w:rFonts w:ascii="Arial" w:hAnsi="Arial" w:cs="Arial"/>
        </w:rPr>
      </w:pPr>
    </w:p>
    <w:p w:rsidR="00E133A2" w:rsidRPr="00A60965" w:rsidRDefault="00E133A2" w:rsidP="000E3890">
      <w:pPr>
        <w:ind w:right="-91"/>
        <w:jc w:val="both"/>
        <w:rPr>
          <w:rFonts w:ascii="Arial" w:hAnsi="Arial" w:cs="Arial"/>
        </w:rPr>
      </w:pPr>
      <w:r w:rsidRPr="00A60965">
        <w:rPr>
          <w:rFonts w:ascii="Arial" w:hAnsi="Arial" w:cs="Arial"/>
        </w:rPr>
        <w:t>Conformar un grupo de trabajo de especialistas ingenieros clínicos para la generación de lineamientos y bases de operación para los Centros Estatales de Ingeniería Biomédica.</w:t>
      </w:r>
    </w:p>
    <w:p w:rsidR="00E133A2" w:rsidRPr="00A60965" w:rsidRDefault="00E133A2" w:rsidP="000E3890">
      <w:pPr>
        <w:ind w:right="-91"/>
        <w:jc w:val="both"/>
        <w:rPr>
          <w:rFonts w:ascii="Arial" w:hAnsi="Arial" w:cs="Arial"/>
        </w:rPr>
      </w:pPr>
    </w:p>
    <w:p w:rsidR="00E133A2" w:rsidRPr="00A60965" w:rsidRDefault="00E133A2" w:rsidP="000E3890">
      <w:pPr>
        <w:ind w:right="-91"/>
        <w:jc w:val="both"/>
        <w:rPr>
          <w:rFonts w:ascii="Arial" w:hAnsi="Arial" w:cs="Arial"/>
        </w:rPr>
      </w:pPr>
      <w:r w:rsidRPr="00A60965">
        <w:rPr>
          <w:rFonts w:ascii="Arial" w:hAnsi="Arial" w:cs="Arial"/>
        </w:rPr>
        <w:t>Coordinar reuniones de trabajo mensuales con un comité de expertos en ingeniería clínica.</w:t>
      </w:r>
    </w:p>
    <w:p w:rsidR="00E133A2" w:rsidRPr="00A60965" w:rsidRDefault="00E133A2" w:rsidP="000E3890">
      <w:pPr>
        <w:ind w:right="-91"/>
        <w:jc w:val="both"/>
        <w:rPr>
          <w:rFonts w:ascii="Arial" w:hAnsi="Arial" w:cs="Arial"/>
        </w:rPr>
      </w:pPr>
    </w:p>
    <w:p w:rsidR="00F60B3D" w:rsidRPr="00A60965" w:rsidRDefault="003B434C" w:rsidP="000E3890">
      <w:pPr>
        <w:ind w:right="-91"/>
        <w:jc w:val="both"/>
        <w:rPr>
          <w:rFonts w:ascii="Arial" w:hAnsi="Arial" w:cs="Arial"/>
        </w:rPr>
      </w:pPr>
      <w:r w:rsidRPr="00A60965">
        <w:rPr>
          <w:rFonts w:ascii="Arial" w:hAnsi="Arial" w:cs="Arial"/>
        </w:rPr>
        <w:t>Llevar a cabo reuniones de trabajo  que promuevan la contratación de ingenieros biomédicos dentro de la estructura de los Servicios Estatales de Salud en México.</w:t>
      </w:r>
    </w:p>
    <w:p w:rsidR="003B434C" w:rsidRPr="00A60965" w:rsidRDefault="003B434C" w:rsidP="000E3890">
      <w:pPr>
        <w:ind w:right="-91"/>
        <w:jc w:val="both"/>
        <w:rPr>
          <w:rFonts w:ascii="Arial" w:hAnsi="Arial" w:cs="Arial"/>
        </w:rPr>
      </w:pPr>
    </w:p>
    <w:p w:rsidR="003B434C" w:rsidRPr="00A60965" w:rsidRDefault="003B434C" w:rsidP="000E3890">
      <w:pPr>
        <w:ind w:right="-91"/>
        <w:jc w:val="both"/>
        <w:rPr>
          <w:rFonts w:ascii="Arial" w:hAnsi="Arial" w:cs="Arial"/>
        </w:rPr>
      </w:pPr>
      <w:r w:rsidRPr="00A60965">
        <w:rPr>
          <w:rFonts w:ascii="Arial" w:hAnsi="Arial" w:cs="Arial"/>
        </w:rPr>
        <w:t>Vincular profesionales en ingeniería biomédica a fin de generar las estrategias necesarias para Identificar lugares de oportunidad en los diferentes servicios de salud estatales que puedan propiciar el desarrollo de  las áreas de Ingeniería Biomédica para apoyar la gestión de equipo médico.</w:t>
      </w:r>
    </w:p>
    <w:p w:rsidR="003B434C" w:rsidRPr="00A60965" w:rsidRDefault="003B434C" w:rsidP="000E3890">
      <w:pPr>
        <w:ind w:right="-91"/>
        <w:jc w:val="both"/>
        <w:rPr>
          <w:rFonts w:ascii="Arial" w:hAnsi="Arial" w:cs="Arial"/>
        </w:rPr>
      </w:pPr>
    </w:p>
    <w:p w:rsidR="00E45100" w:rsidRPr="00A60965" w:rsidRDefault="00E45100" w:rsidP="000E3890">
      <w:pPr>
        <w:ind w:right="-91"/>
        <w:jc w:val="both"/>
        <w:rPr>
          <w:rFonts w:ascii="Arial" w:hAnsi="Arial" w:cs="Arial"/>
        </w:rPr>
      </w:pPr>
      <w:r w:rsidRPr="00A60965">
        <w:rPr>
          <w:rFonts w:ascii="Arial" w:hAnsi="Arial" w:cs="Arial"/>
        </w:rPr>
        <w:t>Desarrollar lineamientos en gestión de equipo médico que permitan el desarrollo de la ingeniería biomédica en México.</w:t>
      </w:r>
    </w:p>
    <w:p w:rsidR="00E45100" w:rsidRPr="00A60965" w:rsidRDefault="00E45100" w:rsidP="000E3890">
      <w:pPr>
        <w:ind w:right="-91"/>
        <w:jc w:val="both"/>
        <w:rPr>
          <w:rFonts w:ascii="Arial" w:hAnsi="Arial" w:cs="Arial"/>
        </w:rPr>
      </w:pPr>
    </w:p>
    <w:p w:rsidR="003B434C" w:rsidRPr="00A60965" w:rsidRDefault="003B434C" w:rsidP="000E3890">
      <w:pPr>
        <w:ind w:right="-91"/>
        <w:jc w:val="both"/>
        <w:rPr>
          <w:rFonts w:ascii="Arial" w:hAnsi="Arial" w:cs="Arial"/>
        </w:rPr>
      </w:pPr>
      <w:r w:rsidRPr="00A60965">
        <w:rPr>
          <w:rFonts w:ascii="Arial" w:hAnsi="Arial" w:cs="Arial"/>
        </w:rPr>
        <w:t>Conformar un grupo  de especialistas ingenieros clínicos que se reúnan bimestralmente para la generación de los programas académicos de los cursos y las estrategias de implementación de las actividades conducentes.</w:t>
      </w:r>
    </w:p>
    <w:p w:rsidR="003B434C" w:rsidRPr="00A60965" w:rsidRDefault="003B434C" w:rsidP="000E3890">
      <w:pPr>
        <w:ind w:right="-91"/>
        <w:jc w:val="both"/>
        <w:rPr>
          <w:rFonts w:ascii="Arial" w:hAnsi="Arial" w:cs="Arial"/>
        </w:rPr>
      </w:pPr>
    </w:p>
    <w:p w:rsidR="003B434C" w:rsidRPr="00A60965" w:rsidRDefault="003B434C" w:rsidP="000E3890">
      <w:pPr>
        <w:ind w:right="-91"/>
        <w:jc w:val="both"/>
        <w:rPr>
          <w:rFonts w:ascii="Arial" w:hAnsi="Arial" w:cs="Arial"/>
        </w:rPr>
      </w:pPr>
      <w:r w:rsidRPr="00A60965">
        <w:rPr>
          <w:rFonts w:ascii="Arial" w:hAnsi="Arial" w:cs="Arial"/>
        </w:rPr>
        <w:t>Implementar una metodología para la identificación de necesidades de capacitación de los ingenieros clínicos a nivel nacional.</w:t>
      </w:r>
    </w:p>
    <w:p w:rsidR="003B434C" w:rsidRPr="00A60965" w:rsidRDefault="003B434C" w:rsidP="000E3890">
      <w:pPr>
        <w:ind w:right="-91"/>
        <w:jc w:val="both"/>
        <w:rPr>
          <w:rFonts w:ascii="Arial" w:hAnsi="Arial" w:cs="Arial"/>
        </w:rPr>
      </w:pPr>
    </w:p>
    <w:p w:rsidR="003B434C" w:rsidRPr="00A60965" w:rsidRDefault="003B434C" w:rsidP="000E3890">
      <w:pPr>
        <w:ind w:right="-91"/>
        <w:jc w:val="both"/>
        <w:rPr>
          <w:rFonts w:ascii="Arial" w:hAnsi="Arial" w:cs="Arial"/>
        </w:rPr>
      </w:pPr>
      <w:r w:rsidRPr="00A60965">
        <w:rPr>
          <w:rFonts w:ascii="Arial" w:hAnsi="Arial" w:cs="Arial"/>
        </w:rPr>
        <w:t xml:space="preserve">Coordinar  actividades </w:t>
      </w:r>
      <w:r w:rsidR="00E133A2" w:rsidRPr="00A60965">
        <w:rPr>
          <w:rFonts w:ascii="Arial" w:hAnsi="Arial" w:cs="Arial"/>
        </w:rPr>
        <w:t xml:space="preserve">(4 talleres de Ingeniería Clínica) </w:t>
      </w:r>
      <w:r w:rsidRPr="00A60965">
        <w:rPr>
          <w:rFonts w:ascii="Arial" w:hAnsi="Arial" w:cs="Arial"/>
        </w:rPr>
        <w:t>que impulsen la capacitación en materia de gestión tecnológica e ingeniería clínica para promover que exista personal adecuadamente formado en estas materias en los establecimientos de atención médica.</w:t>
      </w:r>
    </w:p>
    <w:p w:rsidR="003B434C" w:rsidRPr="00A60965" w:rsidRDefault="003B434C" w:rsidP="000E3890">
      <w:pPr>
        <w:ind w:right="-91"/>
        <w:jc w:val="both"/>
        <w:rPr>
          <w:rFonts w:ascii="Arial" w:hAnsi="Arial" w:cs="Arial"/>
        </w:rPr>
      </w:pPr>
    </w:p>
    <w:p w:rsidR="003B434C" w:rsidRPr="00A60965" w:rsidRDefault="003B434C" w:rsidP="000E3890">
      <w:pPr>
        <w:ind w:right="-91"/>
        <w:jc w:val="both"/>
        <w:rPr>
          <w:rFonts w:ascii="Arial" w:hAnsi="Arial" w:cs="Arial"/>
        </w:rPr>
      </w:pPr>
      <w:r w:rsidRPr="00A60965">
        <w:rPr>
          <w:rFonts w:ascii="Arial" w:hAnsi="Arial" w:cs="Arial"/>
        </w:rPr>
        <w:t>Establecer reuniones trimestrales con los jefes de carrera de ingeniería biomédica de las diferentes universidades nacionales.</w:t>
      </w:r>
    </w:p>
    <w:p w:rsidR="003B434C" w:rsidRPr="00A60965" w:rsidRDefault="003B434C" w:rsidP="000E3890">
      <w:pPr>
        <w:ind w:right="-91"/>
        <w:jc w:val="both"/>
        <w:rPr>
          <w:rFonts w:ascii="Arial" w:hAnsi="Arial" w:cs="Arial"/>
        </w:rPr>
      </w:pPr>
    </w:p>
    <w:p w:rsidR="003B434C" w:rsidRPr="00A60965" w:rsidRDefault="003B434C" w:rsidP="000E3890">
      <w:pPr>
        <w:ind w:right="-91"/>
        <w:jc w:val="both"/>
        <w:rPr>
          <w:rFonts w:ascii="Arial" w:hAnsi="Arial" w:cs="Arial"/>
        </w:rPr>
      </w:pPr>
      <w:r w:rsidRPr="00A60965">
        <w:rPr>
          <w:rFonts w:ascii="Arial" w:hAnsi="Arial" w:cs="Arial"/>
        </w:rPr>
        <w:t>Impulsar la vinculación y proyección internacional de las universidades nacionales que ofrecen la carrera de ingeniería biomédica, a fin de sentar las bases para el desarrollo de programas de educación continúa.</w:t>
      </w:r>
    </w:p>
    <w:p w:rsidR="003B434C" w:rsidRPr="00A60965" w:rsidRDefault="003B434C" w:rsidP="000E3890">
      <w:pPr>
        <w:ind w:right="-91"/>
        <w:jc w:val="both"/>
        <w:rPr>
          <w:rFonts w:ascii="Arial" w:hAnsi="Arial" w:cs="Arial"/>
        </w:rPr>
      </w:pPr>
    </w:p>
    <w:p w:rsidR="003B434C" w:rsidRPr="00A60965" w:rsidRDefault="00FE1CFB" w:rsidP="000E3890">
      <w:pPr>
        <w:ind w:right="-91"/>
        <w:jc w:val="both"/>
        <w:rPr>
          <w:rFonts w:ascii="Arial" w:hAnsi="Arial" w:cs="Arial"/>
        </w:rPr>
      </w:pPr>
      <w:r w:rsidRPr="00A60965">
        <w:rPr>
          <w:rFonts w:ascii="Arial" w:hAnsi="Arial" w:cs="Arial"/>
        </w:rPr>
        <w:t>Establecer convenios de colaboración con sociedades y universidades relacionadas con la ingeniería biomédica para la elaboración de 1 herramienta para la capacidad en el mantenimiento del equipo médico.</w:t>
      </w:r>
    </w:p>
    <w:p w:rsidR="00007856" w:rsidRPr="00A60965" w:rsidRDefault="00007856" w:rsidP="000E3890">
      <w:pPr>
        <w:ind w:right="-91"/>
        <w:jc w:val="both"/>
        <w:rPr>
          <w:rFonts w:ascii="Arial" w:hAnsi="Arial" w:cs="Arial"/>
        </w:rPr>
      </w:pPr>
    </w:p>
    <w:p w:rsidR="00E1161E" w:rsidRPr="00A60965" w:rsidRDefault="00E1161E" w:rsidP="000E3890">
      <w:pPr>
        <w:pStyle w:val="Textoindependiente31"/>
        <w:spacing w:beforeAutospacing="0" w:afterAutospacing="0"/>
        <w:ind w:right="-91"/>
        <w:rPr>
          <w:szCs w:val="20"/>
          <w:lang w:eastAsia="es-ES"/>
        </w:rPr>
      </w:pPr>
      <w:r w:rsidRPr="00A60965">
        <w:rPr>
          <w:szCs w:val="20"/>
          <w:lang w:eastAsia="es-ES"/>
        </w:rPr>
        <w:lastRenderedPageBreak/>
        <w:t xml:space="preserve">1.6.5.0.1.2.2 DEPARTAMENTO DE </w:t>
      </w:r>
      <w:r w:rsidR="00E47C9D" w:rsidRPr="00A60965">
        <w:rPr>
          <w:szCs w:val="20"/>
          <w:lang w:eastAsia="es-ES"/>
        </w:rPr>
        <w:t>GESTIÓN</w:t>
      </w:r>
      <w:r w:rsidRPr="00A60965">
        <w:rPr>
          <w:szCs w:val="20"/>
          <w:lang w:eastAsia="es-ES"/>
        </w:rPr>
        <w:t xml:space="preserve"> DE EQUIPO MEDICO </w:t>
      </w:r>
    </w:p>
    <w:p w:rsidR="00E1161E" w:rsidRPr="00A60965" w:rsidRDefault="00E1161E" w:rsidP="000E3890">
      <w:pPr>
        <w:ind w:right="-91"/>
        <w:jc w:val="both"/>
        <w:rPr>
          <w:rFonts w:ascii="Arial" w:hAnsi="Arial" w:cs="Arial"/>
          <w:b/>
          <w:bCs/>
        </w:rPr>
      </w:pPr>
    </w:p>
    <w:p w:rsidR="00AC312B" w:rsidRPr="00A60965" w:rsidRDefault="00AC312B" w:rsidP="000E3890">
      <w:pPr>
        <w:ind w:right="-91"/>
        <w:jc w:val="both"/>
        <w:rPr>
          <w:rFonts w:ascii="Arial" w:hAnsi="Arial" w:cs="Arial"/>
          <w:b/>
          <w:bCs/>
        </w:rPr>
      </w:pPr>
    </w:p>
    <w:p w:rsidR="00E1161E" w:rsidRPr="00A60965" w:rsidRDefault="00E1161E" w:rsidP="000E3890">
      <w:pPr>
        <w:ind w:right="-91"/>
        <w:jc w:val="both"/>
        <w:rPr>
          <w:rFonts w:ascii="Arial" w:hAnsi="Arial" w:cs="Arial"/>
        </w:rPr>
      </w:pPr>
      <w:r w:rsidRPr="00A60965">
        <w:rPr>
          <w:rFonts w:ascii="Arial" w:hAnsi="Arial" w:cs="Arial"/>
          <w:b/>
          <w:bCs/>
        </w:rPr>
        <w:t>OBJETIVO</w:t>
      </w:r>
    </w:p>
    <w:p w:rsidR="00E1161E" w:rsidRPr="00A60965" w:rsidRDefault="00E1161E" w:rsidP="000E3890">
      <w:pPr>
        <w:ind w:right="-91"/>
        <w:jc w:val="both"/>
        <w:rPr>
          <w:rFonts w:ascii="Arial" w:hAnsi="Arial" w:cs="Arial"/>
        </w:rPr>
      </w:pPr>
    </w:p>
    <w:p w:rsidR="00E1161E" w:rsidRPr="00A60965" w:rsidRDefault="00E45100" w:rsidP="000E3890">
      <w:pPr>
        <w:ind w:right="-91"/>
        <w:jc w:val="both"/>
        <w:rPr>
          <w:rFonts w:ascii="Arial" w:hAnsi="Arial" w:cs="Arial"/>
        </w:rPr>
      </w:pPr>
      <w:r w:rsidRPr="00A60965">
        <w:rPr>
          <w:rFonts w:ascii="Arial" w:hAnsi="Arial" w:cs="Arial"/>
        </w:rPr>
        <w:t>Generar e integrar diferentes alternativas, propuestas y/o recomendaciones de gestión de equipo médico,  para incrementar la calidad de la atención en los diferentes establecimientos de atención médica a través de integración de lineamientos en materia de gestión de equipo médico.</w:t>
      </w:r>
    </w:p>
    <w:p w:rsidR="00E1161E" w:rsidRPr="00A60965" w:rsidRDefault="00E1161E" w:rsidP="000E3890">
      <w:pPr>
        <w:ind w:right="-91"/>
        <w:jc w:val="both"/>
        <w:rPr>
          <w:rFonts w:ascii="Arial" w:hAnsi="Arial" w:cs="Arial"/>
        </w:rPr>
      </w:pPr>
    </w:p>
    <w:p w:rsidR="00E1161E" w:rsidRPr="00A60965" w:rsidRDefault="00E1161E" w:rsidP="000E3890">
      <w:pPr>
        <w:ind w:right="-91"/>
        <w:jc w:val="both"/>
        <w:rPr>
          <w:rFonts w:ascii="Arial" w:hAnsi="Arial" w:cs="Arial"/>
        </w:rPr>
      </w:pPr>
      <w:r w:rsidRPr="00A60965">
        <w:rPr>
          <w:rFonts w:ascii="Arial" w:hAnsi="Arial" w:cs="Arial"/>
          <w:b/>
          <w:bCs/>
        </w:rPr>
        <w:t>FUNCIONES</w:t>
      </w:r>
    </w:p>
    <w:p w:rsidR="00E1161E" w:rsidRPr="00A60965" w:rsidRDefault="00E1161E" w:rsidP="000E3890">
      <w:pPr>
        <w:ind w:right="-91"/>
        <w:jc w:val="both"/>
        <w:rPr>
          <w:rFonts w:ascii="Arial" w:hAnsi="Arial" w:cs="Arial"/>
        </w:rPr>
      </w:pPr>
    </w:p>
    <w:p w:rsidR="00E1161E" w:rsidRPr="00A60965" w:rsidRDefault="00E45100" w:rsidP="000E3890">
      <w:pPr>
        <w:ind w:right="-91"/>
        <w:jc w:val="both"/>
        <w:rPr>
          <w:rFonts w:ascii="Arial" w:hAnsi="Arial" w:cs="Arial"/>
        </w:rPr>
      </w:pPr>
      <w:r w:rsidRPr="00A60965">
        <w:rPr>
          <w:rFonts w:ascii="Arial" w:hAnsi="Arial" w:cs="Arial"/>
        </w:rPr>
        <w:t>Establecer estrategias de identificación de necesidades relacionadas con la gestión de equipo médico en México para elaborar información técnica relacionada de apoyo.</w:t>
      </w:r>
    </w:p>
    <w:p w:rsidR="00E1161E" w:rsidRPr="00A60965" w:rsidRDefault="00E1161E" w:rsidP="000E3890">
      <w:pPr>
        <w:ind w:right="-91"/>
        <w:jc w:val="both"/>
        <w:rPr>
          <w:rFonts w:ascii="Arial" w:hAnsi="Arial" w:cs="Arial"/>
        </w:rPr>
      </w:pPr>
    </w:p>
    <w:p w:rsidR="00E1161E" w:rsidRPr="00A60965" w:rsidRDefault="00E45100" w:rsidP="000E3890">
      <w:pPr>
        <w:ind w:right="-91"/>
        <w:jc w:val="both"/>
        <w:rPr>
          <w:rFonts w:ascii="Arial" w:hAnsi="Arial" w:cs="Arial"/>
        </w:rPr>
      </w:pPr>
      <w:r w:rsidRPr="00A60965">
        <w:rPr>
          <w:rFonts w:ascii="Arial" w:hAnsi="Arial" w:cs="Arial"/>
        </w:rPr>
        <w:t>Elaborar herramientas que respondan a la demanda de información técnica solicitada por los responsables de la gestión de equipo médico en México para contar con criterios uniformes.</w:t>
      </w: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r w:rsidRPr="00A60965">
        <w:rPr>
          <w:rFonts w:ascii="Arial" w:hAnsi="Arial" w:cs="Arial"/>
        </w:rPr>
        <w:t xml:space="preserve">Establecer convenios de colaboración con profesionales médicos, técnicos y asistenciales para dar </w:t>
      </w:r>
      <w:r w:rsidR="00E47C9D" w:rsidRPr="00A60965">
        <w:rPr>
          <w:rFonts w:ascii="Arial" w:hAnsi="Arial" w:cs="Arial"/>
        </w:rPr>
        <w:t>validez</w:t>
      </w:r>
      <w:r w:rsidRPr="00A60965">
        <w:rPr>
          <w:rFonts w:ascii="Arial" w:hAnsi="Arial" w:cs="Arial"/>
        </w:rPr>
        <w:t xml:space="preserve"> a la información generada.</w:t>
      </w:r>
    </w:p>
    <w:p w:rsidR="00FE1CFB" w:rsidRPr="00A60965" w:rsidRDefault="00FE1CFB" w:rsidP="000E3890">
      <w:pPr>
        <w:ind w:right="-91"/>
        <w:jc w:val="both"/>
        <w:rPr>
          <w:rFonts w:ascii="Arial" w:hAnsi="Arial" w:cs="Arial"/>
        </w:rPr>
      </w:pPr>
    </w:p>
    <w:p w:rsidR="00E1161E" w:rsidRPr="00A60965" w:rsidRDefault="00E45100" w:rsidP="000E3890">
      <w:pPr>
        <w:ind w:right="-91"/>
        <w:jc w:val="both"/>
        <w:rPr>
          <w:rFonts w:ascii="Arial" w:hAnsi="Arial" w:cs="Arial"/>
        </w:rPr>
      </w:pPr>
      <w:r w:rsidRPr="00A60965">
        <w:rPr>
          <w:rFonts w:ascii="Arial" w:hAnsi="Arial" w:cs="Arial"/>
        </w:rPr>
        <w:t>Participar en eventos y mesas de trabajo relacionadas con la administración de los recursos tecnológicos de las unidades médicas para proporcionar la información necesaria y conocer la problemática vigente.</w:t>
      </w:r>
    </w:p>
    <w:p w:rsidR="00E1161E" w:rsidRPr="00A60965" w:rsidRDefault="00E1161E" w:rsidP="000E3890">
      <w:pPr>
        <w:ind w:right="-91"/>
        <w:jc w:val="both"/>
        <w:rPr>
          <w:rFonts w:ascii="Arial" w:hAnsi="Arial" w:cs="Arial"/>
        </w:rPr>
      </w:pPr>
    </w:p>
    <w:p w:rsidR="00E1161E" w:rsidRPr="00A60965" w:rsidRDefault="00E45100" w:rsidP="000E3890">
      <w:pPr>
        <w:ind w:right="-91"/>
        <w:jc w:val="both"/>
        <w:rPr>
          <w:rFonts w:ascii="Arial" w:hAnsi="Arial" w:cs="Arial"/>
        </w:rPr>
      </w:pPr>
      <w:r w:rsidRPr="00A60965">
        <w:rPr>
          <w:rFonts w:ascii="Arial" w:hAnsi="Arial" w:cs="Arial"/>
        </w:rPr>
        <w:t>Integrar las respuestas a las diferentes asesorías o dictámenes que soliciten las unidades médicas o Servicios de Salud Estatales para que contengan la información técnica especializada que apoye la toma de decisiones sobre la gestión de equipo médico.</w:t>
      </w:r>
    </w:p>
    <w:p w:rsidR="00E1161E" w:rsidRPr="00A60965" w:rsidRDefault="00E1161E" w:rsidP="000E3890">
      <w:pPr>
        <w:ind w:right="-91"/>
        <w:jc w:val="both"/>
        <w:rPr>
          <w:rFonts w:ascii="Arial" w:hAnsi="Arial" w:cs="Arial"/>
        </w:rPr>
      </w:pPr>
    </w:p>
    <w:p w:rsidR="00E1161E" w:rsidRPr="00A60965" w:rsidRDefault="00E45100" w:rsidP="000E3890">
      <w:pPr>
        <w:ind w:right="-91"/>
        <w:jc w:val="both"/>
        <w:rPr>
          <w:rFonts w:ascii="Arial" w:hAnsi="Arial" w:cs="Arial"/>
        </w:rPr>
      </w:pPr>
      <w:r w:rsidRPr="00A60965">
        <w:rPr>
          <w:rFonts w:ascii="Arial" w:hAnsi="Arial" w:cs="Arial"/>
        </w:rPr>
        <w:t>Controlar las asesorías solicitadas a la Subdirección de Ingeniería Clínica para dar  trámite oportuno y eficaz de ellas.</w:t>
      </w:r>
    </w:p>
    <w:p w:rsidR="00E1161E" w:rsidRPr="00A60965" w:rsidRDefault="00E1161E" w:rsidP="000E3890">
      <w:pPr>
        <w:ind w:right="-91"/>
        <w:jc w:val="both"/>
        <w:rPr>
          <w:rFonts w:ascii="Arial" w:hAnsi="Arial" w:cs="Arial"/>
        </w:rPr>
      </w:pPr>
    </w:p>
    <w:p w:rsidR="00E1161E" w:rsidRPr="00A60965" w:rsidRDefault="00E45100" w:rsidP="000E3890">
      <w:pPr>
        <w:ind w:right="-91"/>
        <w:jc w:val="both"/>
        <w:rPr>
          <w:rFonts w:ascii="Arial" w:hAnsi="Arial" w:cs="Arial"/>
        </w:rPr>
      </w:pPr>
      <w:r w:rsidRPr="00A60965">
        <w:rPr>
          <w:rFonts w:ascii="Arial" w:hAnsi="Arial" w:cs="Arial"/>
        </w:rPr>
        <w:t>Procurar la relación entre profesionales relacionados con la incorporación, mantenimiento y disposición de equipo médico en las Unidades de Atención a la Salud en México para el intercambio de información y el establecimiento de sinergias.</w:t>
      </w:r>
    </w:p>
    <w:p w:rsidR="00E1161E" w:rsidRPr="00A60965" w:rsidRDefault="00E1161E" w:rsidP="000E3890">
      <w:pPr>
        <w:ind w:right="-91"/>
        <w:jc w:val="both"/>
        <w:rPr>
          <w:rFonts w:ascii="Arial" w:hAnsi="Arial" w:cs="Arial"/>
        </w:rPr>
      </w:pPr>
    </w:p>
    <w:p w:rsidR="00E1161E" w:rsidRPr="00A60965" w:rsidRDefault="00E45100" w:rsidP="000E3890">
      <w:pPr>
        <w:ind w:right="-91"/>
        <w:jc w:val="both"/>
        <w:rPr>
          <w:rFonts w:ascii="Arial" w:hAnsi="Arial" w:cs="Arial"/>
        </w:rPr>
      </w:pPr>
      <w:r w:rsidRPr="00A60965">
        <w:rPr>
          <w:rFonts w:ascii="Arial" w:hAnsi="Arial" w:cs="Arial"/>
        </w:rPr>
        <w:t>Emitir opiniones técnicas, recomendaciones y dictámenes de validación para apoyar la adecuada gestión del equipo médico en las unidades médicas.</w:t>
      </w:r>
    </w:p>
    <w:p w:rsidR="00E1161E" w:rsidRPr="00A60965" w:rsidRDefault="00E1161E" w:rsidP="000E3890">
      <w:pPr>
        <w:ind w:right="-91"/>
        <w:jc w:val="both"/>
        <w:rPr>
          <w:rFonts w:ascii="Arial" w:hAnsi="Arial" w:cs="Arial"/>
        </w:rPr>
      </w:pPr>
    </w:p>
    <w:p w:rsidR="00E1161E" w:rsidRPr="00A60965" w:rsidRDefault="00E1161E" w:rsidP="000E3890">
      <w:pPr>
        <w:ind w:right="-91"/>
        <w:jc w:val="both"/>
        <w:rPr>
          <w:rFonts w:ascii="Arial" w:hAnsi="Arial" w:cs="Arial"/>
        </w:rPr>
      </w:pPr>
    </w:p>
    <w:p w:rsidR="00E1161E" w:rsidRPr="00A60965" w:rsidRDefault="00E1161E" w:rsidP="000E3890">
      <w:pPr>
        <w:ind w:right="-91"/>
        <w:jc w:val="both"/>
        <w:rPr>
          <w:rFonts w:ascii="Arial" w:hAnsi="Arial" w:cs="Arial"/>
        </w:rPr>
      </w:pPr>
    </w:p>
    <w:p w:rsidR="00E1161E" w:rsidRPr="00A60965" w:rsidRDefault="00E1161E" w:rsidP="000E3890">
      <w:pPr>
        <w:ind w:right="-91"/>
        <w:jc w:val="both"/>
        <w:rPr>
          <w:rFonts w:ascii="Arial" w:hAnsi="Arial" w:cs="Arial"/>
        </w:rPr>
      </w:pPr>
    </w:p>
    <w:p w:rsidR="00E1161E" w:rsidRDefault="00E1161E" w:rsidP="000E3890">
      <w:pPr>
        <w:ind w:right="-91"/>
        <w:jc w:val="both"/>
        <w:rPr>
          <w:rFonts w:ascii="Arial" w:hAnsi="Arial" w:cs="Arial"/>
        </w:rPr>
      </w:pPr>
    </w:p>
    <w:p w:rsidR="004E7CC7" w:rsidRDefault="004E7CC7" w:rsidP="000E3890">
      <w:pPr>
        <w:ind w:right="-91"/>
        <w:jc w:val="both"/>
        <w:rPr>
          <w:rFonts w:ascii="Arial" w:hAnsi="Arial" w:cs="Arial"/>
        </w:rPr>
      </w:pPr>
    </w:p>
    <w:p w:rsidR="004E7CC7" w:rsidRDefault="004E7CC7" w:rsidP="000E3890">
      <w:pPr>
        <w:ind w:right="-91"/>
        <w:jc w:val="both"/>
        <w:rPr>
          <w:rFonts w:ascii="Arial" w:hAnsi="Arial" w:cs="Arial"/>
        </w:rPr>
      </w:pPr>
    </w:p>
    <w:p w:rsidR="004E7CC7" w:rsidRPr="00A60965" w:rsidRDefault="004E7CC7" w:rsidP="000E3890">
      <w:pPr>
        <w:ind w:right="-91"/>
        <w:jc w:val="both"/>
        <w:rPr>
          <w:rFonts w:ascii="Arial" w:hAnsi="Arial" w:cs="Arial"/>
        </w:rPr>
      </w:pPr>
    </w:p>
    <w:p w:rsidR="00E1161E" w:rsidRPr="00A60965" w:rsidRDefault="00E1161E" w:rsidP="000E3890">
      <w:pPr>
        <w:ind w:right="-91"/>
        <w:jc w:val="both"/>
        <w:rPr>
          <w:rFonts w:ascii="Arial" w:hAnsi="Arial" w:cs="Arial"/>
        </w:rPr>
      </w:pPr>
    </w:p>
    <w:p w:rsidR="002113CC" w:rsidRDefault="002113CC" w:rsidP="000E3890">
      <w:pPr>
        <w:pStyle w:val="Textoindependiente31"/>
        <w:spacing w:beforeAutospacing="0" w:afterAutospacing="0"/>
        <w:ind w:right="-91"/>
        <w:rPr>
          <w:szCs w:val="20"/>
          <w:lang w:eastAsia="es-ES"/>
        </w:rPr>
      </w:pPr>
    </w:p>
    <w:p w:rsidR="00A05CE6" w:rsidRPr="00A60965" w:rsidRDefault="00A05CE6" w:rsidP="000E3890">
      <w:pPr>
        <w:pStyle w:val="Textoindependiente31"/>
        <w:spacing w:beforeAutospacing="0" w:afterAutospacing="0"/>
        <w:ind w:right="-91"/>
        <w:rPr>
          <w:szCs w:val="20"/>
          <w:lang w:eastAsia="es-ES"/>
        </w:rPr>
      </w:pPr>
      <w:r w:rsidRPr="00A60965">
        <w:rPr>
          <w:szCs w:val="20"/>
          <w:lang w:eastAsia="es-ES"/>
        </w:rPr>
        <w:lastRenderedPageBreak/>
        <w:t xml:space="preserve">1.6.5.0.1.3 </w:t>
      </w:r>
      <w:r w:rsidR="00E47C9D" w:rsidRPr="00A60965">
        <w:rPr>
          <w:szCs w:val="20"/>
          <w:lang w:eastAsia="es-ES"/>
        </w:rPr>
        <w:t>SUBDIRECCIÓN</w:t>
      </w:r>
      <w:r w:rsidRPr="00A60965">
        <w:rPr>
          <w:szCs w:val="20"/>
          <w:lang w:eastAsia="es-ES"/>
        </w:rPr>
        <w:t xml:space="preserve"> DE EQUIPAMIENTO MEDICO DEL</w:t>
      </w:r>
      <w:r w:rsidR="00AC312B" w:rsidRPr="00A60965">
        <w:rPr>
          <w:szCs w:val="20"/>
          <w:lang w:eastAsia="es-ES"/>
        </w:rPr>
        <w:t xml:space="preserve"> </w:t>
      </w:r>
      <w:r w:rsidRPr="00A60965">
        <w:rPr>
          <w:szCs w:val="20"/>
          <w:lang w:eastAsia="es-ES"/>
        </w:rPr>
        <w:t xml:space="preserve">PLAN MAESTRO SECTORIAL </w:t>
      </w:r>
    </w:p>
    <w:p w:rsidR="00A05CE6" w:rsidRPr="00A60965" w:rsidRDefault="00A05CE6" w:rsidP="000E3890">
      <w:pPr>
        <w:ind w:right="-91"/>
        <w:jc w:val="both"/>
        <w:rPr>
          <w:rFonts w:ascii="Arial" w:hAnsi="Arial" w:cs="Arial"/>
          <w:b/>
          <w:bCs/>
        </w:rPr>
      </w:pPr>
    </w:p>
    <w:p w:rsidR="00A05CE6" w:rsidRPr="00A60965" w:rsidRDefault="00A05CE6" w:rsidP="000E3890">
      <w:pPr>
        <w:ind w:right="-91"/>
        <w:jc w:val="both"/>
        <w:rPr>
          <w:rFonts w:ascii="Arial" w:hAnsi="Arial" w:cs="Arial"/>
        </w:rPr>
      </w:pPr>
      <w:r w:rsidRPr="00A60965">
        <w:rPr>
          <w:rFonts w:ascii="Arial" w:hAnsi="Arial" w:cs="Arial"/>
          <w:b/>
          <w:bCs/>
        </w:rPr>
        <w:t>OBJETIVO</w:t>
      </w:r>
    </w:p>
    <w:p w:rsidR="00A05CE6" w:rsidRPr="00A60965" w:rsidRDefault="00A05CE6" w:rsidP="000E3890">
      <w:pPr>
        <w:ind w:right="-91"/>
        <w:jc w:val="both"/>
        <w:rPr>
          <w:rFonts w:ascii="Arial" w:hAnsi="Arial" w:cs="Arial"/>
        </w:rPr>
      </w:pPr>
    </w:p>
    <w:p w:rsidR="00A05CE6" w:rsidRPr="00A60965" w:rsidRDefault="002C29D5" w:rsidP="000E3890">
      <w:pPr>
        <w:ind w:right="-91"/>
        <w:jc w:val="both"/>
        <w:rPr>
          <w:rFonts w:ascii="Arial" w:hAnsi="Arial" w:cs="Arial"/>
        </w:rPr>
      </w:pPr>
      <w:r w:rsidRPr="00A60965">
        <w:rPr>
          <w:rFonts w:ascii="Arial" w:hAnsi="Arial" w:cs="Arial"/>
        </w:rPr>
        <w:t>Establecer la incorporación de nuevas herramientas de planeación, gestión y evaluación de equipo médico a nivel institucional y sectorial mediante la integración del componente de equipamiento médico para la planeación sectorial de recursos de atención a la salud y la generación de modelos de equipamiento médico con el fin de que se promueva un mejor aprovechamiento de los recursos tecnológicos en salud y se contribuya a mejorar la calidad de la atención médica a la población, así como ser el área que de vinculación con las unidades administrativas</w:t>
      </w:r>
      <w:r w:rsidR="00FE1CFB" w:rsidRPr="00A60965">
        <w:rPr>
          <w:rFonts w:ascii="Arial" w:hAnsi="Arial" w:cs="Arial"/>
        </w:rPr>
        <w:t xml:space="preserve"> correspondientes.</w:t>
      </w: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r w:rsidRPr="00A60965">
        <w:rPr>
          <w:rFonts w:ascii="Arial" w:hAnsi="Arial" w:cs="Arial"/>
          <w:b/>
          <w:bCs/>
        </w:rPr>
        <w:t>FUNCIONES</w:t>
      </w:r>
    </w:p>
    <w:p w:rsidR="00A05CE6" w:rsidRPr="00A60965" w:rsidRDefault="00A05CE6" w:rsidP="000E3890">
      <w:pPr>
        <w:ind w:right="-91"/>
        <w:jc w:val="both"/>
        <w:rPr>
          <w:rFonts w:ascii="Arial" w:hAnsi="Arial" w:cs="Arial"/>
        </w:rPr>
      </w:pPr>
    </w:p>
    <w:p w:rsidR="00A05CE6" w:rsidRPr="00A60965" w:rsidRDefault="002C29D5" w:rsidP="000E3890">
      <w:pPr>
        <w:ind w:right="-91"/>
        <w:jc w:val="both"/>
        <w:rPr>
          <w:rFonts w:ascii="Arial" w:hAnsi="Arial" w:cs="Arial"/>
        </w:rPr>
      </w:pPr>
      <w:r w:rsidRPr="00A60965">
        <w:rPr>
          <w:rFonts w:ascii="Arial" w:hAnsi="Arial" w:cs="Arial"/>
        </w:rPr>
        <w:t>Diseñar una metodología para la integración del componente de equipamiento médico para la planeación sectorial de recursos de atención a la salud.</w:t>
      </w:r>
    </w:p>
    <w:p w:rsidR="00A05CE6" w:rsidRPr="00A60965" w:rsidRDefault="00A05CE6" w:rsidP="000E3890">
      <w:pPr>
        <w:ind w:right="-91"/>
        <w:jc w:val="both"/>
        <w:rPr>
          <w:rFonts w:ascii="Arial" w:hAnsi="Arial" w:cs="Arial"/>
        </w:rPr>
      </w:pPr>
    </w:p>
    <w:p w:rsidR="00A05CE6" w:rsidRPr="00A60965" w:rsidRDefault="002C29D5" w:rsidP="000E3890">
      <w:pPr>
        <w:ind w:right="-91"/>
        <w:jc w:val="both"/>
        <w:rPr>
          <w:rFonts w:ascii="Arial" w:hAnsi="Arial" w:cs="Arial"/>
        </w:rPr>
      </w:pPr>
      <w:r w:rsidRPr="00A60965">
        <w:rPr>
          <w:rFonts w:ascii="Arial" w:hAnsi="Arial" w:cs="Arial"/>
        </w:rPr>
        <w:t>Integrar nuevas propuestas de equipamiento médico que incluyan las herramientas de planeación en los procedimientos de asignación de recursos para un uso más eficiente de los mismos.</w:t>
      </w:r>
    </w:p>
    <w:p w:rsidR="00A05CE6" w:rsidRPr="00A60965" w:rsidRDefault="00A05CE6" w:rsidP="000E3890">
      <w:pPr>
        <w:ind w:right="-91"/>
        <w:jc w:val="both"/>
        <w:rPr>
          <w:rFonts w:ascii="Arial" w:hAnsi="Arial" w:cs="Arial"/>
        </w:rPr>
      </w:pPr>
    </w:p>
    <w:p w:rsidR="00A05CE6" w:rsidRPr="00A60965" w:rsidRDefault="002C29D5" w:rsidP="000E3890">
      <w:pPr>
        <w:ind w:right="-91"/>
        <w:jc w:val="both"/>
        <w:rPr>
          <w:rFonts w:ascii="Arial" w:hAnsi="Arial" w:cs="Arial"/>
        </w:rPr>
      </w:pPr>
      <w:r w:rsidRPr="00A60965">
        <w:rPr>
          <w:rFonts w:ascii="Arial" w:hAnsi="Arial" w:cs="Arial"/>
        </w:rPr>
        <w:t>Coordinar la asesoría para Certificar la Necesidad en la adquisición, sustitución y renovación de Equipo Médico que soliciten las unidades médicas del Sistema Nacional de Salud acorde al componente de equipamiento para la planeación sectorial de recursos de atención a la salud, para mejorar la eficiencia en la distribución de los recursos, la equidad y accesibilidad.</w:t>
      </w: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r w:rsidRPr="00A60965">
        <w:rPr>
          <w:rFonts w:ascii="Arial" w:hAnsi="Arial" w:cs="Arial"/>
        </w:rPr>
        <w:t>Establecer las bases para el desarrollo de un sistema de reporteo del inventario funcional de equipo médico en el país, basado en el Subsistema de Información de Equipamientos, Recursos Humanos e Infraestructura para la Atención a la Salud (SINERHIAS</w:t>
      </w:r>
      <w:r w:rsidR="00B94A22" w:rsidRPr="00A60965">
        <w:rPr>
          <w:rFonts w:ascii="Arial" w:hAnsi="Arial" w:cs="Arial"/>
        </w:rPr>
        <w:t>) de</w:t>
      </w:r>
      <w:r w:rsidRPr="00A60965">
        <w:rPr>
          <w:rFonts w:ascii="Arial" w:hAnsi="Arial" w:cs="Arial"/>
        </w:rPr>
        <w:t xml:space="preserve"> la Dirección General de Información en Salud, como fuente oficial para el desarrollo de instrumentos de planeación con las áreas administrativas correspondientes.</w:t>
      </w:r>
    </w:p>
    <w:p w:rsidR="00A05CE6" w:rsidRPr="00A60965" w:rsidRDefault="00A05CE6" w:rsidP="000E3890">
      <w:pPr>
        <w:ind w:right="-91"/>
        <w:jc w:val="both"/>
        <w:rPr>
          <w:rFonts w:ascii="Arial" w:hAnsi="Arial" w:cs="Arial"/>
        </w:rPr>
      </w:pPr>
    </w:p>
    <w:p w:rsidR="00A05CE6" w:rsidRPr="00A60965" w:rsidRDefault="002C29D5" w:rsidP="000E3890">
      <w:pPr>
        <w:ind w:right="-91"/>
        <w:jc w:val="both"/>
        <w:rPr>
          <w:rFonts w:ascii="Arial" w:hAnsi="Arial" w:cs="Arial"/>
        </w:rPr>
      </w:pPr>
      <w:r w:rsidRPr="00A60965">
        <w:rPr>
          <w:rFonts w:ascii="Arial" w:hAnsi="Arial" w:cs="Arial"/>
        </w:rPr>
        <w:t>Coordinar el desarrollo de indicadores de dotación de equipo médico en base a los determinantes en salud, socio-demográficos y económicos, a nivel institucional, sectorial, estatal y/o regional para apoyar la planeación de la incorporación de estas tecnologías en las unidades médicas.</w:t>
      </w:r>
    </w:p>
    <w:p w:rsidR="00A05CE6" w:rsidRPr="00A60965" w:rsidRDefault="00A05CE6" w:rsidP="000E3890">
      <w:pPr>
        <w:ind w:right="-91"/>
        <w:jc w:val="both"/>
        <w:rPr>
          <w:rFonts w:ascii="Arial" w:hAnsi="Arial" w:cs="Arial"/>
        </w:rPr>
      </w:pPr>
    </w:p>
    <w:p w:rsidR="00A05CE6" w:rsidRPr="00A60965" w:rsidRDefault="002C29D5" w:rsidP="000E3890">
      <w:pPr>
        <w:ind w:right="-91"/>
        <w:jc w:val="both"/>
        <w:rPr>
          <w:rFonts w:ascii="Arial" w:hAnsi="Arial" w:cs="Arial"/>
        </w:rPr>
      </w:pPr>
      <w:r w:rsidRPr="00A60965">
        <w:rPr>
          <w:rFonts w:ascii="Arial" w:hAnsi="Arial" w:cs="Arial"/>
        </w:rPr>
        <w:t>Establecer criterios de clasificación para la referencia geográfica del equipo médico, a nivel sectorial e institucional, basados en las bases de datos existentes para contribuir al establecimiento de redes de servicio y atención en el sector salud en coordinación con las áreas administrativas del sector.</w:t>
      </w:r>
    </w:p>
    <w:p w:rsidR="00A05CE6" w:rsidRPr="00A60965" w:rsidRDefault="00A05CE6" w:rsidP="000E3890">
      <w:pPr>
        <w:ind w:right="-91"/>
        <w:jc w:val="both"/>
        <w:rPr>
          <w:rFonts w:ascii="Arial" w:hAnsi="Arial" w:cs="Arial"/>
        </w:rPr>
      </w:pPr>
    </w:p>
    <w:p w:rsidR="00A05CE6" w:rsidRPr="00A60965" w:rsidRDefault="00F4499E" w:rsidP="000E3890">
      <w:pPr>
        <w:ind w:right="-91"/>
        <w:jc w:val="both"/>
        <w:rPr>
          <w:rFonts w:ascii="Arial" w:hAnsi="Arial" w:cs="Arial"/>
        </w:rPr>
      </w:pPr>
      <w:r w:rsidRPr="00A60965">
        <w:rPr>
          <w:rFonts w:ascii="Arial" w:hAnsi="Arial" w:cs="Arial"/>
        </w:rPr>
        <w:t>Supervisar el análisis y la integración de la información para el desarrollo de modelos de equipamiento médico acordes a los nuevos modelos de atención médica, para la planeación sectorial de recursos de atención a la salud y a los programas de salud vigentes.</w:t>
      </w:r>
    </w:p>
    <w:p w:rsidR="00A05CE6" w:rsidRPr="00A60965" w:rsidRDefault="00A05CE6" w:rsidP="000E3890">
      <w:pPr>
        <w:ind w:right="-91"/>
        <w:jc w:val="both"/>
        <w:rPr>
          <w:rFonts w:ascii="Arial" w:hAnsi="Arial" w:cs="Arial"/>
        </w:rPr>
      </w:pPr>
    </w:p>
    <w:p w:rsidR="00A05CE6" w:rsidRPr="00A60965" w:rsidRDefault="00F4499E" w:rsidP="000E3890">
      <w:pPr>
        <w:ind w:right="-91"/>
        <w:jc w:val="both"/>
        <w:rPr>
          <w:rFonts w:ascii="Arial" w:hAnsi="Arial" w:cs="Arial"/>
        </w:rPr>
      </w:pPr>
      <w:r w:rsidRPr="00A60965">
        <w:rPr>
          <w:rFonts w:ascii="Arial" w:hAnsi="Arial" w:cs="Arial"/>
        </w:rPr>
        <w:t>Coordinar la difusión, edición y generación de los modelos de equipamiento médico de los servicios médicos y de las Unidades de Atención Médica para que sirvan como instrumentos orientadores de la planeación, diseño y fortalecimiento de áreas y unidades médicas.</w:t>
      </w:r>
    </w:p>
    <w:p w:rsidR="00A05CE6" w:rsidRPr="00A60965" w:rsidRDefault="00A05CE6"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A05CE6" w:rsidRPr="00A60965" w:rsidRDefault="00FE1CFB" w:rsidP="000E3890">
      <w:pPr>
        <w:ind w:right="-91"/>
        <w:jc w:val="both"/>
        <w:rPr>
          <w:rFonts w:ascii="Arial" w:hAnsi="Arial" w:cs="Arial"/>
        </w:rPr>
      </w:pPr>
      <w:r w:rsidRPr="00A60965">
        <w:rPr>
          <w:rFonts w:ascii="Arial" w:hAnsi="Arial" w:cs="Arial"/>
        </w:rPr>
        <w:lastRenderedPageBreak/>
        <w:t>Supervisar la incorporación de los Modelos de Equipamiento Médicas concluidas en el repositorio de información de tecnologías para la salud, específicamente equipo médico, para facilitar su uso y difusión oportuna.</w:t>
      </w: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F4499E" w:rsidRPr="00A60965" w:rsidRDefault="00F4499E"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FE1CFB" w:rsidRDefault="00FE1CFB" w:rsidP="000E3890">
      <w:pPr>
        <w:ind w:right="-91"/>
        <w:jc w:val="both"/>
        <w:rPr>
          <w:rFonts w:ascii="Arial" w:hAnsi="Arial" w:cs="Arial"/>
        </w:rPr>
      </w:pPr>
    </w:p>
    <w:p w:rsidR="008E4256" w:rsidRPr="00A60965" w:rsidRDefault="008E4256" w:rsidP="000E3890">
      <w:pPr>
        <w:ind w:right="-91"/>
        <w:jc w:val="both"/>
        <w:rPr>
          <w:rFonts w:ascii="Arial" w:hAnsi="Arial" w:cs="Arial"/>
        </w:rPr>
      </w:pPr>
    </w:p>
    <w:p w:rsidR="00FE1CFB" w:rsidRPr="00A60965" w:rsidRDefault="00FE1CFB" w:rsidP="000E3890">
      <w:pPr>
        <w:ind w:right="-91"/>
        <w:jc w:val="both"/>
        <w:rPr>
          <w:rFonts w:ascii="Arial" w:hAnsi="Arial" w:cs="Arial"/>
        </w:rPr>
      </w:pPr>
    </w:p>
    <w:p w:rsidR="00A05CE6" w:rsidRPr="00A60965" w:rsidRDefault="00A05CE6" w:rsidP="000E3890">
      <w:pPr>
        <w:pStyle w:val="Textoindependiente31"/>
        <w:spacing w:beforeAutospacing="0" w:afterAutospacing="0"/>
        <w:ind w:right="-91"/>
        <w:rPr>
          <w:szCs w:val="20"/>
          <w:lang w:eastAsia="es-ES"/>
        </w:rPr>
      </w:pPr>
      <w:r w:rsidRPr="00A60965">
        <w:rPr>
          <w:szCs w:val="20"/>
          <w:lang w:eastAsia="es-ES"/>
        </w:rPr>
        <w:lastRenderedPageBreak/>
        <w:t>1.6.5.0.1.3.1 DEPARTAMENTO DE P</w:t>
      </w:r>
      <w:r w:rsidR="00E47C9D" w:rsidRPr="00A60965">
        <w:rPr>
          <w:szCs w:val="20"/>
          <w:lang w:eastAsia="es-ES"/>
        </w:rPr>
        <w:t>LANEACIÓ</w:t>
      </w:r>
      <w:r w:rsidRPr="00A60965">
        <w:rPr>
          <w:szCs w:val="20"/>
          <w:lang w:eastAsia="es-ES"/>
        </w:rPr>
        <w:t>N INSTI</w:t>
      </w:r>
      <w:r w:rsidR="00F86229" w:rsidRPr="00A60965">
        <w:rPr>
          <w:szCs w:val="20"/>
          <w:lang w:eastAsia="es-ES"/>
        </w:rPr>
        <w:t>TUCIONAL DE EQUIPO MÉ</w:t>
      </w:r>
      <w:r w:rsidRPr="00A60965">
        <w:rPr>
          <w:szCs w:val="20"/>
          <w:lang w:eastAsia="es-ES"/>
        </w:rPr>
        <w:t xml:space="preserve">DICO </w:t>
      </w:r>
    </w:p>
    <w:p w:rsidR="00A05CE6" w:rsidRPr="00A60965" w:rsidRDefault="00A05CE6" w:rsidP="000E3890">
      <w:pPr>
        <w:ind w:right="-91"/>
        <w:jc w:val="both"/>
        <w:rPr>
          <w:rFonts w:ascii="Arial" w:hAnsi="Arial" w:cs="Arial"/>
          <w:b/>
          <w:bCs/>
        </w:rPr>
      </w:pPr>
    </w:p>
    <w:p w:rsidR="00AC312B" w:rsidRPr="00A60965" w:rsidRDefault="00AC312B" w:rsidP="000E3890">
      <w:pPr>
        <w:ind w:right="-91"/>
        <w:jc w:val="both"/>
        <w:rPr>
          <w:rFonts w:ascii="Arial" w:hAnsi="Arial" w:cs="Arial"/>
          <w:b/>
          <w:bCs/>
        </w:rPr>
      </w:pPr>
    </w:p>
    <w:p w:rsidR="00A05CE6" w:rsidRPr="00A60965" w:rsidRDefault="00A05CE6" w:rsidP="000E3890">
      <w:pPr>
        <w:ind w:right="-91"/>
        <w:jc w:val="both"/>
        <w:rPr>
          <w:rFonts w:ascii="Arial" w:hAnsi="Arial" w:cs="Arial"/>
          <w:b/>
          <w:bCs/>
        </w:rPr>
      </w:pPr>
      <w:r w:rsidRPr="00A60965">
        <w:rPr>
          <w:rFonts w:ascii="Arial" w:hAnsi="Arial" w:cs="Arial"/>
          <w:b/>
          <w:bCs/>
        </w:rPr>
        <w:t>OBJETIVO</w:t>
      </w:r>
    </w:p>
    <w:p w:rsidR="00F4499E" w:rsidRPr="00A60965" w:rsidRDefault="00F4499E" w:rsidP="000E3890">
      <w:pPr>
        <w:ind w:right="-91"/>
        <w:jc w:val="both"/>
        <w:rPr>
          <w:rFonts w:ascii="Arial" w:hAnsi="Arial" w:cs="Arial"/>
        </w:rPr>
      </w:pPr>
    </w:p>
    <w:p w:rsidR="00A05CE6" w:rsidRPr="00A60965" w:rsidRDefault="00F4499E" w:rsidP="000E3890">
      <w:pPr>
        <w:ind w:right="-91"/>
        <w:jc w:val="both"/>
        <w:rPr>
          <w:rFonts w:ascii="Arial" w:hAnsi="Arial" w:cs="Arial"/>
        </w:rPr>
      </w:pPr>
      <w:r w:rsidRPr="00A60965">
        <w:rPr>
          <w:rFonts w:ascii="Arial" w:hAnsi="Arial" w:cs="Arial"/>
        </w:rPr>
        <w:t>Analizar e integrar la información necesaria para la elaboración del componente de equipamiento médico para la planeación sectorial de recursos de atención a la salud,  que permita la planeación y optimización del equipo médico, de tal manera que se contribuya a mejorar la Calidad de la Atención Médica, en las unidades de atención a la salud.</w:t>
      </w: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r w:rsidRPr="00A60965">
        <w:rPr>
          <w:rFonts w:ascii="Arial" w:hAnsi="Arial" w:cs="Arial"/>
          <w:b/>
          <w:bCs/>
        </w:rPr>
        <w:t>FUNCIONES</w:t>
      </w:r>
    </w:p>
    <w:p w:rsidR="00A05CE6" w:rsidRPr="00A60965" w:rsidRDefault="00A05CE6" w:rsidP="000E3890">
      <w:pPr>
        <w:ind w:right="-91"/>
        <w:jc w:val="both"/>
        <w:rPr>
          <w:rFonts w:ascii="Arial" w:hAnsi="Arial" w:cs="Arial"/>
        </w:rPr>
      </w:pPr>
    </w:p>
    <w:p w:rsidR="00A05CE6" w:rsidRPr="00A60965" w:rsidRDefault="00F4499E" w:rsidP="000E3890">
      <w:pPr>
        <w:ind w:right="-91"/>
        <w:jc w:val="both"/>
        <w:rPr>
          <w:rFonts w:ascii="Arial" w:hAnsi="Arial" w:cs="Arial"/>
        </w:rPr>
      </w:pPr>
      <w:r w:rsidRPr="00A60965">
        <w:rPr>
          <w:rFonts w:ascii="Arial" w:hAnsi="Arial" w:cs="Arial"/>
        </w:rPr>
        <w:t>Recopilar y analizar la información para elaborar una propuesta de dotación y productividad óptima de  equipo médico a nivel sectorial e institucional en base a estudios regionales y estatales de las necesidades en salud, infraestructura y redes de atención.</w:t>
      </w:r>
    </w:p>
    <w:p w:rsidR="00F4499E" w:rsidRPr="00A60965" w:rsidRDefault="00F4499E" w:rsidP="000E3890">
      <w:pPr>
        <w:ind w:right="-91"/>
        <w:jc w:val="both"/>
        <w:rPr>
          <w:rFonts w:ascii="Arial" w:hAnsi="Arial" w:cs="Arial"/>
        </w:rPr>
      </w:pPr>
    </w:p>
    <w:p w:rsidR="00FE1CFB" w:rsidRPr="00A60965" w:rsidRDefault="00FE1CFB" w:rsidP="000E3890">
      <w:pPr>
        <w:ind w:right="-91"/>
        <w:jc w:val="both"/>
        <w:rPr>
          <w:rFonts w:ascii="Arial" w:hAnsi="Arial" w:cs="Arial"/>
        </w:rPr>
      </w:pPr>
      <w:r w:rsidRPr="00A60965">
        <w:rPr>
          <w:rFonts w:ascii="Arial" w:hAnsi="Arial" w:cs="Arial"/>
        </w:rPr>
        <w:t>Participar en el desarrollo de un inventario funcional de equipo médico, a nivel institucional con la Dirección General de Información en Salud a través de su Subsistema de Información de Equipamiento, Recursos Humanos e Infraestructura para la Atención a la Salud (SINER</w:t>
      </w:r>
      <w:r w:rsidR="00173C70" w:rsidRPr="00A60965">
        <w:rPr>
          <w:rFonts w:ascii="Arial" w:hAnsi="Arial" w:cs="Arial"/>
        </w:rPr>
        <w:t>HIAS), para apoyar en la toma de decisiones.</w:t>
      </w:r>
    </w:p>
    <w:p w:rsidR="00FE1CFB" w:rsidRPr="00A60965" w:rsidRDefault="00FE1CFB" w:rsidP="000E3890">
      <w:pPr>
        <w:ind w:right="-91"/>
        <w:jc w:val="both"/>
        <w:rPr>
          <w:rFonts w:ascii="Arial" w:hAnsi="Arial" w:cs="Arial"/>
        </w:rPr>
      </w:pPr>
    </w:p>
    <w:p w:rsidR="00A05CE6" w:rsidRPr="00A60965" w:rsidRDefault="00F4499E" w:rsidP="000E3890">
      <w:pPr>
        <w:ind w:right="-91"/>
        <w:jc w:val="both"/>
        <w:rPr>
          <w:rFonts w:ascii="Arial" w:hAnsi="Arial" w:cs="Arial"/>
        </w:rPr>
      </w:pPr>
      <w:r w:rsidRPr="00A60965">
        <w:rPr>
          <w:rFonts w:ascii="Arial" w:hAnsi="Arial" w:cs="Arial"/>
        </w:rPr>
        <w:t>Realizar el seguimiento y la coordinación de las acciones del componente de equipamiento y del Certificado de Necesidad de Equipo Médico, a nivel institucional que se deriven del la planeación sectorial de recursos de atención a la salud  para retroalimentar y actualizar la información e indicadores.</w:t>
      </w:r>
    </w:p>
    <w:p w:rsidR="00A05CE6" w:rsidRPr="00A60965" w:rsidRDefault="00A05CE6" w:rsidP="000E3890">
      <w:pPr>
        <w:ind w:right="-91"/>
        <w:jc w:val="both"/>
        <w:rPr>
          <w:rFonts w:ascii="Arial" w:hAnsi="Arial" w:cs="Arial"/>
        </w:rPr>
      </w:pPr>
    </w:p>
    <w:p w:rsidR="00A05CE6" w:rsidRPr="00A60965" w:rsidRDefault="00F4499E" w:rsidP="000E3890">
      <w:pPr>
        <w:ind w:right="-91"/>
        <w:jc w:val="both"/>
        <w:rPr>
          <w:rFonts w:ascii="Arial" w:hAnsi="Arial" w:cs="Arial"/>
        </w:rPr>
      </w:pPr>
      <w:r w:rsidRPr="00A60965">
        <w:rPr>
          <w:rFonts w:ascii="Arial" w:hAnsi="Arial" w:cs="Arial"/>
        </w:rPr>
        <w:t>Proporcionar asesoría a los servicios de salud estatales y unidades médicas federales en las propuestas de dotación de equipamiento para unidades de nueva creación, con base a los indicadores de cobertura seleccionados para el uso más eficiente de los recursos.</w:t>
      </w:r>
    </w:p>
    <w:p w:rsidR="00A05CE6" w:rsidRPr="00A60965" w:rsidRDefault="00A05CE6" w:rsidP="000E3890">
      <w:pPr>
        <w:ind w:right="-91"/>
        <w:jc w:val="both"/>
        <w:rPr>
          <w:rFonts w:ascii="Arial" w:hAnsi="Arial" w:cs="Arial"/>
        </w:rPr>
      </w:pPr>
    </w:p>
    <w:p w:rsidR="00A05CE6" w:rsidRPr="00A60965" w:rsidRDefault="00F4499E" w:rsidP="000E3890">
      <w:pPr>
        <w:ind w:right="-91"/>
        <w:jc w:val="both"/>
        <w:rPr>
          <w:rFonts w:ascii="Arial" w:hAnsi="Arial" w:cs="Arial"/>
        </w:rPr>
      </w:pPr>
      <w:r w:rsidRPr="00A60965">
        <w:rPr>
          <w:rFonts w:ascii="Arial" w:hAnsi="Arial" w:cs="Arial"/>
        </w:rPr>
        <w:t xml:space="preserve">Colaborar y analizar la información proveniente de los Servicios Estatales de Salud y los </w:t>
      </w:r>
      <w:r w:rsidR="005B5816" w:rsidRPr="00A60965">
        <w:rPr>
          <w:rFonts w:ascii="Arial" w:hAnsi="Arial" w:cs="Arial"/>
        </w:rPr>
        <w:t>Órganos</w:t>
      </w:r>
      <w:r w:rsidRPr="00A60965">
        <w:rPr>
          <w:rFonts w:ascii="Arial" w:hAnsi="Arial" w:cs="Arial"/>
        </w:rPr>
        <w:t xml:space="preserve"> Descentralizados para la generación de los Certificados de Necesidad de Equipo Médico, acordes a la información generada por la planeación sectorial de recursos de atención a la salud y los programas de atención médica.</w:t>
      </w:r>
    </w:p>
    <w:p w:rsidR="00A05CE6" w:rsidRPr="00A60965" w:rsidRDefault="00A05CE6" w:rsidP="000E3890">
      <w:pPr>
        <w:ind w:right="-91"/>
        <w:jc w:val="both"/>
        <w:rPr>
          <w:rFonts w:ascii="Arial" w:hAnsi="Arial" w:cs="Arial"/>
        </w:rPr>
      </w:pPr>
    </w:p>
    <w:p w:rsidR="00A05CE6" w:rsidRPr="00A60965" w:rsidRDefault="00F4499E" w:rsidP="000E3890">
      <w:pPr>
        <w:ind w:right="-91"/>
        <w:jc w:val="both"/>
        <w:rPr>
          <w:rFonts w:ascii="Arial" w:hAnsi="Arial" w:cs="Arial"/>
        </w:rPr>
      </w:pPr>
      <w:r w:rsidRPr="00A60965">
        <w:rPr>
          <w:rFonts w:ascii="Arial" w:hAnsi="Arial" w:cs="Arial"/>
        </w:rPr>
        <w:t>Establecer convenios de colaboración con profesionales médicos, técnicos y asistenciales para dar validez a la información generada.</w:t>
      </w: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C312B" w:rsidRPr="00A60965" w:rsidRDefault="00AC312B" w:rsidP="000E3890">
      <w:pPr>
        <w:pStyle w:val="Textoindependiente31"/>
        <w:spacing w:beforeAutospacing="0" w:afterAutospacing="0"/>
        <w:ind w:right="-91"/>
        <w:rPr>
          <w:szCs w:val="20"/>
          <w:lang w:eastAsia="es-ES"/>
        </w:rPr>
      </w:pPr>
    </w:p>
    <w:p w:rsidR="0002088B" w:rsidRPr="00A60965" w:rsidRDefault="0002088B" w:rsidP="000E3890">
      <w:pPr>
        <w:pStyle w:val="Textoindependiente31"/>
        <w:spacing w:beforeAutospacing="0" w:afterAutospacing="0"/>
        <w:ind w:right="-91"/>
        <w:rPr>
          <w:szCs w:val="20"/>
          <w:lang w:eastAsia="es-ES"/>
        </w:rPr>
      </w:pPr>
    </w:p>
    <w:p w:rsidR="00A05CE6" w:rsidRPr="00A60965" w:rsidRDefault="00A05CE6" w:rsidP="000E3890">
      <w:pPr>
        <w:pStyle w:val="Textoindependiente31"/>
        <w:spacing w:beforeAutospacing="0" w:afterAutospacing="0"/>
        <w:ind w:right="-91"/>
        <w:rPr>
          <w:szCs w:val="20"/>
          <w:lang w:eastAsia="es-ES"/>
        </w:rPr>
      </w:pPr>
      <w:r w:rsidRPr="00A60965">
        <w:rPr>
          <w:szCs w:val="20"/>
          <w:lang w:eastAsia="es-ES"/>
        </w:rPr>
        <w:lastRenderedPageBreak/>
        <w:t>1.6.5.0.1.3.2 DEPARTAMENTO DE</w:t>
      </w:r>
      <w:r w:rsidR="00303308" w:rsidRPr="00A60965">
        <w:rPr>
          <w:szCs w:val="20"/>
          <w:lang w:eastAsia="es-ES"/>
        </w:rPr>
        <w:t xml:space="preserve"> MODELOS DE EQUIPAMIENTO MEDICO</w:t>
      </w:r>
      <w:r w:rsidRPr="00A60965">
        <w:rPr>
          <w:szCs w:val="20"/>
          <w:lang w:eastAsia="es-ES"/>
        </w:rPr>
        <w:t xml:space="preserve"> </w:t>
      </w:r>
    </w:p>
    <w:p w:rsidR="00A05CE6" w:rsidRPr="00A60965" w:rsidRDefault="00A05CE6" w:rsidP="000E3890">
      <w:pPr>
        <w:ind w:right="-91"/>
        <w:jc w:val="both"/>
        <w:rPr>
          <w:rFonts w:ascii="Arial" w:hAnsi="Arial" w:cs="Arial"/>
          <w:b/>
          <w:bCs/>
        </w:rPr>
      </w:pPr>
    </w:p>
    <w:p w:rsidR="00A05CE6" w:rsidRPr="00A60965" w:rsidRDefault="00A05CE6" w:rsidP="000E3890">
      <w:pPr>
        <w:ind w:right="-91"/>
        <w:jc w:val="both"/>
        <w:rPr>
          <w:rFonts w:ascii="Arial" w:hAnsi="Arial" w:cs="Arial"/>
        </w:rPr>
      </w:pPr>
      <w:r w:rsidRPr="00A60965">
        <w:rPr>
          <w:rFonts w:ascii="Arial" w:hAnsi="Arial" w:cs="Arial"/>
          <w:b/>
          <w:bCs/>
        </w:rPr>
        <w:t>OBJETIVO</w:t>
      </w:r>
    </w:p>
    <w:p w:rsidR="00A05CE6" w:rsidRPr="00A60965" w:rsidRDefault="00A05CE6" w:rsidP="000E3890">
      <w:pPr>
        <w:ind w:right="-91"/>
        <w:jc w:val="both"/>
        <w:rPr>
          <w:rFonts w:ascii="Arial" w:hAnsi="Arial" w:cs="Arial"/>
        </w:rPr>
      </w:pPr>
    </w:p>
    <w:p w:rsidR="00A05CE6" w:rsidRPr="00A60965" w:rsidRDefault="00613B6E" w:rsidP="000E3890">
      <w:pPr>
        <w:ind w:right="-91"/>
        <w:jc w:val="both"/>
        <w:rPr>
          <w:rFonts w:ascii="Arial" w:hAnsi="Arial" w:cs="Arial"/>
        </w:rPr>
      </w:pPr>
      <w:r w:rsidRPr="00A60965">
        <w:rPr>
          <w:rFonts w:ascii="Arial" w:hAnsi="Arial" w:cs="Arial"/>
        </w:rPr>
        <w:t>Desarrollar y generar los  modelos de equipamiento acordes a los nuevos modelos de atención, a la cartera de servicios de las unidades médicas, a los programas de salud nacional y a las necesidades planteadas en la planeación sectorial de recursos de atención a la salud.</w:t>
      </w: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r w:rsidRPr="00A60965">
        <w:rPr>
          <w:rFonts w:ascii="Arial" w:hAnsi="Arial" w:cs="Arial"/>
          <w:b/>
          <w:bCs/>
        </w:rPr>
        <w:t>FUNCIONES</w:t>
      </w:r>
    </w:p>
    <w:p w:rsidR="00A05CE6" w:rsidRPr="00A60965" w:rsidRDefault="00A05CE6" w:rsidP="000E3890">
      <w:pPr>
        <w:ind w:right="-91"/>
        <w:jc w:val="both"/>
        <w:rPr>
          <w:rFonts w:ascii="Arial" w:hAnsi="Arial" w:cs="Arial"/>
        </w:rPr>
      </w:pPr>
    </w:p>
    <w:p w:rsidR="00A05CE6" w:rsidRPr="00A60965" w:rsidRDefault="00613B6E" w:rsidP="000E3890">
      <w:pPr>
        <w:ind w:right="-91"/>
        <w:jc w:val="both"/>
        <w:rPr>
          <w:rFonts w:ascii="Arial" w:hAnsi="Arial" w:cs="Arial"/>
        </w:rPr>
      </w:pPr>
      <w:r w:rsidRPr="00A60965">
        <w:rPr>
          <w:rFonts w:ascii="Arial" w:hAnsi="Arial" w:cs="Arial"/>
        </w:rPr>
        <w:t>Integrar los modelos de equipamiento de acuerdo a la cartera de servicios de cada unidad, para ser referencia en la creación de nuevas unidades médicas, así como de fortalecimiento y ampliación de nuevas áreas.</w:t>
      </w:r>
    </w:p>
    <w:p w:rsidR="00A05CE6" w:rsidRPr="00A60965" w:rsidRDefault="00A05CE6" w:rsidP="000E3890">
      <w:pPr>
        <w:ind w:right="-91"/>
        <w:jc w:val="both"/>
        <w:rPr>
          <w:rFonts w:ascii="Arial" w:hAnsi="Arial" w:cs="Arial"/>
        </w:rPr>
      </w:pPr>
    </w:p>
    <w:p w:rsidR="00A05CE6" w:rsidRPr="00A60965" w:rsidRDefault="00613B6E" w:rsidP="000E3890">
      <w:pPr>
        <w:ind w:right="-91"/>
        <w:jc w:val="both"/>
        <w:rPr>
          <w:rFonts w:ascii="Arial" w:hAnsi="Arial" w:cs="Arial"/>
        </w:rPr>
      </w:pPr>
      <w:r w:rsidRPr="00A60965">
        <w:rPr>
          <w:rFonts w:ascii="Arial" w:hAnsi="Arial" w:cs="Arial"/>
        </w:rPr>
        <w:t>Integrar la información para el desarrollo de modelos de equipamiento de las unidades médicas acordes a los nuevos modelos de atención médica, a la planeación sectorial de recursos para la atención a la salud, y  a los programas de salud vigentes.</w:t>
      </w:r>
    </w:p>
    <w:p w:rsidR="00A05CE6" w:rsidRPr="00A60965" w:rsidRDefault="00A05CE6" w:rsidP="000E3890">
      <w:pPr>
        <w:ind w:right="-91"/>
        <w:jc w:val="both"/>
        <w:rPr>
          <w:rFonts w:ascii="Arial" w:hAnsi="Arial" w:cs="Arial"/>
        </w:rPr>
      </w:pPr>
    </w:p>
    <w:p w:rsidR="00A05CE6" w:rsidRPr="00A60965" w:rsidRDefault="00613B6E" w:rsidP="000E3890">
      <w:pPr>
        <w:ind w:right="-91"/>
        <w:jc w:val="both"/>
        <w:rPr>
          <w:rFonts w:ascii="Arial" w:hAnsi="Arial" w:cs="Arial"/>
        </w:rPr>
      </w:pPr>
      <w:r w:rsidRPr="00A60965">
        <w:rPr>
          <w:rFonts w:ascii="Arial" w:hAnsi="Arial" w:cs="Arial"/>
        </w:rPr>
        <w:t>Establecer convenios de colaboración con otras dependencias, que involucren la planeación de unidades médicas, así como el equipamiento y fortalecimiento de las mismas, acordes a la normatividad vigente para la unificación de procesos relacionados a la planeación.</w:t>
      </w:r>
    </w:p>
    <w:p w:rsidR="00A05CE6" w:rsidRPr="00A60965" w:rsidRDefault="00A05CE6" w:rsidP="000E3890">
      <w:pPr>
        <w:ind w:right="-91"/>
        <w:jc w:val="both"/>
        <w:rPr>
          <w:rFonts w:ascii="Arial" w:hAnsi="Arial" w:cs="Arial"/>
        </w:rPr>
      </w:pPr>
    </w:p>
    <w:p w:rsidR="00A05CE6" w:rsidRPr="00A60965" w:rsidRDefault="00613B6E" w:rsidP="000E3890">
      <w:pPr>
        <w:ind w:right="-91"/>
        <w:jc w:val="both"/>
        <w:rPr>
          <w:rFonts w:ascii="Arial" w:hAnsi="Arial" w:cs="Arial"/>
        </w:rPr>
      </w:pPr>
      <w:r w:rsidRPr="00A60965">
        <w:rPr>
          <w:rFonts w:ascii="Arial" w:hAnsi="Arial" w:cs="Arial"/>
        </w:rPr>
        <w:t>Recopilar y difundir la información relacionada a la normatividad nacional e internacional vigente, que influya directamente en la implementación, uso, disponibilidad y obsolescencia del equipo médico y que tenga impacto en el desarrollo de los modelos de equipamiento médico para apoyar en los procesos de planeación de las unidades médicas.</w:t>
      </w:r>
    </w:p>
    <w:p w:rsidR="00A05CE6" w:rsidRPr="00A60965" w:rsidRDefault="00A05CE6" w:rsidP="000E3890">
      <w:pPr>
        <w:ind w:right="-91"/>
        <w:jc w:val="both"/>
        <w:rPr>
          <w:rFonts w:ascii="Arial" w:hAnsi="Arial" w:cs="Arial"/>
        </w:rPr>
      </w:pPr>
    </w:p>
    <w:p w:rsidR="00A05CE6" w:rsidRPr="00A60965" w:rsidRDefault="00613B6E" w:rsidP="000E3890">
      <w:pPr>
        <w:ind w:right="-91"/>
        <w:jc w:val="both"/>
        <w:rPr>
          <w:rFonts w:ascii="Arial" w:hAnsi="Arial" w:cs="Arial"/>
        </w:rPr>
      </w:pPr>
      <w:r w:rsidRPr="00A60965">
        <w:rPr>
          <w:rFonts w:ascii="Arial" w:hAnsi="Arial" w:cs="Arial"/>
        </w:rPr>
        <w:t>Asesorar técnicamente y emitir recomendaciones a las entidades federativas que lo soliciten para la planeación del equipamiento médico en los proyectos de nueva creación, ampliación, sustitución, rehabilitación o fortalecimiento de las unidades médicas.</w:t>
      </w:r>
    </w:p>
    <w:p w:rsidR="00A05CE6" w:rsidRPr="00A60965" w:rsidRDefault="00A05CE6" w:rsidP="000E3890">
      <w:pPr>
        <w:ind w:right="-91"/>
        <w:jc w:val="both"/>
        <w:rPr>
          <w:rFonts w:ascii="Arial" w:hAnsi="Arial" w:cs="Arial"/>
        </w:rPr>
      </w:pPr>
    </w:p>
    <w:p w:rsidR="00A05CE6" w:rsidRPr="00A60965" w:rsidRDefault="00613B6E" w:rsidP="000E3890">
      <w:pPr>
        <w:ind w:right="-91"/>
        <w:jc w:val="both"/>
        <w:rPr>
          <w:rFonts w:ascii="Arial" w:hAnsi="Arial" w:cs="Arial"/>
        </w:rPr>
      </w:pPr>
      <w:r w:rsidRPr="00A60965">
        <w:rPr>
          <w:rFonts w:ascii="Arial" w:hAnsi="Arial" w:cs="Arial"/>
        </w:rPr>
        <w:t>Coordinar la edición y difusión de la información técnica relacionada al equipamiento de los servicios médicos de las unidades de Atención Médica, para que sirva como plataforma en la planeación de unidades médicas.</w:t>
      </w: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A05CE6" w:rsidRPr="00A60965" w:rsidRDefault="00A05CE6" w:rsidP="000E3890">
      <w:pPr>
        <w:ind w:right="-91"/>
        <w:jc w:val="both"/>
        <w:rPr>
          <w:rFonts w:ascii="Arial" w:hAnsi="Arial" w:cs="Arial"/>
        </w:rPr>
      </w:pPr>
    </w:p>
    <w:p w:rsidR="00F60B3D" w:rsidRPr="00A60965" w:rsidRDefault="00F60B3D" w:rsidP="000E3890">
      <w:pPr>
        <w:pStyle w:val="Textoindependiente31"/>
        <w:spacing w:beforeAutospacing="0" w:afterAutospacing="0"/>
        <w:ind w:right="-91"/>
        <w:rPr>
          <w:szCs w:val="20"/>
          <w:lang w:eastAsia="es-ES"/>
        </w:rPr>
      </w:pPr>
      <w:r w:rsidRPr="00A60965">
        <w:rPr>
          <w:szCs w:val="20"/>
          <w:lang w:eastAsia="es-ES"/>
        </w:rPr>
        <w:lastRenderedPageBreak/>
        <w:t>1.6.5.0.2 DIREC</w:t>
      </w:r>
      <w:r w:rsidR="00A05CE6" w:rsidRPr="00A60965">
        <w:rPr>
          <w:szCs w:val="20"/>
          <w:lang w:eastAsia="es-ES"/>
        </w:rPr>
        <w:t>CIÓN DE TELESALUD</w:t>
      </w:r>
    </w:p>
    <w:p w:rsidR="00F60B3D" w:rsidRPr="00A60965" w:rsidRDefault="00F60B3D"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pStyle w:val="Ttulo1"/>
        <w:ind w:right="-91"/>
        <w:jc w:val="left"/>
        <w:rPr>
          <w:rFonts w:cs="Arial"/>
          <w:i w:val="0"/>
          <w:iCs/>
          <w:sz w:val="20"/>
        </w:rPr>
      </w:pPr>
      <w:r w:rsidRPr="00A60965">
        <w:rPr>
          <w:rFonts w:cs="Arial"/>
          <w:i w:val="0"/>
          <w:iCs/>
          <w:sz w:val="20"/>
        </w:rPr>
        <w:t>OBJETIVO</w:t>
      </w:r>
    </w:p>
    <w:p w:rsidR="00C0232B" w:rsidRPr="00A60965" w:rsidRDefault="00C0232B" w:rsidP="000E3890">
      <w:pPr>
        <w:ind w:right="-91"/>
        <w:jc w:val="both"/>
        <w:rPr>
          <w:rFonts w:ascii="Arial" w:hAnsi="Arial" w:cs="Arial"/>
        </w:rPr>
      </w:pPr>
    </w:p>
    <w:p w:rsidR="00C24DDB" w:rsidRPr="00A60965" w:rsidRDefault="00C24DDB" w:rsidP="000E3890">
      <w:pPr>
        <w:ind w:right="-91"/>
        <w:jc w:val="both"/>
        <w:rPr>
          <w:rFonts w:ascii="Arial" w:hAnsi="Arial" w:cs="Arial"/>
        </w:rPr>
      </w:pPr>
      <w:r w:rsidRPr="00A60965">
        <w:rPr>
          <w:rFonts w:ascii="Arial" w:hAnsi="Arial" w:cs="Arial"/>
        </w:rPr>
        <w:t>Coordinar, promover y difundir la adecuada selección, incorporación y uso de las aplicaciones de telemedicina, tele-diagnóstico, tecnologías móviles y plataformas de portales que apoyen las estrategias del Sector Salud en México.</w:t>
      </w:r>
    </w:p>
    <w:p w:rsidR="00C24DDB" w:rsidRPr="00A60965" w:rsidRDefault="00C24DDB" w:rsidP="000E3890">
      <w:pPr>
        <w:ind w:right="-91"/>
        <w:jc w:val="both"/>
        <w:rPr>
          <w:rFonts w:ascii="Arial" w:hAnsi="Arial" w:cs="Arial"/>
        </w:rPr>
      </w:pPr>
    </w:p>
    <w:p w:rsidR="00C0232B" w:rsidRPr="00A60965" w:rsidRDefault="00C0232B" w:rsidP="000E3890">
      <w:pPr>
        <w:ind w:right="-91"/>
        <w:jc w:val="both"/>
        <w:rPr>
          <w:rFonts w:ascii="Arial" w:hAnsi="Arial" w:cs="Arial"/>
        </w:rPr>
      </w:pPr>
    </w:p>
    <w:p w:rsidR="00C0232B" w:rsidRPr="00A60965" w:rsidRDefault="00C0232B" w:rsidP="000E3890">
      <w:pPr>
        <w:pStyle w:val="Ttulo1"/>
        <w:ind w:right="-91"/>
        <w:jc w:val="left"/>
        <w:rPr>
          <w:rFonts w:cs="Arial"/>
          <w:i w:val="0"/>
          <w:iCs/>
          <w:sz w:val="20"/>
        </w:rPr>
      </w:pPr>
      <w:r w:rsidRPr="00A60965">
        <w:rPr>
          <w:rFonts w:cs="Arial"/>
          <w:i w:val="0"/>
          <w:iCs/>
          <w:sz w:val="20"/>
        </w:rPr>
        <w:t>FUNCIONES</w:t>
      </w:r>
    </w:p>
    <w:p w:rsidR="00C0232B" w:rsidRPr="00A60965" w:rsidRDefault="00C0232B" w:rsidP="000E3890">
      <w:pPr>
        <w:ind w:right="-91"/>
        <w:jc w:val="both"/>
        <w:rPr>
          <w:rFonts w:ascii="Arial" w:hAnsi="Arial" w:cs="Arial"/>
        </w:rPr>
      </w:pPr>
    </w:p>
    <w:p w:rsidR="004F70FA" w:rsidRPr="00A60965" w:rsidRDefault="004F70FA" w:rsidP="000E3890">
      <w:pPr>
        <w:ind w:right="-91"/>
        <w:jc w:val="both"/>
        <w:rPr>
          <w:rFonts w:ascii="Arial" w:hAnsi="Arial" w:cs="Arial"/>
        </w:rPr>
      </w:pPr>
      <w:r w:rsidRPr="00A60965">
        <w:rPr>
          <w:rFonts w:ascii="Arial" w:hAnsi="Arial" w:cs="Arial"/>
        </w:rPr>
        <w:t>Proponer las plataformas tecnológicas para el soporte de portales de contenidos que apoyen a los servicios de salud orientados hacia los pacientes, la población y los profesionales de la salud.</w:t>
      </w:r>
    </w:p>
    <w:p w:rsidR="004F70FA" w:rsidRPr="00A60965" w:rsidRDefault="004F70FA" w:rsidP="000E3890">
      <w:pPr>
        <w:ind w:right="-91"/>
        <w:jc w:val="both"/>
        <w:rPr>
          <w:rFonts w:ascii="Arial" w:hAnsi="Arial" w:cs="Arial"/>
        </w:rPr>
      </w:pPr>
    </w:p>
    <w:p w:rsidR="004F70FA" w:rsidRPr="00A60965" w:rsidRDefault="004F70FA" w:rsidP="000E3890">
      <w:pPr>
        <w:ind w:right="-91"/>
        <w:jc w:val="both"/>
        <w:rPr>
          <w:rFonts w:ascii="Arial" w:hAnsi="Arial" w:cs="Arial"/>
        </w:rPr>
      </w:pPr>
      <w:r w:rsidRPr="00A60965">
        <w:rPr>
          <w:rFonts w:ascii="Arial" w:hAnsi="Arial" w:cs="Arial"/>
        </w:rPr>
        <w:t>Conducir la actualizaci</w:t>
      </w:r>
      <w:r w:rsidR="00E702F4" w:rsidRPr="00A60965">
        <w:rPr>
          <w:rFonts w:ascii="Arial" w:hAnsi="Arial" w:cs="Arial"/>
        </w:rPr>
        <w:t>ón y desarrollo</w:t>
      </w:r>
      <w:r w:rsidR="00C10E2F" w:rsidRPr="00A60965">
        <w:rPr>
          <w:rFonts w:ascii="Arial" w:hAnsi="Arial" w:cs="Arial"/>
        </w:rPr>
        <w:t xml:space="preserve"> del portal e-salud para su adecuado desempeño y uso por parte del público objetivo.</w:t>
      </w:r>
    </w:p>
    <w:p w:rsidR="00C10E2F" w:rsidRPr="00A60965" w:rsidRDefault="00C10E2F" w:rsidP="000E3890">
      <w:pPr>
        <w:ind w:right="-91"/>
        <w:jc w:val="both"/>
        <w:rPr>
          <w:rFonts w:ascii="Arial" w:hAnsi="Arial" w:cs="Arial"/>
        </w:rPr>
      </w:pPr>
    </w:p>
    <w:p w:rsidR="00C10E2F" w:rsidRPr="00A60965" w:rsidRDefault="00C10E2F" w:rsidP="000E3890">
      <w:pPr>
        <w:ind w:right="-91"/>
        <w:jc w:val="both"/>
        <w:rPr>
          <w:rFonts w:ascii="Arial" w:hAnsi="Arial" w:cs="Arial"/>
        </w:rPr>
      </w:pPr>
      <w:r w:rsidRPr="00A60965">
        <w:rPr>
          <w:rFonts w:ascii="Arial" w:hAnsi="Arial" w:cs="Arial"/>
        </w:rPr>
        <w:t>Planear y promover la colaboración con otras instituciones para el mantenimiento, seguimiento de actualizaciones y la incorporación de servicios a través del portal e-salud.</w:t>
      </w:r>
    </w:p>
    <w:p w:rsidR="004F70FA" w:rsidRPr="00A60965" w:rsidRDefault="004F70FA" w:rsidP="000E3890">
      <w:pPr>
        <w:ind w:right="-91"/>
        <w:jc w:val="both"/>
        <w:rPr>
          <w:rFonts w:ascii="Arial" w:hAnsi="Arial" w:cs="Arial"/>
        </w:rPr>
      </w:pPr>
    </w:p>
    <w:p w:rsidR="00C24DDB" w:rsidRPr="00A60965" w:rsidRDefault="00C24DDB" w:rsidP="000E3890">
      <w:pPr>
        <w:ind w:right="-91"/>
        <w:jc w:val="both"/>
        <w:rPr>
          <w:rFonts w:ascii="Arial" w:hAnsi="Arial" w:cs="Arial"/>
        </w:rPr>
      </w:pPr>
      <w:r w:rsidRPr="00A60965">
        <w:rPr>
          <w:rFonts w:ascii="Arial" w:hAnsi="Arial" w:cs="Arial"/>
        </w:rPr>
        <w:t>Conducir el seg</w:t>
      </w:r>
      <w:r w:rsidR="00DF1EF8" w:rsidRPr="00A60965">
        <w:rPr>
          <w:rFonts w:ascii="Arial" w:hAnsi="Arial" w:cs="Arial"/>
        </w:rPr>
        <w:t xml:space="preserve">uimiento de las iniciativas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a través del Comité Interinstitucional e-salud, el Congreso Mexicano e-Salud, talleres y eventos académicos relacionados para la adecuada difusión de dichas iniciativas e intercambio de experiencias para contribuir a la mejora de la calidad en los servicios de atención médica.</w:t>
      </w:r>
    </w:p>
    <w:p w:rsidR="00C24DDB" w:rsidRPr="00A60965" w:rsidRDefault="00C24DDB" w:rsidP="000E3890">
      <w:pPr>
        <w:ind w:right="-91"/>
        <w:jc w:val="both"/>
        <w:rPr>
          <w:rFonts w:ascii="Arial" w:hAnsi="Arial" w:cs="Arial"/>
        </w:rPr>
      </w:pPr>
    </w:p>
    <w:p w:rsidR="00C24DDB" w:rsidRPr="00A60965" w:rsidRDefault="00C24DDB" w:rsidP="000E3890">
      <w:pPr>
        <w:ind w:right="-91"/>
        <w:jc w:val="both"/>
        <w:rPr>
          <w:rFonts w:ascii="Arial" w:hAnsi="Arial" w:cs="Arial"/>
        </w:rPr>
      </w:pPr>
      <w:r w:rsidRPr="00A60965">
        <w:rPr>
          <w:rFonts w:ascii="Arial" w:hAnsi="Arial" w:cs="Arial"/>
        </w:rPr>
        <w:t xml:space="preserve">Coordinar y asesorar el desarrollo de las coordinaciones estatales, regionales o institucionales de telemedicina y tele-diagnóstico para apoyar la gestión de los servicios y equipamiento relacionados con las aplicaciones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en coordinación con las unidades administrativas y sustantivas correspondientes.</w:t>
      </w:r>
    </w:p>
    <w:p w:rsidR="00C24DDB" w:rsidRPr="00A60965" w:rsidRDefault="00C24DDB" w:rsidP="000E3890">
      <w:pPr>
        <w:ind w:right="-91"/>
        <w:jc w:val="both"/>
        <w:rPr>
          <w:rFonts w:ascii="Arial" w:hAnsi="Arial" w:cs="Arial"/>
        </w:rPr>
      </w:pPr>
    </w:p>
    <w:p w:rsidR="00C24DDB" w:rsidRPr="00A60965" w:rsidRDefault="00C24DDB" w:rsidP="000E3890">
      <w:pPr>
        <w:ind w:right="-91"/>
        <w:jc w:val="both"/>
        <w:rPr>
          <w:rFonts w:ascii="Arial" w:hAnsi="Arial" w:cs="Arial"/>
        </w:rPr>
      </w:pPr>
      <w:r w:rsidRPr="00A60965">
        <w:rPr>
          <w:rFonts w:ascii="Arial" w:hAnsi="Arial" w:cs="Arial"/>
        </w:rPr>
        <w:t>Asesorar en materia de políticas de telemedicina, tele-diagnóstico y de tecnologías móviles de conformidad con las necesidades de procedimientos de diagnóstico, tratamiento o rehabilitación en los establecimientos de atención médica y de acuerdo a sus requerimientos epidemiológicos en coordinación con las instancias correspondientes o dependencias del sector que lo soliciten  para contribuir en la mejora de la accesibilidad a los servicios de salud.</w:t>
      </w:r>
    </w:p>
    <w:p w:rsidR="00C24DDB" w:rsidRPr="00A60965" w:rsidRDefault="00C24DDB" w:rsidP="000E3890">
      <w:pPr>
        <w:ind w:right="-91"/>
        <w:jc w:val="both"/>
        <w:rPr>
          <w:rFonts w:ascii="Arial" w:hAnsi="Arial" w:cs="Arial"/>
        </w:rPr>
      </w:pPr>
    </w:p>
    <w:p w:rsidR="00C24DDB" w:rsidRPr="00A60965" w:rsidRDefault="00C24DDB" w:rsidP="000E3890">
      <w:pPr>
        <w:ind w:right="-91"/>
        <w:jc w:val="both"/>
        <w:rPr>
          <w:rFonts w:ascii="Arial" w:hAnsi="Arial" w:cs="Arial"/>
        </w:rPr>
      </w:pPr>
      <w:r w:rsidRPr="00A60965">
        <w:rPr>
          <w:rFonts w:ascii="Arial" w:hAnsi="Arial" w:cs="Arial"/>
        </w:rPr>
        <w:t>Dirigir la elaboración y difusión permanente de los lineamientos y estándares aplicables a los servicios de telemedicina, tele-diagnóstico y de tecnologías móviles para su adopción en los servicios de salud a nivel nacional en base a la normatividad.</w:t>
      </w:r>
    </w:p>
    <w:p w:rsidR="00C24DDB" w:rsidRPr="00A60965" w:rsidRDefault="00C24DDB" w:rsidP="000E3890">
      <w:pPr>
        <w:ind w:right="-91"/>
        <w:jc w:val="both"/>
        <w:rPr>
          <w:rFonts w:ascii="Arial" w:hAnsi="Arial" w:cs="Arial"/>
        </w:rPr>
      </w:pPr>
    </w:p>
    <w:p w:rsidR="00C24DDB" w:rsidRPr="00A60965" w:rsidRDefault="00C24DDB" w:rsidP="000E3890">
      <w:pPr>
        <w:ind w:right="-91"/>
        <w:jc w:val="both"/>
        <w:rPr>
          <w:rFonts w:ascii="Arial" w:hAnsi="Arial" w:cs="Arial"/>
        </w:rPr>
      </w:pPr>
      <w:r w:rsidRPr="00A60965">
        <w:rPr>
          <w:rFonts w:ascii="Arial" w:hAnsi="Arial" w:cs="Arial"/>
        </w:rPr>
        <w:t>Coordinar las asesorías en materia de telemedicina, tele-diagnóstico y de tecnologías móviles en los servicios estatales de salud para su adecuada adopción en dichos servicios.</w:t>
      </w:r>
    </w:p>
    <w:p w:rsidR="00C24DDB" w:rsidRPr="00A60965" w:rsidRDefault="00C24DDB" w:rsidP="000E3890">
      <w:pPr>
        <w:ind w:right="-91"/>
        <w:jc w:val="both"/>
        <w:rPr>
          <w:rFonts w:ascii="Arial" w:hAnsi="Arial" w:cs="Arial"/>
        </w:rPr>
      </w:pPr>
    </w:p>
    <w:p w:rsidR="00C24DDB" w:rsidRPr="00A60965" w:rsidRDefault="00C24DDB" w:rsidP="000E3890">
      <w:pPr>
        <w:ind w:right="-91"/>
        <w:jc w:val="both"/>
        <w:rPr>
          <w:rFonts w:ascii="Arial" w:hAnsi="Arial" w:cs="Arial"/>
        </w:rPr>
      </w:pPr>
      <w:r w:rsidRPr="00A60965">
        <w:rPr>
          <w:rFonts w:ascii="Arial" w:hAnsi="Arial" w:cs="Arial"/>
        </w:rPr>
        <w:t xml:space="preserve">Proponer y conducir los convenios de colaboración con los organismos e instituciones nacionales e internacionales para fortalecer los programas y servicios basados en </w:t>
      </w:r>
      <w:proofErr w:type="spellStart"/>
      <w:r w:rsidR="00407EDD" w:rsidRPr="00A60965">
        <w:rPr>
          <w:rFonts w:ascii="Arial" w:hAnsi="Arial" w:cs="Arial"/>
        </w:rPr>
        <w:t>T</w:t>
      </w:r>
      <w:r w:rsidR="005B5816" w:rsidRPr="00A60965">
        <w:rPr>
          <w:rFonts w:ascii="Arial" w:hAnsi="Arial" w:cs="Arial"/>
        </w:rPr>
        <w:t>elesalud</w:t>
      </w:r>
      <w:proofErr w:type="spellEnd"/>
      <w:r w:rsidR="005B5816" w:rsidRPr="00A60965">
        <w:rPr>
          <w:rFonts w:ascii="Arial" w:hAnsi="Arial" w:cs="Arial"/>
        </w:rPr>
        <w:t>.</w:t>
      </w:r>
    </w:p>
    <w:p w:rsidR="00C24DDB" w:rsidRPr="00A60965" w:rsidRDefault="00C24DDB" w:rsidP="000E3890">
      <w:pPr>
        <w:ind w:right="-91"/>
        <w:jc w:val="both"/>
        <w:rPr>
          <w:rFonts w:ascii="Arial" w:hAnsi="Arial" w:cs="Arial"/>
        </w:rPr>
      </w:pPr>
    </w:p>
    <w:p w:rsidR="00DF1EF8" w:rsidRPr="00A60965" w:rsidRDefault="00C24DDB" w:rsidP="000E3890">
      <w:pPr>
        <w:ind w:right="-91"/>
        <w:jc w:val="both"/>
        <w:rPr>
          <w:rFonts w:ascii="Arial" w:hAnsi="Arial" w:cs="Arial"/>
        </w:rPr>
      </w:pPr>
      <w:r w:rsidRPr="00A60965">
        <w:rPr>
          <w:rFonts w:ascii="Arial" w:hAnsi="Arial" w:cs="Arial"/>
        </w:rPr>
        <w:lastRenderedPageBreak/>
        <w:t xml:space="preserve">Conducir el análisis de los proyectos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a fin de determinar el impacto, la viabilidad y compatibilidad tecnológica de los nuevos productos o servicios propuestos para su posible desarrollo e incorporación en el sector</w:t>
      </w:r>
      <w:r w:rsidR="00DF1EF8" w:rsidRPr="00A60965">
        <w:rPr>
          <w:rFonts w:ascii="Arial" w:hAnsi="Arial" w:cs="Arial"/>
        </w:rPr>
        <w:t>.</w:t>
      </w:r>
    </w:p>
    <w:p w:rsidR="00C24DDB" w:rsidRPr="00A60965" w:rsidRDefault="00C24DDB" w:rsidP="000E3890">
      <w:pPr>
        <w:ind w:right="-91"/>
        <w:jc w:val="both"/>
        <w:rPr>
          <w:rFonts w:ascii="Arial" w:hAnsi="Arial" w:cs="Arial"/>
        </w:rPr>
      </w:pPr>
    </w:p>
    <w:p w:rsidR="00C24DDB" w:rsidRPr="00A60965" w:rsidRDefault="00C24DDB" w:rsidP="000E3890">
      <w:pPr>
        <w:ind w:right="-91"/>
        <w:jc w:val="both"/>
        <w:rPr>
          <w:rFonts w:ascii="Arial" w:hAnsi="Arial" w:cs="Arial"/>
        </w:rPr>
      </w:pPr>
      <w:r w:rsidRPr="00A60965">
        <w:rPr>
          <w:rFonts w:ascii="Arial" w:hAnsi="Arial" w:cs="Arial"/>
        </w:rPr>
        <w:t>Consolidar la información relevante sobre  el seguimiento de los diversos programas e iniciativas relaci</w:t>
      </w:r>
      <w:r w:rsidR="00DF1EF8" w:rsidRPr="00A60965">
        <w:rPr>
          <w:rFonts w:ascii="Arial" w:hAnsi="Arial" w:cs="Arial"/>
        </w:rPr>
        <w:t xml:space="preserve">onados con las aplicaciones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para informar a la Dirección General del Centro y a las autoridades competentes para su adecua</w:t>
      </w:r>
      <w:r w:rsidR="00793AA3" w:rsidRPr="00A60965">
        <w:rPr>
          <w:rFonts w:ascii="Arial" w:hAnsi="Arial" w:cs="Arial"/>
        </w:rPr>
        <w:t>da evaluación y control.</w:t>
      </w:r>
    </w:p>
    <w:p w:rsidR="00DF1EF8" w:rsidRPr="00A60965" w:rsidRDefault="00DF1EF8" w:rsidP="000E3890">
      <w:pPr>
        <w:ind w:right="-91"/>
        <w:jc w:val="both"/>
        <w:rPr>
          <w:rFonts w:ascii="Arial" w:hAnsi="Arial" w:cs="Arial"/>
        </w:rPr>
      </w:pPr>
    </w:p>
    <w:p w:rsidR="00DF1EF8" w:rsidRPr="00A60965" w:rsidRDefault="00C24DDB" w:rsidP="000E3890">
      <w:pPr>
        <w:ind w:right="-91"/>
        <w:jc w:val="both"/>
        <w:rPr>
          <w:rFonts w:ascii="Arial" w:hAnsi="Arial" w:cs="Arial"/>
        </w:rPr>
      </w:pPr>
      <w:r w:rsidRPr="00A60965">
        <w:rPr>
          <w:rFonts w:ascii="Arial" w:hAnsi="Arial" w:cs="Arial"/>
        </w:rPr>
        <w:t>Proponer las plataformas tecnológicas para el uso de tecnologías móviles aplicadas a los servicios de salud</w:t>
      </w:r>
      <w:r w:rsidR="00DF1EF8" w:rsidRPr="00A60965">
        <w:rPr>
          <w:rFonts w:ascii="Arial" w:hAnsi="Arial" w:cs="Arial"/>
        </w:rPr>
        <w:t>.</w:t>
      </w:r>
    </w:p>
    <w:p w:rsidR="00DF1EF8" w:rsidRPr="00A60965" w:rsidRDefault="00DF1EF8" w:rsidP="000E3890">
      <w:pPr>
        <w:ind w:right="-91"/>
        <w:jc w:val="both"/>
        <w:rPr>
          <w:rFonts w:ascii="Arial" w:hAnsi="Arial" w:cs="Arial"/>
        </w:rPr>
      </w:pPr>
    </w:p>
    <w:p w:rsidR="00C0232B" w:rsidRPr="00A60965" w:rsidRDefault="00C0232B" w:rsidP="000E3890">
      <w:pPr>
        <w:ind w:right="-91"/>
        <w:jc w:val="both"/>
        <w:rPr>
          <w:rFonts w:ascii="Arial" w:hAnsi="Arial" w:cs="Arial"/>
          <w:b/>
          <w:bCs/>
        </w:rPr>
      </w:pPr>
    </w:p>
    <w:p w:rsidR="000755AB" w:rsidRPr="00A60965" w:rsidRDefault="000755AB" w:rsidP="000E3890">
      <w:pPr>
        <w:ind w:right="-91"/>
        <w:jc w:val="both"/>
        <w:rPr>
          <w:rFonts w:ascii="Arial" w:hAnsi="Arial" w:cs="Arial"/>
          <w:b/>
          <w:bCs/>
        </w:rPr>
      </w:pPr>
    </w:p>
    <w:p w:rsidR="000755AB" w:rsidRPr="00A60965" w:rsidRDefault="000755A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C0232B" w:rsidRPr="00A60965" w:rsidRDefault="00C0232B" w:rsidP="000E3890">
      <w:pPr>
        <w:ind w:right="-91"/>
        <w:jc w:val="both"/>
        <w:rPr>
          <w:rFonts w:ascii="Arial" w:hAnsi="Arial" w:cs="Arial"/>
          <w:b/>
          <w:bCs/>
        </w:rPr>
      </w:pPr>
    </w:p>
    <w:p w:rsidR="00F60B3D" w:rsidRPr="00A60965" w:rsidRDefault="00F60B3D" w:rsidP="000E3890">
      <w:pPr>
        <w:ind w:right="-91"/>
        <w:jc w:val="both"/>
        <w:rPr>
          <w:rFonts w:ascii="Arial" w:hAnsi="Arial" w:cs="Arial"/>
          <w:b/>
          <w:bCs/>
        </w:rPr>
      </w:pPr>
    </w:p>
    <w:p w:rsidR="002113CC" w:rsidRDefault="002113CC" w:rsidP="000E3890">
      <w:pPr>
        <w:pStyle w:val="Textoindependiente31"/>
        <w:spacing w:beforeAutospacing="0" w:afterAutospacing="0"/>
        <w:ind w:right="-91"/>
        <w:rPr>
          <w:szCs w:val="20"/>
          <w:lang w:eastAsia="es-ES"/>
        </w:rPr>
      </w:pPr>
    </w:p>
    <w:p w:rsidR="001D4027" w:rsidRPr="00A60965" w:rsidRDefault="001D4027" w:rsidP="000E3890">
      <w:pPr>
        <w:pStyle w:val="Textoindependiente31"/>
        <w:spacing w:beforeAutospacing="0" w:afterAutospacing="0"/>
        <w:ind w:right="-91"/>
        <w:rPr>
          <w:szCs w:val="20"/>
          <w:lang w:eastAsia="es-ES"/>
        </w:rPr>
      </w:pPr>
      <w:r w:rsidRPr="00A60965">
        <w:rPr>
          <w:szCs w:val="20"/>
          <w:lang w:eastAsia="es-ES"/>
        </w:rPr>
        <w:lastRenderedPageBreak/>
        <w:t xml:space="preserve">1.6.5.0.2.1 </w:t>
      </w:r>
      <w:r w:rsidR="00E47C9D" w:rsidRPr="00A60965">
        <w:rPr>
          <w:szCs w:val="20"/>
          <w:lang w:eastAsia="es-ES"/>
        </w:rPr>
        <w:t>SUBDIRECCIÓN</w:t>
      </w:r>
      <w:r w:rsidRPr="00A60965">
        <w:rPr>
          <w:szCs w:val="20"/>
          <w:lang w:eastAsia="es-ES"/>
        </w:rPr>
        <w:t xml:space="preserve"> DE TELEMEDICINA </w:t>
      </w:r>
    </w:p>
    <w:p w:rsidR="00C0232B" w:rsidRPr="00A60965" w:rsidRDefault="00C0232B" w:rsidP="000E3890">
      <w:pPr>
        <w:pStyle w:val="Ttulo1"/>
        <w:ind w:right="-91"/>
        <w:jc w:val="left"/>
        <w:rPr>
          <w:rFonts w:cs="Arial"/>
          <w:i w:val="0"/>
          <w:iCs/>
          <w:sz w:val="20"/>
        </w:rPr>
      </w:pPr>
    </w:p>
    <w:p w:rsidR="00C0232B" w:rsidRPr="00A60965" w:rsidRDefault="00C0232B" w:rsidP="000E3890">
      <w:pPr>
        <w:pStyle w:val="Ttulo1"/>
        <w:ind w:right="-91"/>
        <w:jc w:val="left"/>
        <w:rPr>
          <w:rFonts w:cs="Arial"/>
          <w:i w:val="0"/>
          <w:iCs/>
          <w:sz w:val="20"/>
        </w:rPr>
      </w:pPr>
    </w:p>
    <w:p w:rsidR="00C0232B" w:rsidRPr="00A60965" w:rsidRDefault="00C0232B" w:rsidP="000E3890">
      <w:pPr>
        <w:pStyle w:val="Ttulo1"/>
        <w:ind w:right="-91"/>
        <w:jc w:val="left"/>
        <w:rPr>
          <w:rFonts w:cs="Arial"/>
          <w:i w:val="0"/>
          <w:iCs/>
          <w:sz w:val="20"/>
        </w:rPr>
      </w:pPr>
      <w:r w:rsidRPr="00A60965">
        <w:rPr>
          <w:rFonts w:cs="Arial"/>
          <w:i w:val="0"/>
          <w:iCs/>
          <w:sz w:val="20"/>
        </w:rPr>
        <w:t xml:space="preserve">OBJETIVO </w:t>
      </w:r>
    </w:p>
    <w:p w:rsidR="00C0232B" w:rsidRPr="00A60965" w:rsidRDefault="00C0232B" w:rsidP="000E3890">
      <w:pPr>
        <w:ind w:right="-91"/>
        <w:jc w:val="both"/>
        <w:rPr>
          <w:rFonts w:ascii="Arial" w:hAnsi="Arial" w:cs="Arial"/>
        </w:rPr>
      </w:pPr>
    </w:p>
    <w:p w:rsidR="00C0232B" w:rsidRPr="00A60965" w:rsidRDefault="00FA0BD0" w:rsidP="000E3890">
      <w:pPr>
        <w:ind w:right="-91"/>
        <w:jc w:val="both"/>
        <w:rPr>
          <w:rFonts w:ascii="Arial" w:hAnsi="Arial" w:cs="Arial"/>
        </w:rPr>
      </w:pPr>
      <w:r w:rsidRPr="00A60965">
        <w:rPr>
          <w:rFonts w:ascii="Arial" w:hAnsi="Arial" w:cs="Arial"/>
        </w:rPr>
        <w:t>Coordinar, planear y dirigir los servicios de telemedicina, integrando los estándares y normatividad nacional e internacional para garantizar la continuidad y calidad de la atención médica.</w:t>
      </w:r>
    </w:p>
    <w:p w:rsidR="00FA0BD0" w:rsidRPr="00A60965" w:rsidRDefault="00FA0BD0" w:rsidP="000E3890">
      <w:pPr>
        <w:ind w:right="-91"/>
        <w:rPr>
          <w:rFonts w:ascii="Arial" w:hAnsi="Arial" w:cs="Arial"/>
          <w:iCs/>
        </w:rPr>
      </w:pPr>
    </w:p>
    <w:p w:rsidR="00C0232B" w:rsidRPr="00A60965" w:rsidRDefault="00C0232B" w:rsidP="000E3890">
      <w:pPr>
        <w:pStyle w:val="Ttulo1"/>
        <w:ind w:right="-91"/>
        <w:jc w:val="left"/>
        <w:rPr>
          <w:rFonts w:cs="Arial"/>
          <w:i w:val="0"/>
          <w:iCs/>
          <w:sz w:val="20"/>
        </w:rPr>
      </w:pPr>
      <w:r w:rsidRPr="00A60965">
        <w:rPr>
          <w:rFonts w:cs="Arial"/>
          <w:i w:val="0"/>
          <w:iCs/>
          <w:sz w:val="20"/>
        </w:rPr>
        <w:t>FUNCIONES</w:t>
      </w:r>
    </w:p>
    <w:p w:rsidR="00C0232B" w:rsidRPr="00A60965" w:rsidRDefault="00C0232B"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Determinar y analizar los requerimientos tecnológicos en materia de telemedicina de acuerdo a las necesidades del sector e instituciones de salud.</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Proponer los modelos tecnológicos para l</w:t>
      </w:r>
      <w:r w:rsidR="00407EDD" w:rsidRPr="00A60965">
        <w:rPr>
          <w:rFonts w:ascii="Arial" w:hAnsi="Arial" w:cs="Arial"/>
        </w:rPr>
        <w:t xml:space="preserve">a adopción de los servicios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dentro del Sistema Nacional de Salud del país.</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Efectuar el seguimiento de los servicios de telemedicina para determinar las acciones de modificación y rediseño requeridas para su mejora.</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Participar en la programación y capacitación de redes y servicios de telemedicina en los servicios estatales de salud.</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Coordinar la integración de las especificaciones de los servicios de telemedicina mediante recomendaciones de equipamiento, infraestructura y organización.</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Definir con base en la normatividad internacional y nacional los estándares para los servicios de telemedicina a nivel nacional.</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Apoyar en la colaboración con organismos nacionales e Internacionales vinculados a los estándares en los servicios de telemedicina, para su incorporación en los servicios de salud.</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Asesorar  en materia de normatividad a los responsables de los servicios de telemedicina.</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Apoyar en la coordinación con las áreas administrativas y sustantivas de la institución para</w:t>
      </w:r>
      <w:r w:rsidR="00407EDD" w:rsidRPr="00A60965">
        <w:rPr>
          <w:rFonts w:ascii="Arial" w:hAnsi="Arial" w:cs="Arial"/>
        </w:rPr>
        <w:t xml:space="preserve"> la planeación de servicios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w:t>
      </w:r>
    </w:p>
    <w:p w:rsidR="00C0232B" w:rsidRPr="00A60965" w:rsidRDefault="00C0232B" w:rsidP="000E3890">
      <w:pPr>
        <w:ind w:right="-91"/>
        <w:jc w:val="both"/>
        <w:rPr>
          <w:rFonts w:ascii="Arial" w:hAnsi="Arial" w:cs="Arial"/>
        </w:rPr>
      </w:pPr>
    </w:p>
    <w:p w:rsidR="00C0232B" w:rsidRPr="00A60965" w:rsidRDefault="000755AB" w:rsidP="000E3890">
      <w:pPr>
        <w:ind w:right="-91"/>
        <w:jc w:val="both"/>
        <w:rPr>
          <w:rFonts w:ascii="Arial" w:hAnsi="Arial" w:cs="Arial"/>
        </w:rPr>
      </w:pPr>
      <w:r w:rsidRPr="00A60965">
        <w:rPr>
          <w:rFonts w:ascii="Arial" w:hAnsi="Arial" w:cs="Arial"/>
        </w:rPr>
        <w:t>Difundir los lineamientos y recomendaciones para los servicios de telemedicina en las entidades federativas.</w:t>
      </w:r>
    </w:p>
    <w:p w:rsidR="001D4027" w:rsidRPr="00A60965" w:rsidRDefault="001D4027" w:rsidP="000E3890">
      <w:pPr>
        <w:ind w:right="-91"/>
        <w:jc w:val="both"/>
        <w:rPr>
          <w:rFonts w:ascii="Arial" w:hAnsi="Arial" w:cs="Arial"/>
          <w:b/>
          <w:bCs/>
        </w:rPr>
      </w:pPr>
    </w:p>
    <w:p w:rsidR="009F61CD" w:rsidRPr="00A60965" w:rsidRDefault="000755AB" w:rsidP="000E3890">
      <w:pPr>
        <w:ind w:right="-91"/>
        <w:jc w:val="both"/>
        <w:rPr>
          <w:rFonts w:ascii="Arial" w:hAnsi="Arial" w:cs="Arial"/>
          <w:bCs/>
        </w:rPr>
      </w:pPr>
      <w:r w:rsidRPr="00A60965">
        <w:rPr>
          <w:rFonts w:ascii="Arial" w:hAnsi="Arial" w:cs="Arial"/>
          <w:bCs/>
        </w:rPr>
        <w:t>Integrar y difundir la información relacionada con la operación del sistema nacional de telemedicina.</w:t>
      </w:r>
    </w:p>
    <w:p w:rsidR="000755AB" w:rsidRPr="00A60965" w:rsidRDefault="000755AB" w:rsidP="000E3890">
      <w:pPr>
        <w:ind w:right="-91"/>
        <w:jc w:val="both"/>
        <w:rPr>
          <w:rFonts w:ascii="Arial" w:hAnsi="Arial" w:cs="Arial"/>
          <w:bCs/>
        </w:rPr>
      </w:pPr>
    </w:p>
    <w:p w:rsidR="000755AB" w:rsidRPr="00A60965" w:rsidRDefault="000755AB" w:rsidP="000E3890">
      <w:pPr>
        <w:ind w:right="-91"/>
        <w:jc w:val="both"/>
        <w:rPr>
          <w:rFonts w:ascii="Arial" w:hAnsi="Arial" w:cs="Arial"/>
          <w:bCs/>
        </w:rPr>
      </w:pPr>
      <w:r w:rsidRPr="00A60965">
        <w:rPr>
          <w:rFonts w:ascii="Arial" w:hAnsi="Arial" w:cs="Arial"/>
          <w:bCs/>
        </w:rPr>
        <w:t>Contribuir a la integración de los servicios de telemedicina, el sistema nacional de salud basados en principios de interoperabilidad.</w:t>
      </w:r>
    </w:p>
    <w:p w:rsidR="009F61CD" w:rsidRPr="00A60965" w:rsidRDefault="009F61CD" w:rsidP="000E3890">
      <w:pPr>
        <w:ind w:right="-91"/>
        <w:jc w:val="both"/>
        <w:rPr>
          <w:rFonts w:ascii="Arial" w:hAnsi="Arial" w:cs="Arial"/>
          <w:bCs/>
        </w:rPr>
      </w:pPr>
    </w:p>
    <w:p w:rsidR="009F61CD" w:rsidRPr="00A60965" w:rsidRDefault="009F61CD" w:rsidP="000E3890">
      <w:pPr>
        <w:ind w:right="-91"/>
        <w:jc w:val="both"/>
        <w:rPr>
          <w:rFonts w:ascii="Arial" w:hAnsi="Arial" w:cs="Arial"/>
          <w:bCs/>
        </w:rPr>
      </w:pPr>
    </w:p>
    <w:p w:rsidR="00C0232B" w:rsidRPr="00A60965" w:rsidRDefault="00C0232B" w:rsidP="000E3890">
      <w:pPr>
        <w:ind w:right="-91"/>
        <w:jc w:val="both"/>
        <w:rPr>
          <w:rFonts w:ascii="Arial" w:hAnsi="Arial" w:cs="Arial"/>
          <w:b/>
          <w:bCs/>
        </w:rPr>
      </w:pPr>
    </w:p>
    <w:p w:rsidR="00C0232B" w:rsidRPr="00A60965" w:rsidRDefault="00C0232B" w:rsidP="000E3890">
      <w:pPr>
        <w:pStyle w:val="Textoindependiente31"/>
        <w:spacing w:beforeAutospacing="0" w:afterAutospacing="0"/>
        <w:ind w:right="-91"/>
        <w:rPr>
          <w:szCs w:val="20"/>
          <w:lang w:eastAsia="es-ES"/>
        </w:rPr>
      </w:pPr>
    </w:p>
    <w:p w:rsidR="001D4027" w:rsidRPr="00A60965" w:rsidRDefault="001D4027" w:rsidP="000E3890">
      <w:pPr>
        <w:pStyle w:val="Textoindependiente31"/>
        <w:spacing w:beforeAutospacing="0" w:afterAutospacing="0"/>
        <w:ind w:right="-91"/>
        <w:rPr>
          <w:szCs w:val="20"/>
          <w:lang w:eastAsia="es-ES"/>
        </w:rPr>
      </w:pPr>
      <w:r w:rsidRPr="00A60965">
        <w:rPr>
          <w:szCs w:val="20"/>
          <w:lang w:eastAsia="es-ES"/>
        </w:rPr>
        <w:lastRenderedPageBreak/>
        <w:t xml:space="preserve">1.6.5.0.2.1.1 DEPARTAMENTO DE </w:t>
      </w:r>
      <w:r w:rsidR="00E47C9D" w:rsidRPr="00A60965">
        <w:rPr>
          <w:szCs w:val="20"/>
          <w:lang w:eastAsia="es-ES"/>
        </w:rPr>
        <w:t>INTEGRACIÓN</w:t>
      </w:r>
      <w:r w:rsidRPr="00A60965">
        <w:rPr>
          <w:szCs w:val="20"/>
          <w:lang w:eastAsia="es-ES"/>
        </w:rPr>
        <w:t xml:space="preserve"> DE </w:t>
      </w:r>
      <w:r w:rsidR="00E47C9D" w:rsidRPr="00A60965">
        <w:rPr>
          <w:szCs w:val="20"/>
          <w:lang w:eastAsia="es-ES"/>
        </w:rPr>
        <w:t>TECNOLOGÍA</w:t>
      </w:r>
      <w:r w:rsidRPr="00A60965">
        <w:rPr>
          <w:szCs w:val="20"/>
          <w:lang w:eastAsia="es-ES"/>
        </w:rPr>
        <w:t xml:space="preserve"> MÉDICA PARA</w:t>
      </w:r>
    </w:p>
    <w:p w:rsidR="001D4027" w:rsidRPr="00A60965" w:rsidRDefault="00303308" w:rsidP="000E3890">
      <w:pPr>
        <w:pStyle w:val="Textoindependiente31"/>
        <w:spacing w:beforeAutospacing="0" w:afterAutospacing="0"/>
        <w:ind w:right="-91"/>
        <w:rPr>
          <w:szCs w:val="20"/>
          <w:lang w:eastAsia="es-ES"/>
        </w:rPr>
      </w:pPr>
      <w:r w:rsidRPr="00A60965">
        <w:rPr>
          <w:szCs w:val="20"/>
          <w:lang w:eastAsia="es-ES"/>
        </w:rPr>
        <w:t xml:space="preserve">        </w:t>
      </w:r>
      <w:r w:rsidR="00931C33">
        <w:rPr>
          <w:szCs w:val="20"/>
          <w:lang w:eastAsia="es-ES"/>
        </w:rPr>
        <w:t xml:space="preserve">            </w:t>
      </w:r>
      <w:r w:rsidRPr="00A60965">
        <w:rPr>
          <w:szCs w:val="20"/>
          <w:lang w:eastAsia="es-ES"/>
        </w:rPr>
        <w:t xml:space="preserve"> TELEMEDICINA</w:t>
      </w:r>
      <w:r w:rsidR="001D4027" w:rsidRPr="00A60965">
        <w:rPr>
          <w:szCs w:val="20"/>
          <w:lang w:eastAsia="es-ES"/>
        </w:rPr>
        <w:t xml:space="preserve"> </w:t>
      </w:r>
    </w:p>
    <w:p w:rsidR="001D4027" w:rsidRPr="00A60965" w:rsidRDefault="001D4027" w:rsidP="000E3890">
      <w:pPr>
        <w:ind w:right="-91"/>
        <w:jc w:val="both"/>
        <w:rPr>
          <w:rFonts w:ascii="Arial" w:hAnsi="Arial" w:cs="Arial"/>
          <w:b/>
          <w:bCs/>
        </w:rPr>
      </w:pPr>
    </w:p>
    <w:p w:rsidR="001D4027" w:rsidRPr="00A60965" w:rsidRDefault="001D4027" w:rsidP="000E3890">
      <w:pPr>
        <w:ind w:right="-91"/>
        <w:jc w:val="both"/>
        <w:rPr>
          <w:rFonts w:ascii="Arial" w:hAnsi="Arial" w:cs="Arial"/>
          <w:b/>
          <w:bCs/>
        </w:rPr>
      </w:pPr>
    </w:p>
    <w:p w:rsidR="001D4027" w:rsidRPr="00A60965" w:rsidRDefault="001D4027" w:rsidP="000E3890">
      <w:pPr>
        <w:ind w:right="-91"/>
        <w:jc w:val="both"/>
        <w:rPr>
          <w:rFonts w:ascii="Arial" w:hAnsi="Arial" w:cs="Arial"/>
        </w:rPr>
      </w:pPr>
      <w:r w:rsidRPr="00A60965">
        <w:rPr>
          <w:rFonts w:ascii="Arial" w:hAnsi="Arial" w:cs="Arial"/>
          <w:b/>
          <w:bCs/>
        </w:rPr>
        <w:t>OBJETIVO</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Desarrollar recomendaciones para la integración de la tecnología médica, telemedicina y sistemas electrónicos utilizando los estándares nacionales e internacionales</w:t>
      </w:r>
      <w:r w:rsidR="00793AA3" w:rsidRPr="00A60965">
        <w:rPr>
          <w:rFonts w:ascii="Arial" w:hAnsi="Arial" w:cs="Arial"/>
        </w:rPr>
        <w:t>.</w:t>
      </w:r>
    </w:p>
    <w:p w:rsidR="009F61CD" w:rsidRPr="00A60965" w:rsidRDefault="009F61CD" w:rsidP="000E3890">
      <w:pPr>
        <w:ind w:right="-91"/>
        <w:jc w:val="both"/>
        <w:rPr>
          <w:rFonts w:ascii="Arial" w:hAnsi="Arial" w:cs="Arial"/>
          <w:b/>
          <w:bCs/>
        </w:rPr>
      </w:pPr>
    </w:p>
    <w:p w:rsidR="009F61CD" w:rsidRPr="00A60965" w:rsidRDefault="009F61CD" w:rsidP="000E3890">
      <w:pPr>
        <w:ind w:right="-91"/>
        <w:jc w:val="both"/>
        <w:rPr>
          <w:rFonts w:ascii="Arial" w:hAnsi="Arial" w:cs="Arial"/>
          <w:b/>
          <w:bCs/>
        </w:rPr>
      </w:pPr>
    </w:p>
    <w:p w:rsidR="001D4027" w:rsidRPr="00A60965" w:rsidRDefault="001D4027" w:rsidP="000E3890">
      <w:pPr>
        <w:ind w:right="-91"/>
        <w:jc w:val="both"/>
        <w:rPr>
          <w:rFonts w:ascii="Arial" w:hAnsi="Arial" w:cs="Arial"/>
        </w:rPr>
      </w:pPr>
      <w:r w:rsidRPr="00A60965">
        <w:rPr>
          <w:rFonts w:ascii="Arial" w:hAnsi="Arial" w:cs="Arial"/>
          <w:b/>
          <w:bCs/>
        </w:rPr>
        <w:t>FUNCIONES</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Identificar y establecer de acuerdo con las necesidades del sector salud, los estándares y las normas utilizadas, para una incorporación de los equi</w:t>
      </w:r>
      <w:r w:rsidR="00407EDD" w:rsidRPr="00A60965">
        <w:rPr>
          <w:rFonts w:ascii="Arial" w:hAnsi="Arial" w:cs="Arial"/>
        </w:rPr>
        <w:t xml:space="preserve">pos médicos a los programas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Determinar y analizar los requerimientos en materia de integración de tecnología médica para adecuar las necesidades del sector e i</w:t>
      </w:r>
      <w:r w:rsidR="00227315" w:rsidRPr="00A60965">
        <w:rPr>
          <w:rFonts w:ascii="Arial" w:hAnsi="Arial" w:cs="Arial"/>
        </w:rPr>
        <w:t>nstituciones de salud a nivel n</w:t>
      </w:r>
      <w:r w:rsidRPr="00A60965">
        <w:rPr>
          <w:rFonts w:ascii="Arial" w:hAnsi="Arial" w:cs="Arial"/>
        </w:rPr>
        <w:t>acional.</w:t>
      </w:r>
    </w:p>
    <w:p w:rsidR="009F61CD" w:rsidRPr="00A60965" w:rsidRDefault="009F61CD" w:rsidP="000E3890">
      <w:pPr>
        <w:ind w:right="-91"/>
        <w:jc w:val="both"/>
        <w:rPr>
          <w:rFonts w:ascii="Arial" w:hAnsi="Arial" w:cs="Arial"/>
        </w:rPr>
      </w:pPr>
      <w:r w:rsidRPr="00A60965">
        <w:rPr>
          <w:rFonts w:ascii="Arial" w:hAnsi="Arial" w:cs="Arial"/>
        </w:rPr>
        <w:t xml:space="preserve"> </w:t>
      </w:r>
    </w:p>
    <w:p w:rsidR="009F61CD" w:rsidRPr="00A60965" w:rsidRDefault="009F61CD" w:rsidP="000E3890">
      <w:pPr>
        <w:ind w:right="-91"/>
        <w:jc w:val="both"/>
        <w:rPr>
          <w:rFonts w:ascii="Arial" w:hAnsi="Arial" w:cs="Arial"/>
        </w:rPr>
      </w:pPr>
      <w:r w:rsidRPr="00A60965">
        <w:rPr>
          <w:rFonts w:ascii="Arial" w:hAnsi="Arial" w:cs="Arial"/>
        </w:rPr>
        <w:t>Proponer los estándares de integración de tecnología médica y aplicaciones electrónicas para que sean in</w:t>
      </w:r>
      <w:r w:rsidR="00407EDD" w:rsidRPr="00A60965">
        <w:rPr>
          <w:rFonts w:ascii="Arial" w:hAnsi="Arial" w:cs="Arial"/>
        </w:rPr>
        <w:t xml:space="preserve">corporados en los programas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en el país. </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Asesorar las actividades re</w:t>
      </w:r>
      <w:r w:rsidR="00407EDD" w:rsidRPr="00A60965">
        <w:rPr>
          <w:rFonts w:ascii="Arial" w:hAnsi="Arial" w:cs="Arial"/>
        </w:rPr>
        <w:t xml:space="preserve">lacionadas con las sesiones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y su interconectividad adecuada con todas las instancias públicas y privadas de salud y educativas para llevar a cabo la operación en forma exitosa. </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Definir los requerimientos clínicos para la integración de la tecnología médica y las aplicaciones de salud electrónica para un buen funcionamiento del sistema de tele salud.</w:t>
      </w:r>
    </w:p>
    <w:p w:rsidR="009F61CD" w:rsidRPr="00A60965" w:rsidRDefault="009F61CD" w:rsidP="000E3890">
      <w:pPr>
        <w:ind w:right="-91"/>
        <w:jc w:val="both"/>
        <w:rPr>
          <w:rFonts w:ascii="Arial" w:hAnsi="Arial" w:cs="Arial"/>
        </w:rPr>
      </w:pPr>
    </w:p>
    <w:p w:rsidR="009F61CD" w:rsidRPr="00A60965" w:rsidRDefault="009F61CD" w:rsidP="000E3890">
      <w:pPr>
        <w:ind w:right="-91"/>
        <w:jc w:val="both"/>
        <w:rPr>
          <w:rFonts w:ascii="Arial" w:hAnsi="Arial" w:cs="Arial"/>
        </w:rPr>
      </w:pPr>
      <w:r w:rsidRPr="00A60965">
        <w:rPr>
          <w:rFonts w:ascii="Arial" w:hAnsi="Arial" w:cs="Arial"/>
        </w:rPr>
        <w:t>Sugerir en materia de integración de tecnología médica y aplicaciones electrónicas para su inc</w:t>
      </w:r>
      <w:r w:rsidR="00407EDD" w:rsidRPr="00A60965">
        <w:rPr>
          <w:rFonts w:ascii="Arial" w:hAnsi="Arial" w:cs="Arial"/>
        </w:rPr>
        <w:t xml:space="preserve">orporación en los programas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en México.</w:t>
      </w: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3A7D16" w:rsidRPr="00A60965" w:rsidRDefault="003A7D16"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3A7D16" w:rsidRPr="00A60965" w:rsidRDefault="003A7D16"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pStyle w:val="Textoindependiente31"/>
        <w:spacing w:beforeAutospacing="0" w:afterAutospacing="0"/>
        <w:ind w:right="-91"/>
        <w:rPr>
          <w:szCs w:val="20"/>
          <w:lang w:eastAsia="es-ES"/>
        </w:rPr>
      </w:pPr>
      <w:r w:rsidRPr="00A60965">
        <w:rPr>
          <w:szCs w:val="20"/>
          <w:lang w:eastAsia="es-ES"/>
        </w:rPr>
        <w:lastRenderedPageBreak/>
        <w:t xml:space="preserve">1.6.5.0.2.1.2 DEPARTAMENTO DE APLICACIONES EN TELESALUD </w:t>
      </w:r>
    </w:p>
    <w:p w:rsidR="001D4027" w:rsidRPr="00A60965" w:rsidRDefault="001D4027" w:rsidP="000E3890">
      <w:pPr>
        <w:ind w:right="-91"/>
        <w:jc w:val="both"/>
        <w:rPr>
          <w:rFonts w:ascii="Arial" w:hAnsi="Arial" w:cs="Arial"/>
          <w:b/>
          <w:bCs/>
        </w:rPr>
      </w:pPr>
    </w:p>
    <w:p w:rsidR="001D4027" w:rsidRPr="00A60965" w:rsidRDefault="001D4027" w:rsidP="000E3890">
      <w:pPr>
        <w:ind w:right="-91"/>
        <w:jc w:val="both"/>
        <w:rPr>
          <w:rFonts w:ascii="Arial" w:hAnsi="Arial" w:cs="Arial"/>
          <w:b/>
          <w:bCs/>
        </w:rPr>
      </w:pPr>
    </w:p>
    <w:p w:rsidR="001D4027" w:rsidRPr="00A60965" w:rsidRDefault="001D4027" w:rsidP="000E3890">
      <w:pPr>
        <w:ind w:right="-91"/>
        <w:jc w:val="both"/>
        <w:rPr>
          <w:rFonts w:ascii="Arial" w:hAnsi="Arial" w:cs="Arial"/>
        </w:rPr>
      </w:pPr>
      <w:r w:rsidRPr="00A60965">
        <w:rPr>
          <w:rFonts w:ascii="Arial" w:hAnsi="Arial" w:cs="Arial"/>
          <w:b/>
          <w:bCs/>
        </w:rPr>
        <w:t>OBJETIVO</w:t>
      </w:r>
    </w:p>
    <w:p w:rsidR="001D4027" w:rsidRPr="00A60965" w:rsidRDefault="001D4027" w:rsidP="000E3890">
      <w:pPr>
        <w:ind w:right="-91"/>
        <w:jc w:val="both"/>
        <w:rPr>
          <w:rFonts w:ascii="Arial" w:hAnsi="Arial" w:cs="Arial"/>
        </w:rPr>
      </w:pPr>
    </w:p>
    <w:p w:rsidR="00527787" w:rsidRPr="00A60965" w:rsidRDefault="00527787" w:rsidP="000E3890">
      <w:pPr>
        <w:ind w:right="-91"/>
        <w:jc w:val="both"/>
        <w:rPr>
          <w:rFonts w:ascii="Arial" w:hAnsi="Arial" w:cs="Arial"/>
        </w:rPr>
      </w:pPr>
      <w:r w:rsidRPr="00A60965">
        <w:rPr>
          <w:rFonts w:ascii="Arial" w:hAnsi="Arial" w:cs="Arial"/>
        </w:rPr>
        <w:t>Coordinar el desarrollo de servicios y contenido</w:t>
      </w:r>
      <w:r w:rsidR="00407EDD" w:rsidRPr="00A60965">
        <w:rPr>
          <w:rFonts w:ascii="Arial" w:hAnsi="Arial" w:cs="Arial"/>
        </w:rPr>
        <w:t xml:space="preserve">s a través de  aplicaciones en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para favorecer la difusión del conocimiento e información para los profesionales de la salud.</w:t>
      </w: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r w:rsidRPr="00A60965">
        <w:rPr>
          <w:rFonts w:ascii="Arial" w:hAnsi="Arial" w:cs="Arial"/>
          <w:b/>
          <w:bCs/>
        </w:rPr>
        <w:t>FUNCIONES</w:t>
      </w:r>
    </w:p>
    <w:p w:rsidR="001D4027" w:rsidRPr="00A60965" w:rsidRDefault="001D4027" w:rsidP="000E3890">
      <w:pPr>
        <w:ind w:right="-91"/>
        <w:jc w:val="both"/>
        <w:rPr>
          <w:rFonts w:ascii="Arial" w:hAnsi="Arial" w:cs="Arial"/>
        </w:rPr>
      </w:pPr>
    </w:p>
    <w:p w:rsidR="00527787" w:rsidRPr="00A60965" w:rsidRDefault="00527787" w:rsidP="000E3890">
      <w:pPr>
        <w:ind w:right="-91"/>
        <w:jc w:val="both"/>
        <w:rPr>
          <w:rFonts w:ascii="Arial" w:hAnsi="Arial" w:cs="Arial"/>
        </w:rPr>
      </w:pPr>
      <w:r w:rsidRPr="00A60965">
        <w:rPr>
          <w:rFonts w:ascii="Arial" w:hAnsi="Arial" w:cs="Arial"/>
        </w:rPr>
        <w:t>I</w:t>
      </w:r>
      <w:r w:rsidR="00407EDD" w:rsidRPr="00A60965">
        <w:rPr>
          <w:rFonts w:ascii="Arial" w:hAnsi="Arial" w:cs="Arial"/>
        </w:rPr>
        <w:t xml:space="preserve">nvestigar  las aplicaciones en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para el desarrollo de contenidos educativos y de información para los ciudadanos y  profesionales de la  salud en el país.</w:t>
      </w:r>
    </w:p>
    <w:p w:rsidR="00527787" w:rsidRPr="00A60965" w:rsidRDefault="00527787" w:rsidP="000E3890">
      <w:pPr>
        <w:ind w:right="-91"/>
        <w:jc w:val="both"/>
        <w:rPr>
          <w:rFonts w:ascii="Arial" w:hAnsi="Arial" w:cs="Arial"/>
        </w:rPr>
      </w:pPr>
      <w:r w:rsidRPr="00A60965">
        <w:rPr>
          <w:rFonts w:ascii="Arial" w:hAnsi="Arial" w:cs="Arial"/>
        </w:rPr>
        <w:t xml:space="preserve"> </w:t>
      </w:r>
    </w:p>
    <w:p w:rsidR="00527787" w:rsidRPr="00A60965" w:rsidRDefault="00527787" w:rsidP="000E3890">
      <w:pPr>
        <w:ind w:right="-91"/>
        <w:jc w:val="both"/>
        <w:rPr>
          <w:rFonts w:ascii="Arial" w:hAnsi="Arial" w:cs="Arial"/>
        </w:rPr>
      </w:pPr>
      <w:r w:rsidRPr="00A60965">
        <w:rPr>
          <w:rFonts w:ascii="Arial" w:hAnsi="Arial" w:cs="Arial"/>
        </w:rPr>
        <w:t xml:space="preserve">Asegurar los modelos adecuados para proporcionar calidad de la información en tele educación, mediante portales de salud, videoconferencias y </w:t>
      </w:r>
      <w:r w:rsidR="00407EDD" w:rsidRPr="00A60965">
        <w:rPr>
          <w:rFonts w:ascii="Arial" w:hAnsi="Arial" w:cs="Arial"/>
        </w:rPr>
        <w:t xml:space="preserve">otras aplicaciones en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w:t>
      </w:r>
    </w:p>
    <w:p w:rsidR="00527787" w:rsidRPr="00A60965" w:rsidRDefault="00527787" w:rsidP="000E3890">
      <w:pPr>
        <w:ind w:right="-91"/>
        <w:jc w:val="both"/>
        <w:rPr>
          <w:rFonts w:ascii="Arial" w:hAnsi="Arial" w:cs="Arial"/>
        </w:rPr>
      </w:pPr>
      <w:r w:rsidRPr="00A60965">
        <w:rPr>
          <w:rFonts w:ascii="Arial" w:hAnsi="Arial" w:cs="Arial"/>
        </w:rPr>
        <w:t xml:space="preserve"> </w:t>
      </w:r>
    </w:p>
    <w:p w:rsidR="00527787" w:rsidRPr="00A60965" w:rsidRDefault="00527787" w:rsidP="000E3890">
      <w:pPr>
        <w:ind w:right="-91"/>
        <w:jc w:val="both"/>
        <w:rPr>
          <w:rFonts w:ascii="Arial" w:hAnsi="Arial" w:cs="Arial"/>
        </w:rPr>
      </w:pPr>
      <w:r w:rsidRPr="00A60965">
        <w:rPr>
          <w:rFonts w:ascii="Arial" w:hAnsi="Arial" w:cs="Arial"/>
        </w:rPr>
        <w:t>Mantener ac</w:t>
      </w:r>
      <w:r w:rsidR="00407EDD" w:rsidRPr="00A60965">
        <w:rPr>
          <w:rFonts w:ascii="Arial" w:hAnsi="Arial" w:cs="Arial"/>
        </w:rPr>
        <w:t xml:space="preserve">tualizadas las aplicaciones en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para  ofertar información  de calidad a la población y a los profesionales en salud.</w:t>
      </w:r>
    </w:p>
    <w:p w:rsidR="00527787" w:rsidRPr="00A60965" w:rsidRDefault="00527787" w:rsidP="000E3890">
      <w:pPr>
        <w:ind w:right="-91"/>
        <w:jc w:val="both"/>
        <w:rPr>
          <w:rFonts w:ascii="Arial" w:hAnsi="Arial" w:cs="Arial"/>
        </w:rPr>
      </w:pPr>
      <w:r w:rsidRPr="00A60965">
        <w:rPr>
          <w:rFonts w:ascii="Arial" w:hAnsi="Arial" w:cs="Arial"/>
        </w:rPr>
        <w:t xml:space="preserve"> </w:t>
      </w:r>
    </w:p>
    <w:p w:rsidR="00527787" w:rsidRPr="00A60965" w:rsidRDefault="00527787" w:rsidP="000E3890">
      <w:pPr>
        <w:ind w:right="-91"/>
        <w:jc w:val="both"/>
        <w:rPr>
          <w:rFonts w:ascii="Arial" w:hAnsi="Arial" w:cs="Arial"/>
        </w:rPr>
      </w:pPr>
      <w:r w:rsidRPr="00A60965">
        <w:rPr>
          <w:rFonts w:ascii="Arial" w:hAnsi="Arial" w:cs="Arial"/>
        </w:rPr>
        <w:t>Asegurar los modelos adecuados para proporcionar calidad en la información de los portales en salud, donde participen instituciones del sector salud, comunidad científica y académica.</w:t>
      </w:r>
    </w:p>
    <w:p w:rsidR="00527787" w:rsidRPr="00A60965" w:rsidRDefault="00527787" w:rsidP="000E3890">
      <w:pPr>
        <w:ind w:right="-91"/>
        <w:jc w:val="both"/>
        <w:rPr>
          <w:rFonts w:ascii="Arial" w:hAnsi="Arial" w:cs="Arial"/>
        </w:rPr>
      </w:pPr>
    </w:p>
    <w:p w:rsidR="00527787" w:rsidRPr="00A60965" w:rsidRDefault="00527787" w:rsidP="000E3890">
      <w:pPr>
        <w:ind w:right="-91"/>
        <w:jc w:val="both"/>
        <w:rPr>
          <w:rFonts w:ascii="Arial" w:hAnsi="Arial" w:cs="Arial"/>
        </w:rPr>
      </w:pPr>
      <w:r w:rsidRPr="00A60965">
        <w:rPr>
          <w:rFonts w:ascii="Arial" w:hAnsi="Arial" w:cs="Arial"/>
        </w:rPr>
        <w:t>Investigar y s</w:t>
      </w:r>
      <w:r w:rsidR="00407EDD" w:rsidRPr="00A60965">
        <w:rPr>
          <w:rFonts w:ascii="Arial" w:hAnsi="Arial" w:cs="Arial"/>
        </w:rPr>
        <w:t xml:space="preserve">eleccionar las aplicaciones en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adecuadas para incrementar la </w:t>
      </w:r>
      <w:r w:rsidR="00407EDD" w:rsidRPr="00A60965">
        <w:rPr>
          <w:rFonts w:ascii="Arial" w:hAnsi="Arial" w:cs="Arial"/>
        </w:rPr>
        <w:t>accesibilidad</w:t>
      </w:r>
      <w:r w:rsidRPr="00A60965">
        <w:rPr>
          <w:rFonts w:ascii="Arial" w:hAnsi="Arial" w:cs="Arial"/>
        </w:rPr>
        <w:t xml:space="preserve"> de las acciones  de prevención, promoción y atención a la salud.</w:t>
      </w:r>
    </w:p>
    <w:p w:rsidR="00527787" w:rsidRPr="00A60965" w:rsidRDefault="00527787" w:rsidP="000E3890">
      <w:pPr>
        <w:ind w:right="-91"/>
        <w:jc w:val="both"/>
        <w:rPr>
          <w:rFonts w:ascii="Arial" w:hAnsi="Arial" w:cs="Arial"/>
        </w:rPr>
      </w:pPr>
    </w:p>
    <w:p w:rsidR="001D4027" w:rsidRPr="00A60965" w:rsidRDefault="00527787" w:rsidP="000E3890">
      <w:pPr>
        <w:ind w:right="-91"/>
        <w:jc w:val="both"/>
        <w:rPr>
          <w:rFonts w:ascii="Arial" w:hAnsi="Arial" w:cs="Arial"/>
        </w:rPr>
      </w:pPr>
      <w:r w:rsidRPr="00A60965">
        <w:rPr>
          <w:rFonts w:ascii="Arial" w:hAnsi="Arial" w:cs="Arial"/>
        </w:rPr>
        <w:t>Capacitar al personal d</w:t>
      </w:r>
      <w:r w:rsidR="00407EDD" w:rsidRPr="00A60965">
        <w:rPr>
          <w:rFonts w:ascii="Arial" w:hAnsi="Arial" w:cs="Arial"/>
        </w:rPr>
        <w:t xml:space="preserve">e salud en las aplicaciones en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para el uso óptimo de los recursos.</w:t>
      </w: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527787" w:rsidRDefault="00527787" w:rsidP="000E3890">
      <w:pPr>
        <w:ind w:right="-91"/>
        <w:jc w:val="both"/>
        <w:rPr>
          <w:rFonts w:ascii="Arial" w:hAnsi="Arial" w:cs="Arial"/>
        </w:rPr>
      </w:pPr>
    </w:p>
    <w:p w:rsidR="004E7CC7" w:rsidRDefault="004E7CC7" w:rsidP="000E3890">
      <w:pPr>
        <w:ind w:right="-91"/>
        <w:jc w:val="both"/>
        <w:rPr>
          <w:rFonts w:ascii="Arial" w:hAnsi="Arial" w:cs="Arial"/>
        </w:rPr>
      </w:pPr>
    </w:p>
    <w:p w:rsidR="004E7CC7" w:rsidRDefault="004E7CC7" w:rsidP="000E3890">
      <w:pPr>
        <w:ind w:right="-91"/>
        <w:jc w:val="both"/>
        <w:rPr>
          <w:rFonts w:ascii="Arial" w:hAnsi="Arial" w:cs="Arial"/>
        </w:rPr>
      </w:pPr>
    </w:p>
    <w:p w:rsidR="004E7CC7" w:rsidRPr="00A60965" w:rsidRDefault="004E7CC7" w:rsidP="000E3890">
      <w:pPr>
        <w:ind w:right="-91"/>
        <w:jc w:val="both"/>
        <w:rPr>
          <w:rFonts w:ascii="Arial" w:hAnsi="Arial" w:cs="Arial"/>
        </w:rPr>
      </w:pPr>
    </w:p>
    <w:p w:rsidR="001D4027" w:rsidRPr="00A60965" w:rsidRDefault="001D4027" w:rsidP="000E3890">
      <w:pPr>
        <w:pStyle w:val="Textoindependiente31"/>
        <w:spacing w:beforeAutospacing="0" w:afterAutospacing="0"/>
        <w:ind w:right="-91"/>
        <w:rPr>
          <w:szCs w:val="20"/>
          <w:lang w:eastAsia="es-ES"/>
        </w:rPr>
      </w:pPr>
      <w:r w:rsidRPr="00A60965">
        <w:rPr>
          <w:szCs w:val="20"/>
          <w:lang w:eastAsia="es-ES"/>
        </w:rPr>
        <w:lastRenderedPageBreak/>
        <w:t xml:space="preserve">1.6.5.0.2.1.3 DEPARTAMENTO </w:t>
      </w:r>
      <w:r w:rsidR="00303308" w:rsidRPr="00A60965">
        <w:rPr>
          <w:szCs w:val="20"/>
          <w:lang w:eastAsia="es-ES"/>
        </w:rPr>
        <w:t xml:space="preserve">DE PROCESOS DE </w:t>
      </w:r>
      <w:r w:rsidR="005E2696" w:rsidRPr="00A60965">
        <w:rPr>
          <w:szCs w:val="20"/>
          <w:lang w:eastAsia="es-ES"/>
        </w:rPr>
        <w:t>TELEDIAGNÓSTICO</w:t>
      </w:r>
    </w:p>
    <w:p w:rsidR="00A55978" w:rsidRPr="00A60965" w:rsidRDefault="00A55978" w:rsidP="000E3890">
      <w:pPr>
        <w:ind w:right="-91"/>
        <w:jc w:val="both"/>
        <w:rPr>
          <w:rFonts w:ascii="Arial" w:hAnsi="Arial" w:cs="Arial"/>
          <w:b/>
          <w:bCs/>
        </w:rPr>
      </w:pPr>
    </w:p>
    <w:p w:rsidR="001D4027" w:rsidRPr="00A60965" w:rsidRDefault="001D4027" w:rsidP="000E3890">
      <w:pPr>
        <w:ind w:right="-91"/>
        <w:jc w:val="both"/>
        <w:rPr>
          <w:rFonts w:ascii="Arial" w:hAnsi="Arial" w:cs="Arial"/>
          <w:b/>
          <w:bCs/>
        </w:rPr>
      </w:pPr>
    </w:p>
    <w:p w:rsidR="001D4027" w:rsidRPr="00A60965" w:rsidRDefault="001D4027" w:rsidP="000E3890">
      <w:pPr>
        <w:ind w:right="-91"/>
        <w:jc w:val="both"/>
        <w:rPr>
          <w:rFonts w:ascii="Arial" w:hAnsi="Arial" w:cs="Arial"/>
        </w:rPr>
      </w:pPr>
      <w:r w:rsidRPr="00A60965">
        <w:rPr>
          <w:rFonts w:ascii="Arial" w:hAnsi="Arial" w:cs="Arial"/>
          <w:b/>
          <w:bCs/>
        </w:rPr>
        <w:t>OBJETIVO</w:t>
      </w:r>
    </w:p>
    <w:p w:rsidR="001D4027" w:rsidRPr="00A60965" w:rsidRDefault="001D4027" w:rsidP="000E3890">
      <w:pPr>
        <w:ind w:right="-91"/>
        <w:jc w:val="both"/>
        <w:rPr>
          <w:rFonts w:ascii="Arial" w:hAnsi="Arial" w:cs="Arial"/>
        </w:rPr>
      </w:pPr>
    </w:p>
    <w:p w:rsidR="00527787" w:rsidRPr="00A60965" w:rsidRDefault="00527787" w:rsidP="000E3890">
      <w:pPr>
        <w:ind w:right="-91"/>
        <w:jc w:val="both"/>
        <w:rPr>
          <w:rFonts w:ascii="Arial" w:hAnsi="Arial" w:cs="Arial"/>
        </w:rPr>
      </w:pPr>
      <w:r w:rsidRPr="00A60965">
        <w:rPr>
          <w:rFonts w:ascii="Arial" w:hAnsi="Arial" w:cs="Arial"/>
        </w:rPr>
        <w:t xml:space="preserve">Coordinar  la adecuada selección, incorporación y </w:t>
      </w:r>
      <w:r w:rsidR="00407EDD" w:rsidRPr="00A60965">
        <w:rPr>
          <w:rFonts w:ascii="Arial" w:hAnsi="Arial" w:cs="Arial"/>
        </w:rPr>
        <w:t xml:space="preserve">uso de las aplicaciones de </w:t>
      </w:r>
      <w:proofErr w:type="spellStart"/>
      <w:r w:rsidR="00407EDD" w:rsidRPr="00A60965">
        <w:rPr>
          <w:rFonts w:ascii="Arial" w:hAnsi="Arial" w:cs="Arial"/>
        </w:rPr>
        <w:t>t</w:t>
      </w:r>
      <w:r w:rsidRPr="00A60965">
        <w:rPr>
          <w:rFonts w:ascii="Arial" w:hAnsi="Arial" w:cs="Arial"/>
        </w:rPr>
        <w:t>elediagnóstico</w:t>
      </w:r>
      <w:proofErr w:type="spellEnd"/>
      <w:r w:rsidRPr="00A60965">
        <w:rPr>
          <w:rFonts w:ascii="Arial" w:hAnsi="Arial" w:cs="Arial"/>
        </w:rPr>
        <w:t>, para  apoyar  las estrategias del Sector Salud en México a través de la recomendación de políticas, lineamientos y protocolo</w:t>
      </w:r>
      <w:r w:rsidR="00407EDD" w:rsidRPr="00A60965">
        <w:rPr>
          <w:rFonts w:ascii="Arial" w:hAnsi="Arial" w:cs="Arial"/>
        </w:rPr>
        <w:t xml:space="preserve">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w:t>
      </w: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r w:rsidRPr="00A60965">
        <w:rPr>
          <w:rFonts w:ascii="Arial" w:hAnsi="Arial" w:cs="Arial"/>
          <w:b/>
          <w:bCs/>
        </w:rPr>
        <w:t>FUNCIONES</w:t>
      </w:r>
    </w:p>
    <w:p w:rsidR="001D4027" w:rsidRPr="00A60965" w:rsidRDefault="001D4027" w:rsidP="000E3890">
      <w:pPr>
        <w:ind w:right="-91"/>
        <w:jc w:val="both"/>
        <w:rPr>
          <w:rFonts w:ascii="Arial" w:hAnsi="Arial" w:cs="Arial"/>
        </w:rPr>
      </w:pPr>
    </w:p>
    <w:p w:rsidR="00527787" w:rsidRPr="00A60965" w:rsidRDefault="00527787" w:rsidP="000E3890">
      <w:pPr>
        <w:ind w:right="-91"/>
        <w:jc w:val="both"/>
        <w:rPr>
          <w:rFonts w:ascii="Arial" w:hAnsi="Arial" w:cs="Arial"/>
        </w:rPr>
      </w:pPr>
      <w:r w:rsidRPr="00A60965">
        <w:rPr>
          <w:rFonts w:ascii="Arial" w:hAnsi="Arial" w:cs="Arial"/>
        </w:rPr>
        <w:t xml:space="preserve">Establecer de acuerdo con las necesidades del sector salud los procesos de </w:t>
      </w:r>
      <w:proofErr w:type="spellStart"/>
      <w:r w:rsidRPr="00A60965">
        <w:rPr>
          <w:rFonts w:ascii="Arial" w:hAnsi="Arial" w:cs="Arial"/>
        </w:rPr>
        <w:t>telediagnóstico</w:t>
      </w:r>
      <w:proofErr w:type="spellEnd"/>
      <w:r w:rsidRPr="00A60965">
        <w:rPr>
          <w:rFonts w:ascii="Arial" w:hAnsi="Arial" w:cs="Arial"/>
        </w:rPr>
        <w:t xml:space="preserve">  para el adecuado sopor</w:t>
      </w:r>
      <w:r w:rsidR="00407EDD" w:rsidRPr="00A60965">
        <w:rPr>
          <w:rFonts w:ascii="Arial" w:hAnsi="Arial" w:cs="Arial"/>
        </w:rPr>
        <w:t xml:space="preserve">te y función  de  servicios de </w:t>
      </w:r>
      <w:proofErr w:type="spellStart"/>
      <w:r w:rsidR="00407EDD"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para elevar la calidad de la atención médica en el país.</w:t>
      </w:r>
    </w:p>
    <w:p w:rsidR="00527787" w:rsidRPr="00A60965" w:rsidRDefault="00527787" w:rsidP="000E3890">
      <w:pPr>
        <w:ind w:right="-91"/>
        <w:jc w:val="both"/>
        <w:rPr>
          <w:rFonts w:ascii="Arial" w:hAnsi="Arial" w:cs="Arial"/>
        </w:rPr>
      </w:pPr>
    </w:p>
    <w:p w:rsidR="00527787" w:rsidRPr="00A60965" w:rsidRDefault="00527787" w:rsidP="000E3890">
      <w:pPr>
        <w:ind w:right="-91"/>
        <w:jc w:val="both"/>
        <w:rPr>
          <w:rFonts w:ascii="Arial" w:hAnsi="Arial" w:cs="Arial"/>
        </w:rPr>
      </w:pPr>
      <w:r w:rsidRPr="00A60965">
        <w:rPr>
          <w:rFonts w:ascii="Arial" w:hAnsi="Arial" w:cs="Arial"/>
        </w:rPr>
        <w:t xml:space="preserve">Evaluar el desempeño de los servicios de </w:t>
      </w:r>
      <w:proofErr w:type="spellStart"/>
      <w:r w:rsidRPr="00A60965">
        <w:rPr>
          <w:rFonts w:ascii="Arial" w:hAnsi="Arial" w:cs="Arial"/>
        </w:rPr>
        <w:t>telediagnóstico</w:t>
      </w:r>
      <w:proofErr w:type="spellEnd"/>
      <w:r w:rsidRPr="00A60965">
        <w:rPr>
          <w:rFonts w:ascii="Arial" w:hAnsi="Arial" w:cs="Arial"/>
        </w:rPr>
        <w:t xml:space="preserve"> para determinar las acciones de modificación y rediseño req</w:t>
      </w:r>
      <w:r w:rsidR="00B90E35" w:rsidRPr="00A60965">
        <w:rPr>
          <w:rFonts w:ascii="Arial" w:hAnsi="Arial" w:cs="Arial"/>
        </w:rPr>
        <w:t>ueridas para su mejora a nivel N</w:t>
      </w:r>
      <w:r w:rsidRPr="00A60965">
        <w:rPr>
          <w:rFonts w:ascii="Arial" w:hAnsi="Arial" w:cs="Arial"/>
        </w:rPr>
        <w:t>acional.</w:t>
      </w:r>
    </w:p>
    <w:p w:rsidR="00527787" w:rsidRPr="00A60965" w:rsidRDefault="00527787" w:rsidP="000E3890">
      <w:pPr>
        <w:ind w:right="-91"/>
        <w:jc w:val="both"/>
        <w:rPr>
          <w:rFonts w:ascii="Arial" w:hAnsi="Arial" w:cs="Arial"/>
        </w:rPr>
      </w:pPr>
    </w:p>
    <w:p w:rsidR="00527787" w:rsidRPr="00A60965" w:rsidRDefault="00527787" w:rsidP="000E3890">
      <w:pPr>
        <w:ind w:right="-91"/>
        <w:jc w:val="both"/>
        <w:rPr>
          <w:rFonts w:ascii="Arial" w:hAnsi="Arial" w:cs="Arial"/>
        </w:rPr>
      </w:pPr>
      <w:r w:rsidRPr="00A60965">
        <w:rPr>
          <w:rFonts w:ascii="Arial" w:hAnsi="Arial" w:cs="Arial"/>
        </w:rPr>
        <w:t>Fortalecer acciones para la prevención y atención a distancia de las enfermedades establecidas en los programas prioritarios de salud.</w:t>
      </w:r>
    </w:p>
    <w:p w:rsidR="00527787" w:rsidRPr="00A60965" w:rsidRDefault="00527787" w:rsidP="000E3890">
      <w:pPr>
        <w:ind w:right="-91"/>
        <w:jc w:val="both"/>
        <w:rPr>
          <w:rFonts w:ascii="Arial" w:hAnsi="Arial" w:cs="Arial"/>
        </w:rPr>
      </w:pPr>
    </w:p>
    <w:p w:rsidR="00527787" w:rsidRPr="00A60965" w:rsidRDefault="00527787" w:rsidP="000E3890">
      <w:pPr>
        <w:ind w:right="-91"/>
        <w:jc w:val="both"/>
        <w:rPr>
          <w:rFonts w:ascii="Arial" w:hAnsi="Arial" w:cs="Arial"/>
        </w:rPr>
      </w:pPr>
      <w:r w:rsidRPr="00A60965">
        <w:rPr>
          <w:rFonts w:ascii="Arial" w:hAnsi="Arial" w:cs="Arial"/>
        </w:rPr>
        <w:t xml:space="preserve">Asegurar  la capacitación de los profesionales de la salud que participan en los  programas de </w:t>
      </w:r>
      <w:proofErr w:type="spellStart"/>
      <w:r w:rsidRPr="00A60965">
        <w:rPr>
          <w:rFonts w:ascii="Arial" w:hAnsi="Arial" w:cs="Arial"/>
        </w:rPr>
        <w:t>telediagnóstico</w:t>
      </w:r>
      <w:proofErr w:type="spellEnd"/>
      <w:r w:rsidRPr="00A60965">
        <w:rPr>
          <w:rFonts w:ascii="Arial" w:hAnsi="Arial" w:cs="Arial"/>
        </w:rPr>
        <w:t xml:space="preserve">  para que ofrezcan una atención de calidad de acue</w:t>
      </w:r>
      <w:r w:rsidR="00B90E35" w:rsidRPr="00A60965">
        <w:rPr>
          <w:rFonts w:ascii="Arial" w:hAnsi="Arial" w:cs="Arial"/>
        </w:rPr>
        <w:t>rdo a la actualización a nivel Nacional e I</w:t>
      </w:r>
      <w:r w:rsidRPr="00A60965">
        <w:rPr>
          <w:rFonts w:ascii="Arial" w:hAnsi="Arial" w:cs="Arial"/>
        </w:rPr>
        <w:t>nternacional.</w:t>
      </w:r>
    </w:p>
    <w:p w:rsidR="00527787" w:rsidRPr="00A60965" w:rsidRDefault="00527787" w:rsidP="000E3890">
      <w:pPr>
        <w:ind w:right="-91"/>
        <w:jc w:val="both"/>
        <w:rPr>
          <w:rFonts w:ascii="Arial" w:hAnsi="Arial" w:cs="Arial"/>
        </w:rPr>
      </w:pPr>
    </w:p>
    <w:p w:rsidR="00527787" w:rsidRPr="00A60965" w:rsidRDefault="00527787" w:rsidP="000E3890">
      <w:pPr>
        <w:ind w:right="-91"/>
        <w:jc w:val="both"/>
        <w:rPr>
          <w:rFonts w:ascii="Arial" w:hAnsi="Arial" w:cs="Arial"/>
        </w:rPr>
      </w:pPr>
      <w:r w:rsidRPr="00A60965">
        <w:rPr>
          <w:rFonts w:ascii="Arial" w:hAnsi="Arial" w:cs="Arial"/>
        </w:rPr>
        <w:t xml:space="preserve">Seleccionar  los elementos básicos de sistemas de </w:t>
      </w:r>
      <w:proofErr w:type="spellStart"/>
      <w:r w:rsidRPr="00A60965">
        <w:rPr>
          <w:rFonts w:ascii="Arial" w:hAnsi="Arial" w:cs="Arial"/>
        </w:rPr>
        <w:t>telediagnóstico</w:t>
      </w:r>
      <w:proofErr w:type="spellEnd"/>
      <w:r w:rsidRPr="00A60965">
        <w:rPr>
          <w:rFonts w:ascii="Arial" w:hAnsi="Arial" w:cs="Arial"/>
        </w:rPr>
        <w:t xml:space="preserve"> para una mejor calidad de la atenció</w:t>
      </w:r>
      <w:r w:rsidR="00B90E35" w:rsidRPr="00A60965">
        <w:rPr>
          <w:rFonts w:ascii="Arial" w:hAnsi="Arial" w:cs="Arial"/>
        </w:rPr>
        <w:t>n médica en tele salud a nivel N</w:t>
      </w:r>
      <w:r w:rsidRPr="00A60965">
        <w:rPr>
          <w:rFonts w:ascii="Arial" w:hAnsi="Arial" w:cs="Arial"/>
        </w:rPr>
        <w:t>acional.</w:t>
      </w:r>
    </w:p>
    <w:p w:rsidR="00527787" w:rsidRPr="00A60965" w:rsidRDefault="00527787" w:rsidP="000E3890">
      <w:pPr>
        <w:ind w:right="-91"/>
        <w:jc w:val="both"/>
        <w:rPr>
          <w:rFonts w:ascii="Arial" w:hAnsi="Arial" w:cs="Arial"/>
        </w:rPr>
      </w:pPr>
    </w:p>
    <w:p w:rsidR="00527787" w:rsidRPr="00A60965" w:rsidRDefault="00527787" w:rsidP="000E3890">
      <w:pPr>
        <w:ind w:right="-91"/>
        <w:jc w:val="both"/>
        <w:rPr>
          <w:rFonts w:ascii="Arial" w:hAnsi="Arial" w:cs="Arial"/>
        </w:rPr>
      </w:pPr>
      <w:r w:rsidRPr="00A60965">
        <w:rPr>
          <w:rFonts w:ascii="Arial" w:hAnsi="Arial" w:cs="Arial"/>
        </w:rPr>
        <w:t xml:space="preserve">Procurar con las áreas administrativas y sustantivas de los servicios estatales de salud,  la planeación de programas y servicios  de </w:t>
      </w:r>
      <w:proofErr w:type="spellStart"/>
      <w:r w:rsidRPr="00A60965">
        <w:rPr>
          <w:rFonts w:ascii="Arial" w:hAnsi="Arial" w:cs="Arial"/>
        </w:rPr>
        <w:t>telediagnóstico</w:t>
      </w:r>
      <w:proofErr w:type="spellEnd"/>
      <w:r w:rsidRPr="00A60965">
        <w:rPr>
          <w:rFonts w:ascii="Arial" w:hAnsi="Arial" w:cs="Arial"/>
        </w:rPr>
        <w:t>, para mejorar la ca</w:t>
      </w:r>
      <w:r w:rsidR="00B170DC" w:rsidRPr="00A60965">
        <w:rPr>
          <w:rFonts w:ascii="Arial" w:hAnsi="Arial" w:cs="Arial"/>
        </w:rPr>
        <w:t xml:space="preserve">lidad de la atención médica en </w:t>
      </w:r>
      <w:proofErr w:type="spellStart"/>
      <w:r w:rsidR="00B170DC" w:rsidRPr="00A60965">
        <w:rPr>
          <w:rFonts w:ascii="Arial" w:hAnsi="Arial" w:cs="Arial"/>
        </w:rPr>
        <w:t>T</w:t>
      </w:r>
      <w:r w:rsidRPr="00A60965">
        <w:rPr>
          <w:rFonts w:ascii="Arial" w:hAnsi="Arial" w:cs="Arial"/>
        </w:rPr>
        <w:t>elesalud</w:t>
      </w:r>
      <w:proofErr w:type="spellEnd"/>
      <w:r w:rsidRPr="00A60965">
        <w:rPr>
          <w:rFonts w:ascii="Arial" w:hAnsi="Arial" w:cs="Arial"/>
        </w:rPr>
        <w:t xml:space="preserve"> en el país.</w:t>
      </w: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1D4027" w:rsidRPr="00A60965" w:rsidRDefault="001D4027" w:rsidP="000E3890">
      <w:pPr>
        <w:ind w:right="-91"/>
        <w:jc w:val="both"/>
        <w:rPr>
          <w:rFonts w:ascii="Arial" w:hAnsi="Arial" w:cs="Arial"/>
        </w:rPr>
      </w:pPr>
    </w:p>
    <w:p w:rsidR="00866173" w:rsidRPr="00A60965" w:rsidRDefault="00866173" w:rsidP="000E3890">
      <w:pPr>
        <w:ind w:right="-91"/>
        <w:jc w:val="both"/>
        <w:rPr>
          <w:rFonts w:ascii="Arial" w:hAnsi="Arial" w:cs="Arial"/>
        </w:rPr>
      </w:pPr>
    </w:p>
    <w:p w:rsidR="00866173" w:rsidRPr="00A60965" w:rsidRDefault="00866173" w:rsidP="000E3890">
      <w:pPr>
        <w:ind w:right="-91"/>
        <w:jc w:val="both"/>
        <w:rPr>
          <w:rFonts w:ascii="Arial" w:hAnsi="Arial" w:cs="Arial"/>
        </w:rPr>
      </w:pPr>
    </w:p>
    <w:p w:rsidR="00470FF8" w:rsidRPr="00A60965" w:rsidRDefault="00470FF8" w:rsidP="000E3890">
      <w:pPr>
        <w:pStyle w:val="Textoindependiente31"/>
        <w:spacing w:beforeAutospacing="0" w:afterAutospacing="0"/>
        <w:ind w:right="-91"/>
        <w:rPr>
          <w:szCs w:val="20"/>
          <w:lang w:eastAsia="es-ES"/>
        </w:rPr>
      </w:pPr>
    </w:p>
    <w:p w:rsidR="00FF5B05" w:rsidRDefault="00FF5B05" w:rsidP="000E3890">
      <w:pPr>
        <w:pStyle w:val="Textoindependiente31"/>
        <w:spacing w:beforeAutospacing="0" w:afterAutospacing="0"/>
        <w:ind w:right="-91"/>
        <w:rPr>
          <w:szCs w:val="20"/>
          <w:lang w:eastAsia="es-ES"/>
        </w:rPr>
      </w:pPr>
    </w:p>
    <w:p w:rsidR="00793AA3" w:rsidRPr="00A60965" w:rsidRDefault="00793AA3" w:rsidP="000E3890">
      <w:pPr>
        <w:pStyle w:val="Textoindependiente31"/>
        <w:spacing w:beforeAutospacing="0" w:afterAutospacing="0"/>
        <w:ind w:right="-91"/>
        <w:rPr>
          <w:szCs w:val="20"/>
          <w:lang w:eastAsia="es-ES"/>
        </w:rPr>
      </w:pPr>
      <w:r w:rsidRPr="00A60965">
        <w:rPr>
          <w:szCs w:val="20"/>
          <w:lang w:eastAsia="es-ES"/>
        </w:rPr>
        <w:lastRenderedPageBreak/>
        <w:t xml:space="preserve">1.6.5.0.3 </w:t>
      </w:r>
      <w:r w:rsidR="00470FF8" w:rsidRPr="00A60965">
        <w:rPr>
          <w:szCs w:val="20"/>
          <w:lang w:eastAsia="es-ES"/>
        </w:rPr>
        <w:t>DIRECCIÓN</w:t>
      </w:r>
      <w:r w:rsidRPr="00A60965">
        <w:rPr>
          <w:szCs w:val="20"/>
          <w:lang w:eastAsia="es-ES"/>
        </w:rPr>
        <w:t xml:space="preserve"> DE </w:t>
      </w:r>
      <w:r w:rsidR="00470FF8" w:rsidRPr="00A60965">
        <w:rPr>
          <w:szCs w:val="20"/>
          <w:lang w:eastAsia="es-ES"/>
        </w:rPr>
        <w:t>EVALUACIÓN</w:t>
      </w:r>
      <w:r w:rsidRPr="00A60965">
        <w:rPr>
          <w:szCs w:val="20"/>
          <w:lang w:eastAsia="es-ES"/>
        </w:rPr>
        <w:t xml:space="preserve"> DE </w:t>
      </w:r>
      <w:r w:rsidR="00470FF8" w:rsidRPr="00A60965">
        <w:rPr>
          <w:szCs w:val="20"/>
          <w:lang w:eastAsia="es-ES"/>
        </w:rPr>
        <w:t>TECNOLOGÍAS</w:t>
      </w:r>
      <w:r w:rsidRPr="00A60965">
        <w:rPr>
          <w:szCs w:val="20"/>
          <w:lang w:eastAsia="es-ES"/>
        </w:rPr>
        <w:t xml:space="preserve"> EN SALUD </w:t>
      </w:r>
    </w:p>
    <w:p w:rsidR="00793AA3" w:rsidRPr="00A60965" w:rsidRDefault="00793AA3" w:rsidP="000E3890">
      <w:pPr>
        <w:ind w:right="-91"/>
        <w:jc w:val="both"/>
        <w:rPr>
          <w:rFonts w:ascii="Arial" w:hAnsi="Arial" w:cs="Arial"/>
          <w:b/>
          <w:bCs/>
        </w:rPr>
      </w:pPr>
    </w:p>
    <w:p w:rsidR="00793AA3" w:rsidRPr="00A60965" w:rsidRDefault="00793AA3" w:rsidP="000E3890">
      <w:pPr>
        <w:pStyle w:val="Ttulo1"/>
        <w:ind w:right="-91"/>
        <w:jc w:val="left"/>
        <w:rPr>
          <w:rFonts w:cs="Arial"/>
          <w:bCs/>
          <w:i w:val="0"/>
          <w:sz w:val="20"/>
        </w:rPr>
      </w:pPr>
      <w:r w:rsidRPr="00A60965">
        <w:rPr>
          <w:rFonts w:cs="Arial"/>
          <w:bCs/>
          <w:i w:val="0"/>
          <w:sz w:val="20"/>
        </w:rPr>
        <w:t xml:space="preserve">OBJETIVO </w:t>
      </w:r>
    </w:p>
    <w:p w:rsidR="00793AA3" w:rsidRPr="00A60965" w:rsidRDefault="00793AA3"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szCs w:val="24"/>
          <w:lang w:eastAsia="es-ES"/>
        </w:rPr>
      </w:pPr>
    </w:p>
    <w:p w:rsidR="00793AA3" w:rsidRPr="00A60965" w:rsidRDefault="00793AA3" w:rsidP="000E3890">
      <w:pPr>
        <w:ind w:right="-91"/>
        <w:jc w:val="both"/>
        <w:rPr>
          <w:rFonts w:ascii="Arial" w:hAnsi="Arial" w:cs="Arial"/>
          <w:bCs/>
        </w:rPr>
      </w:pPr>
      <w:r w:rsidRPr="00A60965">
        <w:rPr>
          <w:rFonts w:ascii="Arial" w:hAnsi="Arial" w:cs="Arial"/>
          <w:bCs/>
        </w:rPr>
        <w:t>Producir, integrar y difundir información sobre evaluaciones de tecnologías sanitarias, para apoyar la adecuada toma de decisiones que contribuyan a mejorar la atención a la salud y al uso óptimo de los recursos.</w:t>
      </w:r>
    </w:p>
    <w:p w:rsidR="00793AA3" w:rsidRPr="00A60965" w:rsidRDefault="00793AA3" w:rsidP="000E3890">
      <w:pPr>
        <w:pStyle w:val="Ttulo1"/>
        <w:ind w:right="-91"/>
        <w:jc w:val="left"/>
        <w:rPr>
          <w:rFonts w:cs="Arial"/>
          <w:bCs/>
          <w:i w:val="0"/>
          <w:sz w:val="20"/>
        </w:rPr>
      </w:pPr>
    </w:p>
    <w:p w:rsidR="00793AA3" w:rsidRPr="00A60965" w:rsidRDefault="00793AA3" w:rsidP="000E3890">
      <w:pPr>
        <w:pStyle w:val="Ttulo1"/>
        <w:ind w:right="-91"/>
        <w:jc w:val="left"/>
        <w:rPr>
          <w:rFonts w:cs="Arial"/>
          <w:sz w:val="20"/>
        </w:rPr>
      </w:pPr>
      <w:r w:rsidRPr="00A60965">
        <w:rPr>
          <w:rFonts w:cs="Arial"/>
          <w:bCs/>
          <w:i w:val="0"/>
          <w:sz w:val="20"/>
        </w:rPr>
        <w:t>FUNCIONES</w:t>
      </w:r>
      <w:r w:rsidRPr="00A60965">
        <w:rPr>
          <w:rFonts w:cs="Arial"/>
          <w:sz w:val="20"/>
        </w:rPr>
        <w:t xml:space="preserve"> </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bCs/>
        </w:rPr>
      </w:pPr>
      <w:r w:rsidRPr="00A60965">
        <w:rPr>
          <w:rFonts w:ascii="Arial" w:hAnsi="Arial" w:cs="Arial"/>
          <w:bCs/>
        </w:rPr>
        <w:t>Participar con las áreas competentes de la Secretaría de Salud y del Sector Salud para coordinar la evaluación de tecnologías para la salud.</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Dirigir la vinculación del CENETEC con las instituciones públicas del Sistema Nacional de Salud para crear y mantener la red de evaluadores de tecnologías en salud</w:t>
      </w:r>
      <w:r w:rsidR="00AC6DAA" w:rsidRPr="00A60965">
        <w:rPr>
          <w:rFonts w:ascii="Arial" w:hAnsi="Arial" w:cs="Arial"/>
          <w:bCs/>
        </w:rPr>
        <w:t>.</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Establecer los mecanismos de participación de los expertos del Área Clínica de la Secretaría de Salud, en la evaluación de tecnologías en salud para contribuir a mejorar la efectividad y la seguridad de la atención médica</w:t>
      </w:r>
      <w:r w:rsidR="00AC6DAA" w:rsidRPr="00A60965">
        <w:rPr>
          <w:rFonts w:ascii="Arial" w:hAnsi="Arial" w:cs="Arial"/>
          <w:bCs/>
        </w:rPr>
        <w:t>.</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Coordinar la elaboración y ejecución del Programa de Acción Específico de Evaluación de Tecnologías en Salud  con el objetivo de orientar la  toma de decisiones para contribuir a mejorar  la calidad de la atención en salud y el uso eficiente de los recursos</w:t>
      </w:r>
      <w:r w:rsidR="00AC6DAA" w:rsidRPr="00A60965">
        <w:rPr>
          <w:rFonts w:ascii="Arial" w:hAnsi="Arial" w:cs="Arial"/>
          <w:bCs/>
        </w:rPr>
        <w:t>.</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Conducir la elaboración y ejecución del Programa Anual de Trabajo de Evaluación de Tecnologías en Salud para definir las acciones y metas apropiadas asegurando su cumplimiento y la correcta aplicación de los recursos</w:t>
      </w:r>
      <w:r w:rsidR="00AC6DAA" w:rsidRPr="00A60965">
        <w:rPr>
          <w:rFonts w:ascii="Arial" w:hAnsi="Arial" w:cs="Arial"/>
          <w:bCs/>
        </w:rPr>
        <w:t>.</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Instruir sobre la participación del CENETEC en la priorización de las tecnologías que serán evaluadas, considerando las políticas del Programa Sectorial de Salud, las directrices de las autoridades superiores de la Secretaría y las solicitudes de sus unidades administrativas</w:t>
      </w:r>
      <w:r w:rsidR="00AC6DAA" w:rsidRPr="00A60965">
        <w:rPr>
          <w:rFonts w:ascii="Arial" w:hAnsi="Arial" w:cs="Arial"/>
          <w:bCs/>
        </w:rPr>
        <w:t>.</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Participar en la colaboración permanente con organismos nacionales e internacionales relacionados con evaluación de tecnologías en salud, para  favorecer el intercambio de información, evitar la duplicidad de actividades y optimizar el uso de recursos</w:t>
      </w:r>
      <w:r w:rsidR="000318D6" w:rsidRPr="00A60965">
        <w:rPr>
          <w:rFonts w:ascii="Arial" w:hAnsi="Arial" w:cs="Arial"/>
          <w:bCs/>
        </w:rPr>
        <w:t>.</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Participar, en coordinación con el Área de Difusión del CENETEC, en la definición de las estrategias de difusión de las evaluaciones de tecnologías en salud para promover la incorporación y el uso adecuado de las tecnologías pertinentes</w:t>
      </w:r>
      <w:r w:rsidR="000318D6" w:rsidRPr="00A60965">
        <w:rPr>
          <w:rFonts w:ascii="Arial" w:hAnsi="Arial" w:cs="Arial"/>
          <w:bCs/>
        </w:rPr>
        <w:t>.</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Promover la realización de eventos de difusión en materia de Evaluación de Tecnologías Sanitarias para fomentar el uso de sus resultados en la toma de decisiones</w:t>
      </w:r>
      <w:r w:rsidR="00AC6DAA" w:rsidRPr="00A60965">
        <w:rPr>
          <w:rFonts w:ascii="Arial" w:hAnsi="Arial" w:cs="Arial"/>
          <w:bCs/>
        </w:rPr>
        <w:t>.</w:t>
      </w:r>
    </w:p>
    <w:p w:rsidR="008A589E" w:rsidRPr="00A60965" w:rsidRDefault="008A589E"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Promover la realización de eventos de capacitación en materia de Evaluación de Tecnologías Sanitarias para fomentar la cultura de evaluación de las tecnologías médicas en las instituciones del Sistema Nacional de Salud</w:t>
      </w:r>
      <w:r w:rsidR="000318D6" w:rsidRPr="00A60965">
        <w:rPr>
          <w:rFonts w:ascii="Arial" w:hAnsi="Arial" w:cs="Arial"/>
          <w:bCs/>
        </w:rPr>
        <w:t>.</w:t>
      </w:r>
    </w:p>
    <w:p w:rsidR="00793AA3" w:rsidRPr="00A60965" w:rsidRDefault="00793AA3" w:rsidP="000E3890">
      <w:pPr>
        <w:ind w:right="-91"/>
        <w:jc w:val="both"/>
        <w:rPr>
          <w:rFonts w:ascii="Arial" w:hAnsi="Arial" w:cs="Arial"/>
          <w:bCs/>
        </w:rPr>
      </w:pPr>
    </w:p>
    <w:p w:rsidR="008A589E" w:rsidRPr="00A60965" w:rsidRDefault="00793AA3" w:rsidP="000E3890">
      <w:pPr>
        <w:ind w:right="-91"/>
        <w:jc w:val="both"/>
        <w:rPr>
          <w:rFonts w:ascii="Arial" w:hAnsi="Arial" w:cs="Arial"/>
        </w:rPr>
      </w:pPr>
      <w:r w:rsidRPr="00A60965">
        <w:rPr>
          <w:rFonts w:ascii="Arial" w:hAnsi="Arial" w:cs="Arial"/>
          <w:bCs/>
        </w:rPr>
        <w:t>Realizar eventos de intercambio de conocimientos y experiencias en materia de evaluación de tecnologías sanitarias como herramienta para la asignación y el uso eficiente de los recursos</w:t>
      </w:r>
      <w:r w:rsidR="00866173" w:rsidRPr="00A60965">
        <w:rPr>
          <w:rFonts w:ascii="Arial" w:hAnsi="Arial" w:cs="Arial"/>
          <w:bCs/>
        </w:rPr>
        <w:t>.</w:t>
      </w:r>
    </w:p>
    <w:p w:rsidR="008A589E" w:rsidRPr="00A60965" w:rsidRDefault="008A589E" w:rsidP="000E3890">
      <w:pPr>
        <w:ind w:right="-91"/>
        <w:jc w:val="both"/>
        <w:rPr>
          <w:rFonts w:ascii="Arial" w:hAnsi="Arial" w:cs="Arial"/>
        </w:rPr>
      </w:pPr>
    </w:p>
    <w:p w:rsidR="008A589E" w:rsidRPr="00A60965" w:rsidRDefault="008A589E" w:rsidP="000E3890">
      <w:pPr>
        <w:ind w:right="-91"/>
        <w:jc w:val="both"/>
        <w:rPr>
          <w:rFonts w:ascii="Arial" w:hAnsi="Arial" w:cs="Arial"/>
        </w:rPr>
      </w:pPr>
    </w:p>
    <w:p w:rsidR="00470FF8" w:rsidRPr="00A60965" w:rsidRDefault="00470FF8" w:rsidP="000E3890">
      <w:pPr>
        <w:pStyle w:val="Textoindependiente31"/>
        <w:spacing w:beforeAutospacing="0" w:afterAutospacing="0"/>
        <w:ind w:right="-91"/>
        <w:rPr>
          <w:szCs w:val="20"/>
          <w:lang w:eastAsia="es-ES"/>
        </w:rPr>
      </w:pPr>
      <w:r w:rsidRPr="00A60965">
        <w:rPr>
          <w:szCs w:val="20"/>
          <w:lang w:eastAsia="es-ES"/>
        </w:rPr>
        <w:t xml:space="preserve">1.6.5.0.3.1 SUBDIRECCIÓN DE EVALUACIÓN CLÍNICA DE TECNOLOGÍAS PARA LA SALUD </w:t>
      </w:r>
    </w:p>
    <w:p w:rsidR="00470FF8" w:rsidRPr="00A60965" w:rsidRDefault="00470FF8" w:rsidP="000E3890">
      <w:pPr>
        <w:ind w:right="-91"/>
        <w:jc w:val="both"/>
        <w:rPr>
          <w:rFonts w:ascii="Arial" w:hAnsi="Arial" w:cs="Arial"/>
          <w:b/>
          <w:bCs/>
        </w:rPr>
      </w:pPr>
    </w:p>
    <w:p w:rsidR="00470FF8" w:rsidRPr="00A60965" w:rsidRDefault="00470FF8" w:rsidP="000E3890">
      <w:pPr>
        <w:ind w:right="-91"/>
        <w:jc w:val="both"/>
        <w:rPr>
          <w:rFonts w:ascii="Arial" w:hAnsi="Arial" w:cs="Arial"/>
        </w:rPr>
      </w:pPr>
      <w:r w:rsidRPr="00A60965">
        <w:rPr>
          <w:rFonts w:ascii="Arial" w:hAnsi="Arial" w:cs="Arial"/>
          <w:b/>
          <w:bCs/>
        </w:rPr>
        <w:t>OBJETIVO</w:t>
      </w: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bCs/>
        </w:rPr>
      </w:pPr>
      <w:r w:rsidRPr="00A60965">
        <w:rPr>
          <w:rFonts w:ascii="Arial" w:hAnsi="Arial" w:cs="Arial"/>
          <w:bCs/>
        </w:rPr>
        <w:t>Coordinar y elaborar evaluaciones clínicas considerando, seguridad y efectividad clínica de las tecnologías para la salud, a fin de contar con la información necesaria para brindar servicios clínicos de excelencia.</w:t>
      </w:r>
    </w:p>
    <w:p w:rsidR="00470FF8" w:rsidRPr="00A60965" w:rsidRDefault="00470FF8" w:rsidP="000E3890">
      <w:pPr>
        <w:ind w:right="-91"/>
      </w:pPr>
    </w:p>
    <w:p w:rsidR="00470FF8" w:rsidRPr="00A60965" w:rsidRDefault="00470FF8" w:rsidP="000E3890">
      <w:pPr>
        <w:ind w:right="-91"/>
        <w:jc w:val="both"/>
        <w:rPr>
          <w:rFonts w:ascii="Arial" w:hAnsi="Arial" w:cs="Arial"/>
        </w:rPr>
      </w:pPr>
      <w:r w:rsidRPr="00A60965">
        <w:rPr>
          <w:rFonts w:ascii="Arial" w:hAnsi="Arial" w:cs="Arial"/>
          <w:b/>
          <w:bCs/>
        </w:rPr>
        <w:t>FUNCIONES</w:t>
      </w: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bCs/>
        </w:rPr>
      </w:pPr>
      <w:r w:rsidRPr="00A60965">
        <w:rPr>
          <w:rFonts w:ascii="Arial" w:hAnsi="Arial" w:cs="Arial"/>
          <w:bCs/>
        </w:rPr>
        <w:t>Evaluar la efectividad clínica de las tecnologías para la salud y de los proyectos e intervenciones que las impliquen, en coordinación con el Consejo de Salubridad General,  la COFEPRIS y demás unidades administrativas competentes de la Secretaría de Salud, con el fin de contribuir al uso óptimo de los recursos tecnológicos.</w:t>
      </w:r>
    </w:p>
    <w:p w:rsidR="00470FF8" w:rsidRPr="00A60965" w:rsidRDefault="00470FF8" w:rsidP="000E3890">
      <w:pPr>
        <w:ind w:right="-91"/>
        <w:jc w:val="both"/>
        <w:rPr>
          <w:rFonts w:ascii="Arial" w:hAnsi="Arial" w:cs="Arial"/>
          <w:bCs/>
        </w:rPr>
      </w:pPr>
    </w:p>
    <w:p w:rsidR="00470FF8" w:rsidRPr="00A60965" w:rsidRDefault="00B94A22" w:rsidP="000E3890">
      <w:pPr>
        <w:ind w:right="-91"/>
        <w:jc w:val="both"/>
        <w:rPr>
          <w:rFonts w:ascii="Arial" w:hAnsi="Arial" w:cs="Arial"/>
          <w:bCs/>
        </w:rPr>
      </w:pPr>
      <w:r w:rsidRPr="00A60965">
        <w:rPr>
          <w:rFonts w:ascii="Arial" w:hAnsi="Arial" w:cs="Arial"/>
          <w:bCs/>
        </w:rPr>
        <w:t>Proporcionar las evaluaciones de aplicaciones clínicas, considerando la seguridad y efectividad necesarias en los procesos de priorizac</w:t>
      </w:r>
      <w:r>
        <w:rPr>
          <w:rFonts w:ascii="Arial" w:hAnsi="Arial" w:cs="Arial"/>
          <w:bCs/>
        </w:rPr>
        <w:t>i</w:t>
      </w:r>
      <w:r w:rsidRPr="00A60965">
        <w:rPr>
          <w:rFonts w:ascii="Arial" w:hAnsi="Arial" w:cs="Arial"/>
          <w:bCs/>
        </w:rPr>
        <w:t>ón de intervenciones en coordinación con el  Consejo de Salubridad General y con las unidades administrativas competentes de la Secretaría de Salud para contribuir a mejorar la calidad de la atención.</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Emitir opiniones o recomendaciones,  con base en las aplicaciones clínicas sobre las actualizaciones del Cuadro Básico y Catálogo de Insumos para la Salud para contribuir a mejorar la eficiencia en la distribución de los recursos tecnológicos.</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Participar en la diseminación de los hallazgos de las evaluaciones de las aplicaciones clínicas de tecnologías para la salud, a través de la Dirección de Transferencia del Conocimiento de Tecnologías para la Salud, con el fin de apoyar la toma de decisiones, para la excelencia en la práctica clínica.</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Implementar colaboración con organismos nacionales e internacionales relacionados con evaluación de tecnologías en salud, para impulsar la modernización, innovación, excelencia y desarrollo tecnológico en salud apropiado a las necesidades del país.</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Promover la integración del Centro Nacional de Excelencia Tecnológica en Salud como miembro de las asociaciones internacionales de evaluación de tecnologías para la salud con el fin de contribuir al fortalecimiento de la capacidad de respuesta nacional en esta materia.</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Contribuir al fortalecimiento de la Evaluación de Tecnologías para la Salud en el Sistema Nacional de Salud, particularmente de la evaluación de su seguridad y efectividad, en coordinación con las instancias competentes de la Secretaría de Salud, con el fin de contribuir a mejorar la toma de decisiones relacionada con la introducción y uso de las tecnologías para la salud.</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Organizar eventos académicos, para la promoción de la evaluación clínica de las tecnologías para la salud para contribuir a la formación de recursos humanos.</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Establecer la metodología para la evaluación de los componentes de seguridad, efectividad y utilidad de las aplicaciones clínicas de las tecnologías para la salud con el fin de divulgar y armonizar la manera en que se conducen las evaluaciones en el Sistema Nacional de Salud.</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Default="00470FF8" w:rsidP="000E3890">
      <w:pPr>
        <w:pStyle w:val="Textoindependiente31"/>
        <w:spacing w:beforeAutospacing="0" w:afterAutospacing="0"/>
        <w:ind w:right="-91"/>
        <w:rPr>
          <w:szCs w:val="20"/>
          <w:lang w:eastAsia="es-ES"/>
        </w:rPr>
      </w:pPr>
    </w:p>
    <w:p w:rsidR="004D0665" w:rsidRDefault="004D0665" w:rsidP="000E3890">
      <w:pPr>
        <w:pStyle w:val="Textoindependiente31"/>
        <w:spacing w:beforeAutospacing="0" w:afterAutospacing="0"/>
        <w:ind w:right="-91"/>
        <w:rPr>
          <w:szCs w:val="20"/>
          <w:lang w:eastAsia="es-ES"/>
        </w:rPr>
      </w:pPr>
    </w:p>
    <w:p w:rsidR="004D0665" w:rsidRPr="00A60965" w:rsidRDefault="004D0665"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r w:rsidRPr="00A60965">
        <w:rPr>
          <w:szCs w:val="20"/>
          <w:lang w:eastAsia="es-ES"/>
        </w:rPr>
        <w:t>1.6.5.0.3.1.1 DEPARTAMENTO DE EVALUACIÓN CLÍNICA DE INTERVENCIONES PARA LA</w:t>
      </w:r>
    </w:p>
    <w:p w:rsidR="00470FF8" w:rsidRPr="00A60965" w:rsidRDefault="00470FF8" w:rsidP="000E3890">
      <w:pPr>
        <w:pStyle w:val="Textoindependiente31"/>
        <w:spacing w:beforeAutospacing="0" w:afterAutospacing="0"/>
        <w:ind w:right="-91"/>
        <w:rPr>
          <w:szCs w:val="20"/>
          <w:lang w:eastAsia="es-ES"/>
        </w:rPr>
      </w:pPr>
      <w:r w:rsidRPr="00A60965">
        <w:rPr>
          <w:szCs w:val="20"/>
          <w:lang w:eastAsia="es-ES"/>
        </w:rPr>
        <w:t xml:space="preserve">                     SALUD </w:t>
      </w:r>
    </w:p>
    <w:p w:rsidR="00470FF8" w:rsidRPr="00A60965" w:rsidRDefault="00470FF8" w:rsidP="000E3890">
      <w:pPr>
        <w:ind w:right="-91"/>
        <w:jc w:val="both"/>
        <w:rPr>
          <w:rFonts w:ascii="Arial" w:hAnsi="Arial" w:cs="Arial"/>
          <w:b/>
          <w:bCs/>
        </w:rPr>
      </w:pPr>
    </w:p>
    <w:p w:rsidR="00470FF8" w:rsidRPr="00A60965" w:rsidRDefault="00470FF8" w:rsidP="000E3890">
      <w:pPr>
        <w:ind w:right="-91"/>
        <w:jc w:val="both"/>
        <w:rPr>
          <w:rFonts w:ascii="Arial" w:hAnsi="Arial" w:cs="Arial"/>
          <w:b/>
          <w:bCs/>
        </w:rPr>
      </w:pPr>
    </w:p>
    <w:p w:rsidR="00470FF8" w:rsidRPr="00A60965" w:rsidRDefault="00470FF8" w:rsidP="000E3890">
      <w:pPr>
        <w:ind w:right="-91"/>
        <w:jc w:val="both"/>
        <w:rPr>
          <w:rFonts w:ascii="Arial" w:hAnsi="Arial" w:cs="Arial"/>
        </w:rPr>
      </w:pPr>
      <w:r w:rsidRPr="00A60965">
        <w:rPr>
          <w:rFonts w:ascii="Arial" w:hAnsi="Arial" w:cs="Arial"/>
          <w:b/>
          <w:bCs/>
        </w:rPr>
        <w:t>OBJETIVO</w:t>
      </w: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bCs/>
        </w:rPr>
      </w:pPr>
      <w:r w:rsidRPr="00A60965">
        <w:rPr>
          <w:rFonts w:ascii="Arial" w:hAnsi="Arial" w:cs="Arial"/>
          <w:bCs/>
        </w:rPr>
        <w:t xml:space="preserve">Realizar la investigación y evaluación de la seguridad y efectividad clínica de las intervenciones para la salud con el fin de contribuir a mejorar la calidad y seguridad de la atención </w:t>
      </w: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rPr>
      </w:pPr>
      <w:r w:rsidRPr="00A60965">
        <w:rPr>
          <w:rFonts w:ascii="Arial" w:hAnsi="Arial" w:cs="Arial"/>
          <w:b/>
          <w:bCs/>
        </w:rPr>
        <w:t>FUNCIONES</w:t>
      </w: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bCs/>
        </w:rPr>
      </w:pPr>
      <w:r w:rsidRPr="00A60965">
        <w:rPr>
          <w:rFonts w:ascii="Arial" w:hAnsi="Arial" w:cs="Arial"/>
          <w:bCs/>
        </w:rPr>
        <w:t xml:space="preserve">Ejecutar las evaluaciones de la seguridad y  efectividad clínica de </w:t>
      </w:r>
      <w:r w:rsidR="005E2696" w:rsidRPr="00A60965">
        <w:rPr>
          <w:rFonts w:ascii="Arial" w:hAnsi="Arial" w:cs="Arial"/>
          <w:bCs/>
        </w:rPr>
        <w:t>las</w:t>
      </w:r>
      <w:r w:rsidRPr="00A60965">
        <w:rPr>
          <w:rFonts w:ascii="Arial" w:hAnsi="Arial" w:cs="Arial"/>
          <w:bCs/>
        </w:rPr>
        <w:t xml:space="preserve"> intervenciones para la salud y de los proyectos que las impliquen para apoyar la toma de decisiones sobre su incorporación y uso en el Sistema Nacional de Salud.</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Proporcionar las evaluaciones de seguridad y efectividad de intervenciones para la salud, necesarias en los procesos de priorización, en coordinación con el Consejo de Salubridad General,  la COFEPRIS y demás unidades administrativas competentes de la Secretaría de Salud para contribuir al uso óptimo de los recursos tecnológicos.</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Emitir opiniones o recomendaciones, con base en las aplicaciones, la seguridad y efectividad, para las actualizaciones del Cuadro Básico y Catálogo Insumos para la Salud para impulsar la innovación y desarrollo tecnológico en salud apropiado a las necesidades del país.</w:t>
      </w:r>
    </w:p>
    <w:p w:rsidR="00470FF8" w:rsidRPr="00A60965" w:rsidRDefault="00470FF8" w:rsidP="000E3890">
      <w:pPr>
        <w:ind w:right="-91"/>
        <w:jc w:val="both"/>
        <w:rPr>
          <w:rFonts w:ascii="Arial" w:hAnsi="Arial" w:cs="Arial"/>
          <w:bCs/>
        </w:rPr>
      </w:pPr>
      <w:r w:rsidRPr="00A60965">
        <w:rPr>
          <w:rFonts w:ascii="Arial" w:hAnsi="Arial" w:cs="Arial"/>
          <w:bCs/>
        </w:rPr>
        <w:t xml:space="preserve"> </w:t>
      </w:r>
    </w:p>
    <w:p w:rsidR="00470FF8" w:rsidRPr="00A60965" w:rsidRDefault="00470FF8" w:rsidP="000E3890">
      <w:pPr>
        <w:ind w:right="-91"/>
        <w:jc w:val="both"/>
        <w:rPr>
          <w:rFonts w:ascii="Arial" w:hAnsi="Arial" w:cs="Arial"/>
          <w:bCs/>
        </w:rPr>
      </w:pPr>
      <w:r w:rsidRPr="00A60965">
        <w:rPr>
          <w:rFonts w:ascii="Arial" w:hAnsi="Arial" w:cs="Arial"/>
          <w:bCs/>
        </w:rPr>
        <w:t>Generar la información pertinente para emitir recomendaciones o evaluaciones de tecnologías para la salud, en colaboración con las unidades administrativas competentes con el fin de que sea utilizada en la toma de decisiones relacionadas con intervenciones para la salud.</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Recabar la información de sobre la evaluación clínica de intervenciones para la salud para que se difunda a los usuarios de la información.</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Seleccionar los hallazgos de las evaluaciones de seguridad y efectividad de intervenciones para comunicar y difundir a través de la Dirección de Transferencia del Conocimiento de Tecnologías para la Salud, con el fin de apoyar la toma de decisiones.</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Asesorar en eventos académicos, para la promoción de la evaluación de las tecnologías para la salud, particularmente, la evaluación de intervenciones para la salud en coordinación con las áreas competentes con el fin de colaborar a la formación de recursos humanos en la materia.</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Vincular la formación de redes nacionales e internacionales de información sobre evaluación de tecnologías para la salud, particularmente en la evaluación clínica para contribuir al fortalecimiento de la capacidad de respuesta nacional en esta materia.</w:t>
      </w:r>
    </w:p>
    <w:p w:rsidR="00470FF8" w:rsidRPr="00A60965" w:rsidRDefault="00470FF8" w:rsidP="000E3890">
      <w:pPr>
        <w:ind w:right="-91"/>
        <w:jc w:val="both"/>
        <w:rPr>
          <w:rFonts w:ascii="Arial" w:hAnsi="Arial" w:cs="Arial"/>
          <w:bCs/>
        </w:rPr>
      </w:pPr>
    </w:p>
    <w:p w:rsidR="00FF5B05" w:rsidRDefault="00FF5B05" w:rsidP="000E3890">
      <w:pPr>
        <w:pStyle w:val="Textoindependiente31"/>
        <w:spacing w:beforeAutospacing="0" w:afterAutospacing="0"/>
        <w:ind w:right="-91"/>
        <w:rPr>
          <w:szCs w:val="20"/>
          <w:lang w:eastAsia="es-ES"/>
        </w:rPr>
      </w:pPr>
    </w:p>
    <w:p w:rsidR="00470FF8" w:rsidRPr="00A60965" w:rsidRDefault="00470FF8" w:rsidP="000E3890">
      <w:pPr>
        <w:pStyle w:val="Textoindependiente31"/>
        <w:spacing w:beforeAutospacing="0" w:afterAutospacing="0"/>
        <w:ind w:right="-91"/>
        <w:rPr>
          <w:szCs w:val="20"/>
          <w:lang w:eastAsia="es-ES"/>
        </w:rPr>
      </w:pPr>
      <w:r w:rsidRPr="00A60965">
        <w:rPr>
          <w:szCs w:val="20"/>
          <w:lang w:eastAsia="es-ES"/>
        </w:rPr>
        <w:t xml:space="preserve">1.6.5.0.3.1.2 DEPARTAMENTO DE EVALUACIÓN CLÍNICA DE INSUMOS PARA LA SALUD </w:t>
      </w:r>
    </w:p>
    <w:p w:rsidR="00470FF8" w:rsidRPr="00A60965" w:rsidRDefault="00470FF8" w:rsidP="000E3890">
      <w:pPr>
        <w:ind w:right="-91"/>
        <w:jc w:val="both"/>
        <w:rPr>
          <w:rFonts w:ascii="Arial" w:hAnsi="Arial" w:cs="Arial"/>
          <w:b/>
          <w:bCs/>
        </w:rPr>
      </w:pPr>
    </w:p>
    <w:p w:rsidR="00470FF8" w:rsidRPr="00A60965" w:rsidRDefault="00470FF8" w:rsidP="000E3890">
      <w:pPr>
        <w:ind w:right="-91"/>
        <w:jc w:val="both"/>
        <w:rPr>
          <w:rFonts w:ascii="Arial" w:hAnsi="Arial" w:cs="Arial"/>
          <w:b/>
          <w:bCs/>
        </w:rPr>
      </w:pPr>
    </w:p>
    <w:p w:rsidR="00470FF8" w:rsidRPr="00A60965" w:rsidRDefault="00470FF8" w:rsidP="000E3890">
      <w:pPr>
        <w:ind w:right="-91"/>
        <w:jc w:val="both"/>
        <w:rPr>
          <w:rFonts w:ascii="Arial" w:hAnsi="Arial" w:cs="Arial"/>
        </w:rPr>
      </w:pPr>
      <w:r w:rsidRPr="00A60965">
        <w:rPr>
          <w:rFonts w:ascii="Arial" w:hAnsi="Arial" w:cs="Arial"/>
          <w:b/>
          <w:bCs/>
        </w:rPr>
        <w:t>OBJETIVO</w:t>
      </w: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bCs/>
        </w:rPr>
      </w:pPr>
      <w:r w:rsidRPr="00A60965">
        <w:rPr>
          <w:rFonts w:ascii="Arial" w:hAnsi="Arial" w:cs="Arial"/>
          <w:bCs/>
        </w:rPr>
        <w:t xml:space="preserve">Realizar la investigación y evaluación de la seguridad y efectividad clínica de los insumos para la salud con el fin de contribuir a mejorar la calidad y seguridad de la atención. </w:t>
      </w: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b/>
          <w:bCs/>
        </w:rPr>
      </w:pPr>
      <w:r w:rsidRPr="00A60965">
        <w:rPr>
          <w:rFonts w:ascii="Arial" w:hAnsi="Arial" w:cs="Arial"/>
          <w:b/>
          <w:bCs/>
        </w:rPr>
        <w:t>FUNCIONES</w:t>
      </w:r>
    </w:p>
    <w:p w:rsidR="00470FF8" w:rsidRPr="00A60965" w:rsidRDefault="00470FF8" w:rsidP="000E3890">
      <w:pPr>
        <w:ind w:right="-91"/>
        <w:jc w:val="both"/>
        <w:rPr>
          <w:rFonts w:ascii="Arial" w:hAnsi="Arial" w:cs="Arial"/>
        </w:rPr>
      </w:pPr>
    </w:p>
    <w:p w:rsidR="00470FF8" w:rsidRPr="00A60965" w:rsidRDefault="00470FF8" w:rsidP="000E3890">
      <w:pPr>
        <w:ind w:right="-91"/>
        <w:jc w:val="both"/>
        <w:rPr>
          <w:rFonts w:ascii="Arial" w:hAnsi="Arial" w:cs="Arial"/>
          <w:bCs/>
        </w:rPr>
      </w:pPr>
      <w:r w:rsidRPr="00A60965">
        <w:rPr>
          <w:rFonts w:ascii="Arial" w:hAnsi="Arial" w:cs="Arial"/>
          <w:bCs/>
        </w:rPr>
        <w:t>Ejecutar las evaluaciones de la seguridad y efectividad clínica de los insumos para la salud y de los proyectos que los impliquen para apoyar la toma de decisiones sobre su incorporación y uso en el Sistema Nacional de Salud.</w:t>
      </w:r>
    </w:p>
    <w:p w:rsidR="00470FF8" w:rsidRPr="00A60965" w:rsidRDefault="00470FF8" w:rsidP="000E3890">
      <w:pPr>
        <w:ind w:right="-91"/>
        <w:jc w:val="both"/>
        <w:rPr>
          <w:rFonts w:ascii="Arial" w:hAnsi="Arial" w:cs="Arial"/>
          <w:bCs/>
        </w:rPr>
      </w:pPr>
      <w:r w:rsidRPr="00A60965">
        <w:rPr>
          <w:rFonts w:ascii="Arial" w:hAnsi="Arial" w:cs="Arial"/>
          <w:bCs/>
        </w:rPr>
        <w:t xml:space="preserve"> </w:t>
      </w:r>
    </w:p>
    <w:p w:rsidR="00470FF8" w:rsidRPr="00A60965" w:rsidRDefault="00470FF8" w:rsidP="000E3890">
      <w:pPr>
        <w:ind w:right="-91"/>
        <w:jc w:val="both"/>
        <w:rPr>
          <w:rFonts w:ascii="Arial" w:hAnsi="Arial" w:cs="Arial"/>
          <w:bCs/>
        </w:rPr>
      </w:pPr>
      <w:r w:rsidRPr="00A60965">
        <w:rPr>
          <w:rFonts w:ascii="Arial" w:hAnsi="Arial" w:cs="Arial"/>
          <w:bCs/>
        </w:rPr>
        <w:t>Proporcionar las evaluaciones de seguridad y efectividad de insumos para la salud, necesarios en los procesos de priorización, en coordinación con el Consejo de Salubridad General,  la COFEPRIS y demás unidades administrativas competentes de la Secretaría de Salud para contribuir al uso óptimo de los recursos tecnológicos.</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Emitir opiniones o recomendaciones, con base en las aplicaciones, la seguridad y efectividad, para las actualizaciones del Cuadro Básico y Catálogo Insumos para la Salud para impulsar la innovación y desarrollo tecnológico en salud apropiado a las necesidades del país.</w:t>
      </w:r>
    </w:p>
    <w:p w:rsidR="00470FF8" w:rsidRPr="00A60965" w:rsidRDefault="00470FF8" w:rsidP="000E3890">
      <w:pPr>
        <w:ind w:right="-91"/>
        <w:jc w:val="both"/>
        <w:rPr>
          <w:rFonts w:ascii="Arial" w:hAnsi="Arial" w:cs="Arial"/>
          <w:bCs/>
        </w:rPr>
      </w:pPr>
      <w:r w:rsidRPr="00A60965">
        <w:rPr>
          <w:rFonts w:ascii="Arial" w:hAnsi="Arial" w:cs="Arial"/>
          <w:bCs/>
        </w:rPr>
        <w:t xml:space="preserve"> </w:t>
      </w:r>
    </w:p>
    <w:p w:rsidR="00470FF8" w:rsidRPr="00A60965" w:rsidRDefault="00470FF8" w:rsidP="000E3890">
      <w:pPr>
        <w:ind w:right="-91"/>
        <w:jc w:val="both"/>
        <w:rPr>
          <w:rFonts w:ascii="Arial" w:hAnsi="Arial" w:cs="Arial"/>
          <w:bCs/>
        </w:rPr>
      </w:pPr>
      <w:r w:rsidRPr="00A60965">
        <w:rPr>
          <w:rFonts w:ascii="Arial" w:hAnsi="Arial" w:cs="Arial"/>
          <w:bCs/>
        </w:rPr>
        <w:t>Generar la información pertinente para emitir recomendaciones o evaluaciones de tecnologías para la salud, en colaboración con las unidades administrativas competentes con el fin de que sea utilizada en la toma de decisiones relacionadas con insumos para la salud.</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Recabar la información de sobre la evaluación clínica de insumos para la salud para que se difunda a los usuarios de la información.</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Seleccionar los hallazgos de las evaluaciones de seguridad y efectividad de insumos para comunicar y difundir a través de la Dirección de Transferencia del Conocimiento de Tecnologías para la Salud, con el fin de apoyar la toma de decisiones.</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Asesorar en eventos académicos, para la promoción de la evaluación de las tecnologías para la salud, particularmente, la evaluación de insumos para la salud en coordinación con las áreas competentes con el fin de colaborar a la formación de recursos humanos en la materia.</w:t>
      </w:r>
    </w:p>
    <w:p w:rsidR="00470FF8" w:rsidRPr="00A60965" w:rsidRDefault="00470FF8" w:rsidP="000E3890">
      <w:pPr>
        <w:ind w:right="-91"/>
        <w:jc w:val="both"/>
        <w:rPr>
          <w:rFonts w:ascii="Arial" w:hAnsi="Arial" w:cs="Arial"/>
          <w:bCs/>
        </w:rPr>
      </w:pPr>
    </w:p>
    <w:p w:rsidR="00470FF8" w:rsidRPr="00A60965" w:rsidRDefault="00470FF8" w:rsidP="000E3890">
      <w:pPr>
        <w:ind w:right="-91"/>
        <w:jc w:val="both"/>
        <w:rPr>
          <w:rFonts w:ascii="Arial" w:hAnsi="Arial" w:cs="Arial"/>
          <w:bCs/>
        </w:rPr>
      </w:pPr>
      <w:r w:rsidRPr="00A60965">
        <w:rPr>
          <w:rFonts w:ascii="Arial" w:hAnsi="Arial" w:cs="Arial"/>
          <w:bCs/>
        </w:rPr>
        <w:t>Vincular la formación de redes nacionales e internacionales de información sobre evaluación de tecnologías para la salud, particularmente en la evaluación clínica para contribuir al fortalecimiento de la capacidad de respuesta nacional en esta materia.</w:t>
      </w:r>
    </w:p>
    <w:p w:rsidR="00470FF8" w:rsidRDefault="00470FF8" w:rsidP="000E3890">
      <w:pPr>
        <w:ind w:right="-91"/>
        <w:jc w:val="both"/>
        <w:rPr>
          <w:rFonts w:ascii="Arial" w:hAnsi="Arial" w:cs="Arial"/>
        </w:rPr>
      </w:pPr>
    </w:p>
    <w:p w:rsidR="004D0665" w:rsidRDefault="004D0665" w:rsidP="000E3890">
      <w:pPr>
        <w:ind w:right="-91"/>
        <w:jc w:val="both"/>
        <w:rPr>
          <w:rFonts w:ascii="Arial" w:hAnsi="Arial" w:cs="Arial"/>
        </w:rPr>
      </w:pPr>
    </w:p>
    <w:p w:rsidR="004D0665" w:rsidRPr="00A60965" w:rsidRDefault="004D0665" w:rsidP="000E3890">
      <w:pPr>
        <w:ind w:right="-91"/>
        <w:jc w:val="both"/>
        <w:rPr>
          <w:rFonts w:ascii="Arial" w:hAnsi="Arial" w:cs="Arial"/>
        </w:rPr>
      </w:pPr>
    </w:p>
    <w:p w:rsidR="00470FF8" w:rsidRDefault="00470FF8" w:rsidP="000E3890">
      <w:pPr>
        <w:pStyle w:val="Textoindependiente31"/>
        <w:spacing w:beforeAutospacing="0" w:afterAutospacing="0"/>
        <w:ind w:right="-91"/>
        <w:rPr>
          <w:szCs w:val="20"/>
          <w:lang w:eastAsia="es-ES"/>
        </w:rPr>
      </w:pPr>
    </w:p>
    <w:p w:rsidR="008E4256" w:rsidRPr="00A60965" w:rsidRDefault="008E4256" w:rsidP="000E3890">
      <w:pPr>
        <w:pStyle w:val="Textoindependiente31"/>
        <w:spacing w:beforeAutospacing="0" w:afterAutospacing="0"/>
        <w:ind w:right="-91"/>
        <w:rPr>
          <w:szCs w:val="20"/>
          <w:lang w:eastAsia="es-ES"/>
        </w:rPr>
      </w:pPr>
    </w:p>
    <w:p w:rsidR="00793AA3" w:rsidRPr="00A60965" w:rsidRDefault="00470FF8" w:rsidP="000E3890">
      <w:pPr>
        <w:pStyle w:val="Textoindependiente31"/>
        <w:spacing w:beforeAutospacing="0" w:afterAutospacing="0"/>
        <w:ind w:right="-91"/>
        <w:rPr>
          <w:szCs w:val="20"/>
          <w:lang w:eastAsia="es-ES"/>
        </w:rPr>
      </w:pPr>
      <w:r w:rsidRPr="00A60965">
        <w:rPr>
          <w:szCs w:val="20"/>
          <w:lang w:eastAsia="es-ES"/>
        </w:rPr>
        <w:t>1.6.5.0.3.2</w:t>
      </w:r>
      <w:r w:rsidR="00793AA3" w:rsidRPr="00A60965">
        <w:rPr>
          <w:szCs w:val="20"/>
          <w:lang w:eastAsia="es-ES"/>
        </w:rPr>
        <w:t xml:space="preserve"> </w:t>
      </w:r>
      <w:r w:rsidRPr="00A60965">
        <w:rPr>
          <w:szCs w:val="20"/>
          <w:lang w:eastAsia="es-ES"/>
        </w:rPr>
        <w:t>SUBDIRECCIÓN</w:t>
      </w:r>
      <w:r w:rsidR="00793AA3" w:rsidRPr="00A60965">
        <w:rPr>
          <w:szCs w:val="20"/>
          <w:lang w:eastAsia="es-ES"/>
        </w:rPr>
        <w:t xml:space="preserve"> DE </w:t>
      </w:r>
      <w:r w:rsidRPr="00A60965">
        <w:rPr>
          <w:szCs w:val="20"/>
          <w:lang w:eastAsia="es-ES"/>
        </w:rPr>
        <w:t>EVALUACIÓN</w:t>
      </w:r>
      <w:r w:rsidR="00793AA3" w:rsidRPr="00A60965">
        <w:rPr>
          <w:szCs w:val="20"/>
          <w:lang w:eastAsia="es-ES"/>
        </w:rPr>
        <w:t xml:space="preserve"> </w:t>
      </w:r>
      <w:r w:rsidRPr="00A60965">
        <w:rPr>
          <w:szCs w:val="20"/>
          <w:lang w:eastAsia="es-ES"/>
        </w:rPr>
        <w:t>ECONÓMICA</w:t>
      </w:r>
      <w:r w:rsidR="00793AA3" w:rsidRPr="00A60965">
        <w:rPr>
          <w:szCs w:val="20"/>
          <w:lang w:eastAsia="es-ES"/>
        </w:rPr>
        <w:t xml:space="preserve"> Y SOCIAL DE </w:t>
      </w:r>
      <w:r w:rsidR="00E47C9D" w:rsidRPr="00A60965">
        <w:rPr>
          <w:szCs w:val="20"/>
          <w:lang w:eastAsia="es-ES"/>
        </w:rPr>
        <w:t>TECNOLOGÍAS</w:t>
      </w:r>
      <w:r w:rsidR="00793AA3" w:rsidRPr="00A60965">
        <w:rPr>
          <w:szCs w:val="20"/>
          <w:lang w:eastAsia="es-ES"/>
        </w:rPr>
        <w:t xml:space="preserve"> PARA</w:t>
      </w:r>
    </w:p>
    <w:p w:rsidR="00793AA3" w:rsidRPr="00A60965" w:rsidRDefault="00793AA3" w:rsidP="000E3890">
      <w:pPr>
        <w:pStyle w:val="Textoindependiente31"/>
        <w:spacing w:beforeAutospacing="0" w:afterAutospacing="0"/>
        <w:ind w:right="-91" w:firstLine="708"/>
        <w:rPr>
          <w:szCs w:val="20"/>
          <w:lang w:eastAsia="es-ES"/>
        </w:rPr>
      </w:pPr>
      <w:r w:rsidRPr="00A60965">
        <w:rPr>
          <w:szCs w:val="20"/>
          <w:lang w:eastAsia="es-ES"/>
        </w:rPr>
        <w:t xml:space="preserve">       LA SALUD </w:t>
      </w:r>
    </w:p>
    <w:p w:rsidR="00793AA3" w:rsidRPr="00A60965" w:rsidRDefault="00793AA3" w:rsidP="000E3890">
      <w:pPr>
        <w:pStyle w:val="Ttulo1"/>
        <w:ind w:right="-91"/>
        <w:jc w:val="left"/>
        <w:rPr>
          <w:rFonts w:cs="Arial"/>
          <w:i w:val="0"/>
          <w:iCs/>
          <w:sz w:val="20"/>
        </w:rPr>
      </w:pPr>
    </w:p>
    <w:p w:rsidR="00793AA3" w:rsidRPr="00A60965" w:rsidRDefault="00793AA3" w:rsidP="000E3890">
      <w:pPr>
        <w:pStyle w:val="Ttulo1"/>
        <w:ind w:right="-91"/>
        <w:jc w:val="left"/>
        <w:rPr>
          <w:rFonts w:cs="Arial"/>
          <w:i w:val="0"/>
          <w:iCs/>
        </w:rPr>
      </w:pPr>
      <w:r w:rsidRPr="00A60965">
        <w:rPr>
          <w:rFonts w:cs="Arial"/>
          <w:i w:val="0"/>
          <w:iCs/>
          <w:sz w:val="20"/>
        </w:rPr>
        <w:t>OBJETIVO</w:t>
      </w:r>
      <w:r w:rsidRPr="00A60965">
        <w:rPr>
          <w:rFonts w:cs="Arial"/>
          <w:i w:val="0"/>
          <w:iCs/>
        </w:rPr>
        <w:t xml:space="preserve"> </w:t>
      </w:r>
    </w:p>
    <w:p w:rsidR="00793AA3" w:rsidRPr="00A60965" w:rsidRDefault="00793AA3" w:rsidP="000E3890">
      <w:pPr>
        <w:ind w:right="-91"/>
        <w:rPr>
          <w:rFonts w:ascii="Arial" w:hAnsi="Arial" w:cs="Arial"/>
          <w:iCs/>
        </w:rPr>
      </w:pPr>
    </w:p>
    <w:p w:rsidR="00793AA3" w:rsidRPr="00A60965" w:rsidRDefault="00793AA3" w:rsidP="000E3890">
      <w:pPr>
        <w:ind w:right="-91"/>
        <w:jc w:val="both"/>
        <w:rPr>
          <w:rFonts w:ascii="Arial" w:hAnsi="Arial" w:cs="Arial"/>
          <w:bCs/>
        </w:rPr>
      </w:pPr>
      <w:r w:rsidRPr="00A60965">
        <w:rPr>
          <w:rFonts w:ascii="Arial" w:hAnsi="Arial" w:cs="Arial"/>
          <w:bCs/>
        </w:rPr>
        <w:t>Coordinar y supervisar la elaboración de evaluaciones de los aspectos económicos y sociales relacionados con las tecnologías pa</w:t>
      </w:r>
      <w:r w:rsidR="00467168" w:rsidRPr="00A60965">
        <w:rPr>
          <w:rFonts w:ascii="Arial" w:hAnsi="Arial" w:cs="Arial"/>
          <w:bCs/>
        </w:rPr>
        <w:t>ra la salud</w:t>
      </w:r>
      <w:r w:rsidRPr="00A60965">
        <w:rPr>
          <w:rFonts w:ascii="Arial" w:hAnsi="Arial" w:cs="Arial"/>
          <w:bCs/>
        </w:rPr>
        <w:t>, para contribuir a la  mejora en la prestación de los servicios de salud y el uso racional de los recursos.</w:t>
      </w:r>
    </w:p>
    <w:p w:rsidR="00793AA3" w:rsidRPr="00A60965" w:rsidRDefault="00793AA3" w:rsidP="000E3890">
      <w:pPr>
        <w:ind w:right="-91"/>
        <w:jc w:val="both"/>
        <w:rPr>
          <w:rFonts w:ascii="Arial" w:hAnsi="Arial" w:cs="Arial"/>
          <w:bCs/>
        </w:rPr>
      </w:pPr>
    </w:p>
    <w:p w:rsidR="00793AA3" w:rsidRPr="00A60965" w:rsidRDefault="00793AA3" w:rsidP="000E3890">
      <w:pPr>
        <w:pStyle w:val="Ttulo1"/>
        <w:ind w:right="-91"/>
        <w:jc w:val="left"/>
        <w:rPr>
          <w:rFonts w:cs="Arial"/>
          <w:i w:val="0"/>
          <w:iCs/>
        </w:rPr>
      </w:pPr>
      <w:r w:rsidRPr="00A60965">
        <w:rPr>
          <w:rFonts w:cs="Arial"/>
          <w:i w:val="0"/>
          <w:iCs/>
          <w:sz w:val="20"/>
        </w:rPr>
        <w:t>FUNCIONES</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bCs/>
        </w:rPr>
      </w:pPr>
      <w:r w:rsidRPr="00A60965">
        <w:rPr>
          <w:rFonts w:ascii="Arial" w:hAnsi="Arial" w:cs="Arial"/>
          <w:bCs/>
        </w:rPr>
        <w:t>Evaluar los aspectos económicos y sociales relacionados con las tecnologías para la salud y de los proyectos e intervenciones que las impliquen para apoyar la toma de decisiones sobre su introducción y uso.</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Proporcionar las evaluaciones de los aspectos económicos y sociales, necesarios en los procesos de priorización de intervenciones de la Secretaría de Salud y del Consejo de Salubridad General con el fin de facilitar el uso apropiado d</w:t>
      </w:r>
      <w:r w:rsidR="00467168" w:rsidRPr="00A60965">
        <w:rPr>
          <w:rFonts w:ascii="Arial" w:hAnsi="Arial" w:cs="Arial"/>
          <w:bCs/>
        </w:rPr>
        <w:t>e las tecnologías para la salud.</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Conducir los estudios económicos que se requieran para certificar la necesidad de tecnologías para la salud, en concordancia con el Plan Maestro Sectorial de Recursos para la Atención a la Salud, con el fin de mejorar la eficiencia en la distribuci</w:t>
      </w:r>
      <w:r w:rsidR="008E1716" w:rsidRPr="00A60965">
        <w:rPr>
          <w:rFonts w:ascii="Arial" w:hAnsi="Arial" w:cs="Arial"/>
          <w:bCs/>
        </w:rPr>
        <w:t>ón de los recursos tecnológicos.</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Coordinar la colaboración con organismos nacionales e internacionales relacionados con evaluación de tecnologías en salud, con énfasis en la evaluación de los aspectos económicos y sociales, para impulsar la innovación y desarrollo tecnológico en salud aprop</w:t>
      </w:r>
      <w:r w:rsidR="00467168" w:rsidRPr="00A60965">
        <w:rPr>
          <w:rFonts w:ascii="Arial" w:hAnsi="Arial" w:cs="Arial"/>
          <w:bCs/>
        </w:rPr>
        <w:t>iado a las necesidades del país.</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 xml:space="preserve">Determinar las herramientas metodológicas cualitativas y cuantitativas que permitan ponderar los impactos de las tecnologías en salud en los aspectos económicos y sociales, con el fin de armonizar la manera en que se conducen </w:t>
      </w:r>
      <w:r w:rsidR="00467168" w:rsidRPr="00A60965">
        <w:rPr>
          <w:rFonts w:ascii="Arial" w:hAnsi="Arial" w:cs="Arial"/>
          <w:bCs/>
        </w:rPr>
        <w:t>las evaluaciones de tecnologías.</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Consolidar la participación del CENETEC en la formación de redes internacionales de información sobre evaluación de tecnologías para la salud, particularmente de los aspectos sociales con el fin de fortalecer la capacidad de res</w:t>
      </w:r>
      <w:r w:rsidR="008E1716" w:rsidRPr="00A60965">
        <w:rPr>
          <w:rFonts w:ascii="Arial" w:hAnsi="Arial" w:cs="Arial"/>
          <w:bCs/>
        </w:rPr>
        <w:t>puesta nacional en esta materia.</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Coordinar la diseminación de los hallazgos de las evaluaciones de los aspectos económicos y sociales relacionados con las tecnologías para la salud con el fin de apoyar la toma de decisiones</w:t>
      </w:r>
      <w:r w:rsidR="008E1716" w:rsidRPr="00A60965">
        <w:rPr>
          <w:rFonts w:ascii="Arial" w:hAnsi="Arial" w:cs="Arial"/>
          <w:bCs/>
        </w:rPr>
        <w:t>.</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Establecer mecanismos para la formación de grupos de evaluación de tecnologías para la salud, particularmente de aquéllos con especialidad en evaluación económica y social en las instituciones del Sistema Nacional de Salud, con el fin de contribui</w:t>
      </w:r>
      <w:r w:rsidR="008E1716" w:rsidRPr="00A60965">
        <w:rPr>
          <w:rFonts w:ascii="Arial" w:hAnsi="Arial" w:cs="Arial"/>
          <w:bCs/>
        </w:rPr>
        <w:t>r al uso óptimo de los recursos.</w:t>
      </w:r>
    </w:p>
    <w:p w:rsidR="00793AA3" w:rsidRPr="00A60965" w:rsidRDefault="00793AA3" w:rsidP="000E3890">
      <w:pPr>
        <w:ind w:right="-91"/>
        <w:jc w:val="both"/>
        <w:rPr>
          <w:rFonts w:ascii="Arial" w:hAnsi="Arial" w:cs="Arial"/>
          <w:bCs/>
        </w:rPr>
      </w:pPr>
    </w:p>
    <w:p w:rsidR="00793AA3" w:rsidRPr="00A60965" w:rsidRDefault="00793AA3" w:rsidP="000E3890">
      <w:pPr>
        <w:ind w:right="-91"/>
        <w:jc w:val="both"/>
        <w:rPr>
          <w:rFonts w:ascii="Arial" w:hAnsi="Arial" w:cs="Arial"/>
          <w:bCs/>
        </w:rPr>
      </w:pPr>
      <w:r w:rsidRPr="00A60965">
        <w:rPr>
          <w:rFonts w:ascii="Arial" w:hAnsi="Arial" w:cs="Arial"/>
          <w:bCs/>
        </w:rPr>
        <w:t>Coordinar la realización de eventos académicos, para la promoción de la evaluación de las tecnologías para la salud, con énfasis en los aspectos económicos y sociales con la finalidad de colaborar en la formación de recursos humanos capacitados en la materia.</w:t>
      </w:r>
    </w:p>
    <w:p w:rsidR="00793AA3" w:rsidRPr="00A60965" w:rsidRDefault="00793AA3" w:rsidP="000E3890">
      <w:pPr>
        <w:ind w:right="-91"/>
        <w:jc w:val="both"/>
        <w:rPr>
          <w:rFonts w:ascii="Arial" w:hAnsi="Arial" w:cs="Arial"/>
          <w:bCs/>
        </w:rPr>
      </w:pPr>
    </w:p>
    <w:p w:rsidR="00FF5B05" w:rsidRDefault="00FF5B05" w:rsidP="000E3890">
      <w:pPr>
        <w:pStyle w:val="Textoindependiente31"/>
        <w:spacing w:beforeAutospacing="0" w:afterAutospacing="0"/>
        <w:ind w:right="-91"/>
        <w:rPr>
          <w:szCs w:val="20"/>
          <w:lang w:eastAsia="es-ES"/>
        </w:rPr>
      </w:pPr>
    </w:p>
    <w:p w:rsidR="00793AA3" w:rsidRPr="00A60965" w:rsidRDefault="00470FF8" w:rsidP="000E3890">
      <w:pPr>
        <w:pStyle w:val="Textoindependiente31"/>
        <w:spacing w:beforeAutospacing="0" w:afterAutospacing="0"/>
        <w:ind w:right="-91"/>
        <w:rPr>
          <w:szCs w:val="20"/>
          <w:lang w:eastAsia="es-ES"/>
        </w:rPr>
      </w:pPr>
      <w:r w:rsidRPr="00A60965">
        <w:rPr>
          <w:szCs w:val="20"/>
          <w:lang w:eastAsia="es-ES"/>
        </w:rPr>
        <w:t>1.6.5.0.3.2</w:t>
      </w:r>
      <w:r w:rsidR="00793AA3" w:rsidRPr="00A60965">
        <w:rPr>
          <w:szCs w:val="20"/>
          <w:lang w:eastAsia="es-ES"/>
        </w:rPr>
        <w:t xml:space="preserve">.1 DEPARTAMENTO DE </w:t>
      </w:r>
      <w:r w:rsidR="00E47C9D" w:rsidRPr="00A60965">
        <w:rPr>
          <w:szCs w:val="20"/>
          <w:lang w:eastAsia="es-ES"/>
        </w:rPr>
        <w:t>EVALUACIÓN</w:t>
      </w:r>
      <w:r w:rsidR="00793AA3" w:rsidRPr="00A60965">
        <w:rPr>
          <w:szCs w:val="20"/>
          <w:lang w:eastAsia="es-ES"/>
        </w:rPr>
        <w:t xml:space="preserve"> DE IMPACTO SOCIAL</w:t>
      </w:r>
    </w:p>
    <w:p w:rsidR="00793AA3" w:rsidRPr="00A60965" w:rsidRDefault="00793AA3" w:rsidP="000E3890">
      <w:pPr>
        <w:pStyle w:val="Textoindependiente31"/>
        <w:spacing w:beforeAutospacing="0" w:afterAutospacing="0"/>
        <w:ind w:right="-91"/>
        <w:rPr>
          <w:szCs w:val="20"/>
          <w:lang w:eastAsia="es-ES"/>
        </w:rPr>
      </w:pPr>
    </w:p>
    <w:p w:rsidR="00793AA3" w:rsidRPr="00A60965" w:rsidRDefault="00793AA3" w:rsidP="000E3890">
      <w:pPr>
        <w:pStyle w:val="Ttulo1"/>
        <w:ind w:right="-91"/>
        <w:jc w:val="left"/>
        <w:rPr>
          <w:rFonts w:cs="Arial"/>
          <w:i w:val="0"/>
          <w:iCs/>
          <w:sz w:val="20"/>
        </w:rPr>
      </w:pPr>
      <w:r w:rsidRPr="00A60965">
        <w:rPr>
          <w:rFonts w:cs="Arial"/>
          <w:i w:val="0"/>
          <w:iCs/>
          <w:sz w:val="20"/>
        </w:rPr>
        <w:t xml:space="preserve">OBJETIVO </w:t>
      </w:r>
    </w:p>
    <w:p w:rsidR="00793AA3" w:rsidRPr="00A60965" w:rsidRDefault="00793AA3" w:rsidP="000E3890">
      <w:pPr>
        <w:ind w:right="-91"/>
        <w:jc w:val="both"/>
        <w:rPr>
          <w:rFonts w:ascii="Arial" w:hAnsi="Arial" w:cs="Arial"/>
        </w:rPr>
      </w:pPr>
    </w:p>
    <w:p w:rsidR="00793AA3" w:rsidRPr="00A60965" w:rsidRDefault="00866173" w:rsidP="000E3890">
      <w:pPr>
        <w:ind w:right="-91"/>
        <w:jc w:val="both"/>
        <w:rPr>
          <w:rFonts w:ascii="Arial" w:hAnsi="Arial" w:cs="Arial"/>
          <w:bCs/>
        </w:rPr>
      </w:pPr>
      <w:r w:rsidRPr="00A60965">
        <w:rPr>
          <w:rFonts w:ascii="Arial" w:hAnsi="Arial" w:cs="Arial"/>
          <w:bCs/>
        </w:rPr>
        <w:t>Desarrollar las evaluaciones del impacto y la aceptabilidad social de las tecnologías para la salud a fin de contribuir a la mejora en la prestación de los servicios de salud.</w:t>
      </w:r>
    </w:p>
    <w:p w:rsidR="00793AA3" w:rsidRPr="00A60965" w:rsidRDefault="00793AA3" w:rsidP="000E3890">
      <w:pPr>
        <w:ind w:right="-91"/>
        <w:jc w:val="both"/>
        <w:rPr>
          <w:rFonts w:ascii="Arial" w:hAnsi="Arial" w:cs="Arial"/>
        </w:rPr>
      </w:pPr>
    </w:p>
    <w:p w:rsidR="00793AA3" w:rsidRPr="00A60965" w:rsidRDefault="00793AA3" w:rsidP="000E3890">
      <w:pPr>
        <w:pStyle w:val="Ttulo1"/>
        <w:ind w:right="-91"/>
        <w:jc w:val="left"/>
        <w:rPr>
          <w:rFonts w:cs="Arial"/>
          <w:i w:val="0"/>
          <w:iCs/>
          <w:sz w:val="20"/>
        </w:rPr>
      </w:pPr>
      <w:r w:rsidRPr="00A60965">
        <w:rPr>
          <w:rFonts w:cs="Arial"/>
          <w:i w:val="0"/>
          <w:iCs/>
          <w:sz w:val="20"/>
        </w:rPr>
        <w:t xml:space="preserve">FUNCIONES </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Evaluar los impactos y la aceptabilidad social relacionados con las tecnologías para la salud y de los proyectos e intervenciones que las impliquen para apoyar la toma de decisio</w:t>
      </w:r>
      <w:r w:rsidR="00611EBA" w:rsidRPr="00A60965">
        <w:rPr>
          <w:rFonts w:ascii="Arial" w:hAnsi="Arial" w:cs="Arial"/>
        </w:rPr>
        <w:t>nes sobre su introducción y uso.</w:t>
      </w:r>
    </w:p>
    <w:p w:rsidR="00793AA3" w:rsidRPr="00A60965" w:rsidRDefault="00793AA3" w:rsidP="000E3890">
      <w:pPr>
        <w:ind w:right="-91"/>
        <w:jc w:val="both"/>
        <w:rPr>
          <w:rFonts w:ascii="Arial" w:hAnsi="Arial" w:cs="Arial"/>
          <w:b/>
          <w:bCs/>
        </w:rPr>
      </w:pPr>
    </w:p>
    <w:p w:rsidR="00793AA3" w:rsidRPr="00A60965" w:rsidRDefault="00793AA3" w:rsidP="000E3890">
      <w:pPr>
        <w:ind w:right="-91"/>
        <w:jc w:val="both"/>
        <w:rPr>
          <w:rFonts w:ascii="Arial" w:hAnsi="Arial" w:cs="Arial"/>
        </w:rPr>
      </w:pPr>
      <w:r w:rsidRPr="00A60965">
        <w:rPr>
          <w:rFonts w:ascii="Arial" w:hAnsi="Arial" w:cs="Arial"/>
        </w:rPr>
        <w:t>Elaborar recomendaciones sobre los impactos y la  aceptabilidad social, necesarios en los procesos de priorización de intervenciones de la Secretaría de Salud y del Consejo de Salubridad General para contribuir al uso óptimo de los recursos tecnológicos.</w:t>
      </w:r>
    </w:p>
    <w:p w:rsidR="00793AA3" w:rsidRPr="00A60965" w:rsidRDefault="00793AA3" w:rsidP="000E3890">
      <w:pPr>
        <w:ind w:right="-91"/>
        <w:jc w:val="both"/>
        <w:rPr>
          <w:rFonts w:ascii="Arial" w:hAnsi="Arial" w:cs="Arial"/>
        </w:rPr>
      </w:pPr>
      <w:r w:rsidRPr="00A60965">
        <w:rPr>
          <w:rFonts w:ascii="Arial" w:hAnsi="Arial" w:cs="Arial"/>
        </w:rPr>
        <w:t xml:space="preserve"> </w:t>
      </w:r>
    </w:p>
    <w:p w:rsidR="00793AA3" w:rsidRPr="00A60965" w:rsidRDefault="005E2696" w:rsidP="000E3890">
      <w:pPr>
        <w:ind w:right="-91"/>
        <w:jc w:val="both"/>
        <w:rPr>
          <w:rFonts w:ascii="Arial" w:hAnsi="Arial" w:cs="Arial"/>
        </w:rPr>
      </w:pPr>
      <w:r w:rsidRPr="00A60965">
        <w:rPr>
          <w:rFonts w:ascii="Arial" w:hAnsi="Arial" w:cs="Arial"/>
        </w:rPr>
        <w:t>Desarrollar opiniones o recomendaciones, con base en la evaluación de aspectos sociales y  de aceptabilidad social relacionados con las tecnologías consideradas en las actualizaciones del Cuadro Básico y Catálogo de Insumos para la Salud para facilitar el uso apropiado de las tecnologías para la salud.</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Mantener colaboración con organismos nacionales e internacionales relacionados con evaluación de tecnologías en salud,  con énfasis en el impacto y la aceptabilidad social, para impulsar la innovación y desarrollo tecnológico en salud apropiado a las necesidades del país.</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Gestionar  el intercambio de experiencias y conocimientos así como la integración del Centro Nacional de Excelencia Tecnológica en Salud como miembro de las asociaciones nacionales e internacionales de evaluación de tecnologías para la salud, particularmente del impacto social de dichas tecnologías para fortalecer la capacidad de respuesta nacional en esta materia.</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Establecer mecanismos de participación en redes nacionales e internacionales de información sobre evaluación de tecnologías para la salud, particularmente del impacto y la aceptabilidad social para contribuir a la armonización de los esfuerzos realizados en la materia.</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Participar en la realización de eventos académicos, con énfasis en el impacto y la aceptabilidad social de las tecnologías, para la promoción de la evaluación de las tecnologías para la salud.</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Documentar los hallazgos de las evaluaciones de los aspectos sociales relacionados con el impacto y la aceptabilidad social de las tecnologías para la salud para que sean diseminados con el fin de apoyar la toma de decisiones.</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p>
    <w:p w:rsidR="00470FF8" w:rsidRPr="00A60965" w:rsidRDefault="00470FF8" w:rsidP="000E3890">
      <w:pPr>
        <w:pStyle w:val="Textoindependiente31"/>
        <w:spacing w:beforeAutospacing="0" w:afterAutospacing="0"/>
        <w:ind w:right="-91"/>
        <w:rPr>
          <w:szCs w:val="20"/>
          <w:lang w:eastAsia="es-ES"/>
        </w:rPr>
      </w:pPr>
    </w:p>
    <w:p w:rsidR="00793AA3" w:rsidRPr="00A60965" w:rsidRDefault="00470FF8" w:rsidP="000E3890">
      <w:pPr>
        <w:pStyle w:val="Textoindependiente31"/>
        <w:spacing w:beforeAutospacing="0" w:afterAutospacing="0"/>
        <w:ind w:right="-91"/>
        <w:rPr>
          <w:szCs w:val="20"/>
          <w:lang w:eastAsia="es-ES"/>
        </w:rPr>
      </w:pPr>
      <w:r w:rsidRPr="00A60965">
        <w:rPr>
          <w:szCs w:val="20"/>
          <w:lang w:eastAsia="es-ES"/>
        </w:rPr>
        <w:t>1.6.5.0.3.2.</w:t>
      </w:r>
      <w:r w:rsidR="00793AA3" w:rsidRPr="00A60965">
        <w:rPr>
          <w:szCs w:val="20"/>
          <w:lang w:eastAsia="es-ES"/>
        </w:rPr>
        <w:t xml:space="preserve">2 DEPARTAMENTO DE </w:t>
      </w:r>
      <w:r w:rsidR="00E47C9D" w:rsidRPr="00A60965">
        <w:rPr>
          <w:szCs w:val="20"/>
          <w:lang w:eastAsia="es-ES"/>
        </w:rPr>
        <w:t>EVALUACIÓN</w:t>
      </w:r>
      <w:r w:rsidR="00793AA3" w:rsidRPr="00A60965">
        <w:rPr>
          <w:szCs w:val="20"/>
          <w:lang w:eastAsia="es-ES"/>
        </w:rPr>
        <w:t xml:space="preserve"> DE IMPACTO </w:t>
      </w:r>
      <w:r w:rsidR="00E47C9D" w:rsidRPr="00A60965">
        <w:rPr>
          <w:szCs w:val="20"/>
          <w:lang w:eastAsia="es-ES"/>
        </w:rPr>
        <w:t>ECONÓMICO</w:t>
      </w:r>
      <w:r w:rsidR="00793AA3" w:rsidRPr="00A60965">
        <w:rPr>
          <w:szCs w:val="20"/>
          <w:lang w:eastAsia="es-ES"/>
        </w:rPr>
        <w:t xml:space="preserve"> </w:t>
      </w:r>
    </w:p>
    <w:p w:rsidR="00793AA3" w:rsidRPr="00A60965" w:rsidRDefault="00793AA3" w:rsidP="000E3890">
      <w:pPr>
        <w:ind w:right="-91"/>
        <w:jc w:val="both"/>
        <w:rPr>
          <w:rFonts w:ascii="Arial" w:hAnsi="Arial" w:cs="Arial"/>
          <w:b/>
          <w:bCs/>
        </w:rPr>
      </w:pPr>
    </w:p>
    <w:p w:rsidR="00793AA3" w:rsidRPr="00A60965" w:rsidRDefault="00793AA3" w:rsidP="000E3890">
      <w:pPr>
        <w:ind w:right="-91"/>
        <w:jc w:val="both"/>
        <w:rPr>
          <w:rFonts w:ascii="Arial" w:hAnsi="Arial" w:cs="Arial"/>
          <w:b/>
          <w:bCs/>
        </w:rPr>
      </w:pPr>
    </w:p>
    <w:p w:rsidR="00793AA3" w:rsidRPr="00A60965" w:rsidRDefault="00793AA3" w:rsidP="000E3890">
      <w:pPr>
        <w:ind w:right="-91"/>
        <w:jc w:val="both"/>
        <w:rPr>
          <w:rFonts w:ascii="Arial" w:hAnsi="Arial" w:cs="Arial"/>
        </w:rPr>
      </w:pPr>
      <w:r w:rsidRPr="00A60965">
        <w:rPr>
          <w:rFonts w:ascii="Arial" w:hAnsi="Arial" w:cs="Arial"/>
          <w:b/>
          <w:bCs/>
        </w:rPr>
        <w:t>OBJETIVO</w:t>
      </w:r>
      <w:r w:rsidRPr="00A60965">
        <w:rPr>
          <w:rFonts w:ascii="Arial" w:hAnsi="Arial" w:cs="Arial"/>
        </w:rPr>
        <w:t xml:space="preserve"> </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 xml:space="preserve">Diseñar y desarrollar evaluaciones de impacto económico de las tecnologías </w:t>
      </w:r>
      <w:r w:rsidR="00611EBA" w:rsidRPr="00A60965">
        <w:rPr>
          <w:rFonts w:ascii="Arial" w:hAnsi="Arial" w:cs="Arial"/>
        </w:rPr>
        <w:t>en salud</w:t>
      </w:r>
      <w:r w:rsidRPr="00A60965">
        <w:rPr>
          <w:rFonts w:ascii="Arial" w:hAnsi="Arial" w:cs="Arial"/>
        </w:rPr>
        <w:t>, para la toma de decisiones que contribuyan al uso óptimo de los recursos.</w:t>
      </w:r>
    </w:p>
    <w:p w:rsidR="00793AA3" w:rsidRPr="00A60965" w:rsidRDefault="00793AA3" w:rsidP="000E3890">
      <w:pPr>
        <w:ind w:right="-91"/>
        <w:jc w:val="both"/>
        <w:rPr>
          <w:rFonts w:ascii="Arial" w:hAnsi="Arial" w:cs="Arial"/>
          <w:b/>
          <w:bCs/>
        </w:rPr>
      </w:pPr>
    </w:p>
    <w:p w:rsidR="00793AA3" w:rsidRPr="00A60965" w:rsidRDefault="00793AA3" w:rsidP="000E3890">
      <w:pPr>
        <w:ind w:right="-91"/>
        <w:jc w:val="both"/>
        <w:rPr>
          <w:rFonts w:ascii="Arial" w:hAnsi="Arial" w:cs="Arial"/>
        </w:rPr>
      </w:pPr>
      <w:r w:rsidRPr="00A60965">
        <w:rPr>
          <w:rFonts w:ascii="Arial" w:hAnsi="Arial" w:cs="Arial"/>
          <w:b/>
          <w:bCs/>
        </w:rPr>
        <w:t>FUNCIONES</w:t>
      </w:r>
      <w:r w:rsidRPr="00A60965">
        <w:rPr>
          <w:rFonts w:ascii="Arial" w:hAnsi="Arial" w:cs="Arial"/>
        </w:rPr>
        <w:t xml:space="preserve"> </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Establecer la metodología de evaluación económica y los instrumentos que se requieran para determinar los posibles impactos económicos de la tecnología en salud.</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Analizar e interpretar los hallazgos nacionales e internacionales para determinar el impacto económico de la incorporación y uso de tecnologías para la salud.</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Desarrollar las evaluaciones económicas de las tecnologías en salud.</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Asesorar a las unidades solicitantes en la elaboración de estudios para certificar la necesidad  en proyectos que impliquen tecnologías en salud.</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Evaluar los  estudios correspondientes con la finalidad de que se emitan los certificados de necesidad de equipo médico.</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Elaborar recomendaciones basadas en la evaluación del impacto económico de las tecnologías en salud para su incorporación a los establecimientos de atención a la salud.</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Proponer Estrategias de difusión de los hallazgos de las evaluaciones de tecnologías en salud.</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Proporcionar información relativa a tecnologías en salud con fines de intercambio a las organizaciones e instituciones interesadas en esta materia.</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r w:rsidRPr="00A60965">
        <w:rPr>
          <w:rFonts w:ascii="Arial" w:hAnsi="Arial" w:cs="Arial"/>
        </w:rPr>
        <w:t>Participar en las actividades nacionales e internacionales que impliquen la difusión de los hallazgos de las evaluaciones de tecnologías en salud.</w:t>
      </w:r>
    </w:p>
    <w:p w:rsidR="00793AA3" w:rsidRPr="00A60965" w:rsidRDefault="00793AA3" w:rsidP="000E3890">
      <w:pPr>
        <w:ind w:right="-91"/>
        <w:jc w:val="both"/>
        <w:rPr>
          <w:rFonts w:ascii="Arial" w:hAnsi="Arial" w:cs="Arial"/>
        </w:rPr>
      </w:pPr>
    </w:p>
    <w:p w:rsidR="00793AA3" w:rsidRPr="00A60965" w:rsidRDefault="00793AA3" w:rsidP="000E3890">
      <w:pPr>
        <w:ind w:right="-91"/>
        <w:jc w:val="both"/>
        <w:rPr>
          <w:rFonts w:ascii="Arial" w:hAnsi="Arial" w:cs="Arial"/>
        </w:rPr>
      </w:pPr>
    </w:p>
    <w:p w:rsidR="00793AA3" w:rsidRPr="00A60965" w:rsidRDefault="00793AA3" w:rsidP="000E3890">
      <w:pPr>
        <w:pStyle w:val="Textoindependiente31"/>
        <w:spacing w:beforeAutospacing="0" w:afterAutospacing="0"/>
        <w:ind w:right="-91"/>
        <w:rPr>
          <w:szCs w:val="20"/>
          <w:lang w:eastAsia="es-ES"/>
        </w:rPr>
      </w:pPr>
    </w:p>
    <w:p w:rsidR="00793AA3" w:rsidRPr="00A60965" w:rsidRDefault="00793AA3" w:rsidP="000E3890">
      <w:pPr>
        <w:pStyle w:val="Textoindependiente31"/>
        <w:spacing w:beforeAutospacing="0" w:afterAutospacing="0"/>
        <w:ind w:right="-91"/>
        <w:rPr>
          <w:szCs w:val="20"/>
          <w:lang w:eastAsia="es-ES"/>
        </w:rPr>
      </w:pPr>
    </w:p>
    <w:p w:rsidR="00793AA3" w:rsidRPr="00A60965" w:rsidRDefault="00793AA3" w:rsidP="000E3890">
      <w:pPr>
        <w:pStyle w:val="Textoindependiente31"/>
        <w:spacing w:beforeAutospacing="0" w:afterAutospacing="0"/>
        <w:ind w:right="-91"/>
        <w:rPr>
          <w:szCs w:val="20"/>
          <w:lang w:eastAsia="es-ES"/>
        </w:rPr>
      </w:pPr>
      <w:r w:rsidRPr="00A60965">
        <w:rPr>
          <w:szCs w:val="20"/>
          <w:lang w:eastAsia="es-ES"/>
        </w:rPr>
        <w:t xml:space="preserve"> </w:t>
      </w:r>
    </w:p>
    <w:p w:rsidR="00793AA3" w:rsidRPr="00A60965" w:rsidRDefault="00793AA3" w:rsidP="000E3890">
      <w:pPr>
        <w:pStyle w:val="Textoindependiente31"/>
        <w:spacing w:beforeAutospacing="0" w:afterAutospacing="0"/>
        <w:ind w:right="-91"/>
        <w:rPr>
          <w:szCs w:val="20"/>
          <w:lang w:eastAsia="es-ES"/>
        </w:rPr>
      </w:pPr>
    </w:p>
    <w:p w:rsidR="00793AA3" w:rsidRPr="00A60965" w:rsidRDefault="00793AA3" w:rsidP="000E3890">
      <w:pPr>
        <w:pStyle w:val="Textoindependiente31"/>
        <w:spacing w:beforeAutospacing="0" w:afterAutospacing="0"/>
        <w:ind w:right="-91"/>
        <w:rPr>
          <w:szCs w:val="20"/>
          <w:lang w:eastAsia="es-ES"/>
        </w:rPr>
      </w:pPr>
    </w:p>
    <w:p w:rsidR="00271EAF" w:rsidRPr="00A60965" w:rsidRDefault="00271EAF" w:rsidP="000E3890">
      <w:pPr>
        <w:pStyle w:val="Textoindependiente31"/>
        <w:spacing w:beforeAutospacing="0" w:afterAutospacing="0"/>
        <w:ind w:right="-91"/>
        <w:rPr>
          <w:szCs w:val="20"/>
          <w:lang w:eastAsia="es-ES"/>
        </w:rPr>
      </w:pPr>
    </w:p>
    <w:p w:rsidR="00271EAF" w:rsidRPr="00A60965" w:rsidRDefault="00271EAF" w:rsidP="000E3890">
      <w:pPr>
        <w:pStyle w:val="Textoindependiente31"/>
        <w:spacing w:beforeAutospacing="0" w:afterAutospacing="0"/>
        <w:ind w:right="-91"/>
        <w:rPr>
          <w:szCs w:val="20"/>
          <w:lang w:eastAsia="es-ES"/>
        </w:rPr>
      </w:pPr>
    </w:p>
    <w:p w:rsidR="007D0ABC" w:rsidRPr="00A60965" w:rsidRDefault="007D0ABC" w:rsidP="000E3890">
      <w:pPr>
        <w:ind w:right="-91"/>
        <w:jc w:val="both"/>
        <w:rPr>
          <w:rFonts w:ascii="Arial" w:hAnsi="Arial" w:cs="Arial"/>
          <w:b/>
          <w:bCs/>
        </w:rPr>
      </w:pPr>
    </w:p>
    <w:p w:rsidR="00D0310B" w:rsidRPr="00A60965" w:rsidRDefault="00D0310B" w:rsidP="000E3890">
      <w:pPr>
        <w:ind w:right="-91"/>
        <w:jc w:val="both"/>
        <w:rPr>
          <w:rFonts w:ascii="Arial" w:hAnsi="Arial" w:cs="Arial"/>
          <w:bCs/>
        </w:rPr>
      </w:pPr>
    </w:p>
    <w:p w:rsidR="00DA4B28" w:rsidRPr="00A60965" w:rsidRDefault="00DA4B28" w:rsidP="000E3890">
      <w:pPr>
        <w:pStyle w:val="Textoindependiente31"/>
        <w:spacing w:beforeAutospacing="0" w:afterAutospacing="0"/>
        <w:ind w:right="-91"/>
        <w:rPr>
          <w:szCs w:val="20"/>
          <w:lang w:eastAsia="es-ES"/>
        </w:rPr>
      </w:pPr>
      <w:r w:rsidRPr="00A60965">
        <w:rPr>
          <w:szCs w:val="20"/>
          <w:lang w:eastAsia="es-ES"/>
        </w:rPr>
        <w:t xml:space="preserve">1.6.5.0.4 </w:t>
      </w:r>
      <w:r w:rsidR="00470FF8" w:rsidRPr="00A60965">
        <w:rPr>
          <w:szCs w:val="20"/>
          <w:lang w:eastAsia="es-ES"/>
        </w:rPr>
        <w:t>DIRECCIÓN</w:t>
      </w:r>
      <w:r w:rsidRPr="00A60965">
        <w:rPr>
          <w:szCs w:val="20"/>
          <w:lang w:eastAsia="es-ES"/>
        </w:rPr>
        <w:t xml:space="preserve"> DE </w:t>
      </w:r>
      <w:r w:rsidR="00470FF8" w:rsidRPr="00A60965">
        <w:rPr>
          <w:szCs w:val="20"/>
          <w:lang w:eastAsia="es-ES"/>
        </w:rPr>
        <w:t>INTEGRACIÓN</w:t>
      </w:r>
      <w:r w:rsidRPr="00A60965">
        <w:rPr>
          <w:szCs w:val="20"/>
          <w:lang w:eastAsia="es-ES"/>
        </w:rPr>
        <w:t xml:space="preserve"> DE </w:t>
      </w:r>
      <w:r w:rsidR="00470FF8" w:rsidRPr="00A60965">
        <w:rPr>
          <w:szCs w:val="20"/>
          <w:lang w:eastAsia="es-ES"/>
        </w:rPr>
        <w:t>GUÍAS</w:t>
      </w:r>
      <w:r w:rsidRPr="00A60965">
        <w:rPr>
          <w:szCs w:val="20"/>
          <w:lang w:eastAsia="es-ES"/>
        </w:rPr>
        <w:t xml:space="preserve"> DE PRÁCTICA </w:t>
      </w:r>
      <w:r w:rsidR="00E47C9D" w:rsidRPr="00A60965">
        <w:rPr>
          <w:szCs w:val="20"/>
          <w:lang w:eastAsia="es-ES"/>
        </w:rPr>
        <w:t>CLÍNICA</w:t>
      </w:r>
      <w:r w:rsidRPr="00A60965">
        <w:rPr>
          <w:szCs w:val="20"/>
          <w:lang w:eastAsia="es-ES"/>
        </w:rPr>
        <w:t xml:space="preserve"> </w:t>
      </w:r>
    </w:p>
    <w:p w:rsidR="003045E4" w:rsidRPr="00A60965" w:rsidRDefault="003045E4" w:rsidP="000E3890">
      <w:pPr>
        <w:ind w:right="-91"/>
        <w:jc w:val="both"/>
        <w:rPr>
          <w:rFonts w:ascii="Arial" w:hAnsi="Arial" w:cs="Arial"/>
          <w:b/>
          <w:bCs/>
        </w:rPr>
      </w:pPr>
    </w:p>
    <w:p w:rsidR="003045E4" w:rsidRPr="00A60965" w:rsidRDefault="003045E4" w:rsidP="000E3890">
      <w:pPr>
        <w:ind w:right="-91"/>
        <w:jc w:val="both"/>
        <w:rPr>
          <w:rFonts w:ascii="Arial" w:hAnsi="Arial" w:cs="Arial"/>
          <w:b/>
          <w:bCs/>
        </w:rPr>
      </w:pPr>
      <w:r w:rsidRPr="00A60965">
        <w:rPr>
          <w:rFonts w:ascii="Arial" w:hAnsi="Arial" w:cs="Arial"/>
          <w:b/>
          <w:bCs/>
        </w:rPr>
        <w:t>OBJETIVO</w:t>
      </w:r>
    </w:p>
    <w:p w:rsidR="00672C18" w:rsidRDefault="00672C18" w:rsidP="000E3890">
      <w:pPr>
        <w:ind w:right="-91"/>
        <w:jc w:val="both"/>
        <w:rPr>
          <w:rFonts w:ascii="Arial" w:hAnsi="Arial" w:cs="Arial"/>
        </w:rPr>
      </w:pPr>
    </w:p>
    <w:p w:rsidR="00672C18" w:rsidRDefault="00672C18" w:rsidP="000E3890">
      <w:pPr>
        <w:ind w:right="-91"/>
        <w:jc w:val="both"/>
        <w:rPr>
          <w:rFonts w:ascii="Arial" w:hAnsi="Arial" w:cs="Arial"/>
        </w:rPr>
      </w:pPr>
      <w:r>
        <w:rPr>
          <w:rFonts w:ascii="Arial" w:hAnsi="Arial" w:cs="Arial"/>
        </w:rPr>
        <w:t>Conducir el desarrollo, la actualización, la clasificación y la difusión de las Guías de Práctica Clínica, de una manera coordinada y ordenada, en la Secretaría de Salud y en el Sector, bajo una metodología que permita poner a la disposición del personal en salud la mejor evidencia disponible para orientar la toma de decisiones en salud y contribuir a mejorar la calidad y la seguridad de la atención médica.</w:t>
      </w:r>
    </w:p>
    <w:p w:rsidR="003045E4" w:rsidRDefault="003045E4" w:rsidP="000E3890">
      <w:pPr>
        <w:ind w:right="-91"/>
        <w:jc w:val="both"/>
        <w:rPr>
          <w:rFonts w:ascii="Arial" w:hAnsi="Arial" w:cs="Arial"/>
        </w:rPr>
      </w:pPr>
    </w:p>
    <w:p w:rsidR="00672C18" w:rsidRPr="00A60965" w:rsidRDefault="00672C18" w:rsidP="000E3890">
      <w:pPr>
        <w:ind w:right="-91"/>
        <w:jc w:val="both"/>
        <w:rPr>
          <w:rFonts w:ascii="Arial" w:hAnsi="Arial" w:cs="Arial"/>
        </w:rPr>
      </w:pPr>
    </w:p>
    <w:p w:rsidR="003045E4" w:rsidRPr="00A60965" w:rsidRDefault="003045E4" w:rsidP="000E3890">
      <w:pPr>
        <w:pStyle w:val="Ttulo2"/>
        <w:ind w:right="-91"/>
        <w:jc w:val="left"/>
        <w:rPr>
          <w:rFonts w:cs="Arial"/>
          <w:sz w:val="20"/>
        </w:rPr>
      </w:pPr>
      <w:r w:rsidRPr="00A60965">
        <w:rPr>
          <w:rFonts w:cs="Arial"/>
          <w:sz w:val="20"/>
        </w:rPr>
        <w:t>FUNCIONES</w:t>
      </w:r>
    </w:p>
    <w:p w:rsidR="003045E4" w:rsidRPr="00A60965" w:rsidRDefault="003045E4" w:rsidP="000E3890">
      <w:pPr>
        <w:ind w:right="-91"/>
        <w:jc w:val="both"/>
        <w:rPr>
          <w:rFonts w:ascii="Arial" w:hAnsi="Arial" w:cs="Arial"/>
          <w:bCs/>
        </w:rPr>
      </w:pPr>
    </w:p>
    <w:p w:rsidR="00672C18" w:rsidRDefault="00672C18" w:rsidP="000E3890">
      <w:pPr>
        <w:ind w:right="-91"/>
        <w:jc w:val="both"/>
        <w:rPr>
          <w:rFonts w:ascii="Arial" w:hAnsi="Arial" w:cs="Arial"/>
          <w:bCs/>
        </w:rPr>
      </w:pPr>
      <w:r>
        <w:rPr>
          <w:rFonts w:ascii="Arial" w:hAnsi="Arial" w:cs="Arial"/>
          <w:bCs/>
        </w:rPr>
        <w:t xml:space="preserve">Coordinar y supervisar la elaboración y ejecución del Programa de Acción Específico de Guías de Práctica Clínica, con el propósito de establecer marcos de referencia  que guíen y orienten las decisiones para mejorar la calidad, la efectividad y la seguridad de la atención en salud. </w:t>
      </w:r>
    </w:p>
    <w:p w:rsidR="00672C18" w:rsidRDefault="00672C18" w:rsidP="000E3890">
      <w:pPr>
        <w:ind w:right="-91"/>
        <w:jc w:val="both"/>
        <w:rPr>
          <w:rFonts w:ascii="Arial" w:hAnsi="Arial" w:cs="Arial"/>
          <w:bCs/>
        </w:rPr>
      </w:pPr>
    </w:p>
    <w:p w:rsidR="00672C18" w:rsidRDefault="00672C18" w:rsidP="000E3890">
      <w:pPr>
        <w:ind w:right="-91"/>
        <w:jc w:val="both"/>
        <w:rPr>
          <w:rFonts w:ascii="Arial" w:hAnsi="Arial" w:cs="Arial"/>
          <w:bCs/>
        </w:rPr>
      </w:pPr>
      <w:r>
        <w:rPr>
          <w:rFonts w:ascii="Arial" w:hAnsi="Arial" w:cs="Arial"/>
          <w:bCs/>
        </w:rPr>
        <w:t xml:space="preserve">Coordinar la integración del Catálogo Maestro de Guías de Práctica Clínica como documento de referencia para contribuir en la mejora de la toma de decisiones en salud, en coordinación con el Consejo de Salubridad General y con las instituciones del Sistema Nacional de Salud y Sector Académico. </w:t>
      </w:r>
    </w:p>
    <w:p w:rsidR="00672C18" w:rsidRDefault="00672C18" w:rsidP="000E3890">
      <w:pPr>
        <w:ind w:right="-91"/>
        <w:jc w:val="both"/>
        <w:rPr>
          <w:rFonts w:ascii="Arial" w:hAnsi="Arial" w:cs="Arial"/>
          <w:bCs/>
        </w:rPr>
      </w:pPr>
    </w:p>
    <w:p w:rsidR="00672C18" w:rsidRDefault="00672C18" w:rsidP="000E3890">
      <w:pPr>
        <w:ind w:right="-91"/>
        <w:jc w:val="both"/>
        <w:rPr>
          <w:rFonts w:ascii="Arial" w:hAnsi="Arial" w:cs="Arial"/>
          <w:bCs/>
        </w:rPr>
      </w:pPr>
      <w:r>
        <w:rPr>
          <w:rFonts w:ascii="Arial" w:hAnsi="Arial" w:cs="Arial"/>
          <w:bCs/>
        </w:rPr>
        <w:t xml:space="preserve">Coordinar la priorización de los temas para el desarrollo de Guías de Práctica Clínica, con el propósito de alinearlas a las políticas del Programa Sectorial de Salud, al peso de la enfermedad, a las directrices de las autoridades superiores de la Secretaría y a las solicitudes de sus unidades administrativas. </w:t>
      </w:r>
    </w:p>
    <w:p w:rsidR="00672C18" w:rsidRDefault="00672C18" w:rsidP="000E3890">
      <w:pPr>
        <w:ind w:right="-91"/>
        <w:jc w:val="both"/>
        <w:rPr>
          <w:rFonts w:ascii="Arial" w:hAnsi="Arial" w:cs="Arial"/>
          <w:bCs/>
        </w:rPr>
      </w:pPr>
    </w:p>
    <w:p w:rsidR="00672C18" w:rsidRDefault="00672C18" w:rsidP="000E3890">
      <w:pPr>
        <w:ind w:right="-91"/>
        <w:jc w:val="both"/>
        <w:rPr>
          <w:rFonts w:ascii="Arial" w:hAnsi="Arial" w:cs="Arial"/>
          <w:bCs/>
        </w:rPr>
      </w:pPr>
      <w:r>
        <w:rPr>
          <w:rFonts w:ascii="Arial" w:hAnsi="Arial" w:cs="Arial"/>
          <w:bCs/>
        </w:rPr>
        <w:t>Coordinar la elaboración por consenso, de la metodología para la elaboración y adopción de Guías de Práctica Clínica a nivel institucional y sectorial, para estandarizar su producción.</w:t>
      </w:r>
    </w:p>
    <w:p w:rsidR="00672C18" w:rsidRDefault="00672C18" w:rsidP="000E3890">
      <w:pPr>
        <w:ind w:right="-91"/>
        <w:jc w:val="both"/>
        <w:rPr>
          <w:rFonts w:ascii="Arial" w:hAnsi="Arial" w:cs="Arial"/>
          <w:bCs/>
        </w:rPr>
      </w:pPr>
    </w:p>
    <w:p w:rsidR="00672C18" w:rsidRDefault="00672C18" w:rsidP="000E3890">
      <w:pPr>
        <w:ind w:right="-91"/>
        <w:jc w:val="both"/>
        <w:rPr>
          <w:rFonts w:ascii="Arial" w:hAnsi="Arial" w:cs="Arial"/>
          <w:bCs/>
        </w:rPr>
      </w:pPr>
      <w:r>
        <w:rPr>
          <w:rFonts w:ascii="Arial" w:hAnsi="Arial" w:cs="Arial"/>
          <w:bCs/>
        </w:rPr>
        <w:t xml:space="preserve">Dirigir el establecimiento de las políticas y procedimientos de validación de Guías de Práctica Clínica para su aprobación e  incorporación en el Catálogo Maestro de Guías de Práctica Clínica. </w:t>
      </w:r>
    </w:p>
    <w:p w:rsidR="00672C18" w:rsidRDefault="00672C18" w:rsidP="000E3890">
      <w:pPr>
        <w:pStyle w:val="Prrafodelista"/>
        <w:ind w:left="0" w:right="-91"/>
        <w:rPr>
          <w:rFonts w:cs="Arial"/>
          <w:bCs/>
        </w:rPr>
      </w:pPr>
    </w:p>
    <w:p w:rsidR="00672C18" w:rsidRDefault="00672C18" w:rsidP="000E3890">
      <w:pPr>
        <w:ind w:right="-91"/>
        <w:jc w:val="both"/>
        <w:rPr>
          <w:rFonts w:ascii="Arial" w:hAnsi="Arial" w:cs="Arial"/>
          <w:bCs/>
        </w:rPr>
      </w:pPr>
      <w:r>
        <w:rPr>
          <w:rFonts w:ascii="Arial" w:hAnsi="Arial" w:cs="Arial"/>
          <w:bCs/>
        </w:rPr>
        <w:t>Coordinar la colaboración de las Academias Nacionales y las instituciones del Sector Salud para la validación de las Guías de Práctica Clínica.</w:t>
      </w:r>
    </w:p>
    <w:p w:rsidR="00672C18" w:rsidRDefault="00672C18" w:rsidP="000E3890">
      <w:pPr>
        <w:ind w:right="-91"/>
        <w:jc w:val="both"/>
        <w:rPr>
          <w:rFonts w:ascii="Arial" w:hAnsi="Arial" w:cs="Arial"/>
          <w:bCs/>
        </w:rPr>
      </w:pPr>
    </w:p>
    <w:p w:rsidR="00672C18" w:rsidRDefault="00672C18" w:rsidP="000E3890">
      <w:pPr>
        <w:ind w:right="-91"/>
        <w:jc w:val="both"/>
        <w:rPr>
          <w:rFonts w:ascii="Arial" w:hAnsi="Arial" w:cs="Arial"/>
          <w:bCs/>
        </w:rPr>
      </w:pPr>
      <w:r>
        <w:rPr>
          <w:rFonts w:ascii="Arial" w:hAnsi="Arial" w:cs="Arial"/>
          <w:bCs/>
        </w:rPr>
        <w:t xml:space="preserve">Promover la conformación de los grupos de desarrollo de Guías de Práctica Clínica, para asignar temas y asesorar para el cumplimiento de compromisos establecidos en tiempo y forma, tanto a nivel institucional como sectorial. </w:t>
      </w:r>
    </w:p>
    <w:p w:rsidR="00672C18" w:rsidRDefault="00672C18" w:rsidP="000E3890">
      <w:pPr>
        <w:ind w:right="-91"/>
        <w:jc w:val="both"/>
        <w:rPr>
          <w:rFonts w:ascii="Arial" w:hAnsi="Arial" w:cs="Arial"/>
          <w:bCs/>
        </w:rPr>
      </w:pPr>
    </w:p>
    <w:p w:rsidR="00672C18" w:rsidRDefault="00672C18" w:rsidP="000E3890">
      <w:pPr>
        <w:ind w:right="-91"/>
        <w:jc w:val="both"/>
        <w:rPr>
          <w:rFonts w:ascii="Arial" w:hAnsi="Arial" w:cs="Arial"/>
          <w:bCs/>
        </w:rPr>
      </w:pPr>
      <w:r>
        <w:rPr>
          <w:rFonts w:ascii="Arial" w:hAnsi="Arial" w:cs="Arial"/>
          <w:bCs/>
        </w:rPr>
        <w:t>Promover la medicina basada en la evidencia y las revisiones sistemáticas como herramientas para que el desarrollo de Guías de Práctica Clínica se sustente en el mejor conocimiento científico disponible.</w:t>
      </w:r>
    </w:p>
    <w:p w:rsidR="00672C18" w:rsidRDefault="00672C18" w:rsidP="000E3890">
      <w:pPr>
        <w:pStyle w:val="Prrafodelista"/>
        <w:ind w:left="0" w:right="-91"/>
        <w:rPr>
          <w:rFonts w:cs="Arial"/>
          <w:bCs/>
        </w:rPr>
      </w:pPr>
    </w:p>
    <w:p w:rsidR="00672C18" w:rsidRDefault="00672C18" w:rsidP="000E3890">
      <w:pPr>
        <w:ind w:right="-91"/>
        <w:jc w:val="both"/>
        <w:rPr>
          <w:rFonts w:ascii="Arial" w:hAnsi="Arial" w:cs="Arial"/>
        </w:rPr>
      </w:pPr>
      <w:r>
        <w:rPr>
          <w:rFonts w:ascii="Arial" w:hAnsi="Arial" w:cs="Arial"/>
        </w:rPr>
        <w:t>Promover la realización de eventos de capacitación para la integración y desarrollo de Guías de Práctica Clínica en el ámbito institucional y sectorial.</w:t>
      </w:r>
    </w:p>
    <w:p w:rsidR="00672C18" w:rsidRDefault="00672C18" w:rsidP="000E3890">
      <w:pPr>
        <w:ind w:right="-91"/>
        <w:jc w:val="both"/>
        <w:rPr>
          <w:rFonts w:ascii="Arial" w:hAnsi="Arial" w:cs="Arial"/>
          <w:bCs/>
        </w:rPr>
      </w:pPr>
    </w:p>
    <w:p w:rsidR="00672C18" w:rsidRDefault="00672C18" w:rsidP="000E3890">
      <w:pPr>
        <w:ind w:right="-91"/>
        <w:jc w:val="both"/>
        <w:rPr>
          <w:rFonts w:ascii="Arial" w:hAnsi="Arial" w:cs="Arial"/>
          <w:bCs/>
        </w:rPr>
      </w:pPr>
      <w:r>
        <w:rPr>
          <w:rFonts w:ascii="Arial" w:hAnsi="Arial" w:cs="Arial"/>
          <w:bCs/>
        </w:rPr>
        <w:t>Participar en la definición de las estrategias de difusión de las Guías de Práctica Clínica, para promover su utilización por los usuarios finales.</w:t>
      </w:r>
    </w:p>
    <w:p w:rsidR="00672C18" w:rsidRDefault="00672C18" w:rsidP="000E3890">
      <w:pPr>
        <w:ind w:right="-91"/>
        <w:jc w:val="both"/>
        <w:rPr>
          <w:rFonts w:ascii="Arial" w:hAnsi="Arial" w:cs="Arial"/>
        </w:rPr>
      </w:pPr>
    </w:p>
    <w:p w:rsidR="00672C18" w:rsidRDefault="00672C18" w:rsidP="000E3890">
      <w:pPr>
        <w:ind w:right="-91"/>
        <w:jc w:val="both"/>
        <w:rPr>
          <w:rFonts w:ascii="Arial" w:hAnsi="Arial" w:cs="Arial"/>
        </w:rPr>
      </w:pPr>
      <w:r>
        <w:rPr>
          <w:rFonts w:ascii="Arial" w:hAnsi="Arial" w:cs="Arial"/>
        </w:rPr>
        <w:t>Participar en la colaboración permanente con organismos nacionales e internacionales relacionados con Guías de Práctica Clínica, para  favorecer la capacitación y el intercambio de información.</w:t>
      </w:r>
    </w:p>
    <w:p w:rsidR="00672C18" w:rsidRDefault="00672C18" w:rsidP="000E3890">
      <w:pPr>
        <w:ind w:right="-91"/>
        <w:jc w:val="both"/>
        <w:rPr>
          <w:rFonts w:ascii="Arial" w:hAnsi="Arial" w:cs="Arial"/>
        </w:rPr>
      </w:pPr>
    </w:p>
    <w:p w:rsidR="00672C18" w:rsidRDefault="00672C18" w:rsidP="000E3890">
      <w:pPr>
        <w:ind w:right="-91"/>
        <w:jc w:val="both"/>
        <w:rPr>
          <w:rFonts w:ascii="Arial" w:hAnsi="Arial" w:cs="Arial"/>
        </w:rPr>
      </w:pPr>
      <w:r>
        <w:rPr>
          <w:rFonts w:ascii="Arial" w:hAnsi="Arial" w:cs="Arial"/>
        </w:rPr>
        <w:t>Participar en la colaboración permanente con instituciones del Sector Salud y Académico, para establecer programas específicos de capacitación sobre medicina basada en la evidencia y revisiones sistemáticas.</w:t>
      </w: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Default="00DA4B28" w:rsidP="000E3890">
      <w:pPr>
        <w:ind w:right="-91"/>
        <w:jc w:val="both"/>
        <w:rPr>
          <w:rFonts w:ascii="Arial" w:hAnsi="Arial" w:cs="Arial"/>
        </w:rPr>
      </w:pPr>
    </w:p>
    <w:p w:rsidR="00672C18" w:rsidRDefault="00672C18" w:rsidP="000E3890">
      <w:pPr>
        <w:ind w:right="-91"/>
        <w:jc w:val="both"/>
        <w:rPr>
          <w:rFonts w:ascii="Arial" w:hAnsi="Arial" w:cs="Arial"/>
        </w:rPr>
      </w:pPr>
    </w:p>
    <w:p w:rsidR="00672C18" w:rsidRDefault="00672C18" w:rsidP="000E3890">
      <w:pPr>
        <w:ind w:right="-91"/>
        <w:jc w:val="both"/>
        <w:rPr>
          <w:rFonts w:ascii="Arial" w:hAnsi="Arial" w:cs="Arial"/>
        </w:rPr>
      </w:pPr>
    </w:p>
    <w:p w:rsidR="00672C18" w:rsidRDefault="00672C18" w:rsidP="000E3890">
      <w:pPr>
        <w:ind w:right="-91"/>
        <w:jc w:val="both"/>
        <w:rPr>
          <w:rFonts w:ascii="Arial" w:hAnsi="Arial" w:cs="Arial"/>
        </w:rPr>
      </w:pPr>
    </w:p>
    <w:p w:rsidR="00672C18" w:rsidRDefault="00672C18" w:rsidP="000E3890">
      <w:pPr>
        <w:ind w:right="-91"/>
        <w:jc w:val="both"/>
        <w:rPr>
          <w:rFonts w:ascii="Arial" w:hAnsi="Arial" w:cs="Arial"/>
        </w:rPr>
      </w:pPr>
    </w:p>
    <w:p w:rsidR="00672C18" w:rsidRPr="00A60965" w:rsidRDefault="00672C1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pStyle w:val="Textoindependiente31"/>
        <w:spacing w:beforeAutospacing="0" w:afterAutospacing="0"/>
        <w:ind w:right="-91"/>
        <w:rPr>
          <w:szCs w:val="20"/>
          <w:lang w:eastAsia="es-ES"/>
        </w:rPr>
      </w:pPr>
      <w:r w:rsidRPr="00A60965">
        <w:rPr>
          <w:szCs w:val="20"/>
          <w:lang w:eastAsia="es-ES"/>
        </w:rPr>
        <w:t xml:space="preserve">1.6.5.0.4.1 </w:t>
      </w:r>
      <w:r w:rsidR="00E47C9D" w:rsidRPr="00A60965">
        <w:rPr>
          <w:szCs w:val="20"/>
          <w:lang w:eastAsia="es-ES"/>
        </w:rPr>
        <w:t>SUBDIRECCIÓN</w:t>
      </w:r>
      <w:r w:rsidRPr="00A60965">
        <w:rPr>
          <w:szCs w:val="20"/>
          <w:lang w:eastAsia="es-ES"/>
        </w:rPr>
        <w:t xml:space="preserve"> DE </w:t>
      </w:r>
      <w:r w:rsidR="008474F8">
        <w:rPr>
          <w:szCs w:val="20"/>
          <w:lang w:eastAsia="es-ES"/>
        </w:rPr>
        <w:t>GUÍ</w:t>
      </w:r>
      <w:r w:rsidR="00E47C9D" w:rsidRPr="00A60965">
        <w:rPr>
          <w:szCs w:val="20"/>
          <w:lang w:eastAsia="es-ES"/>
        </w:rPr>
        <w:t>AS</w:t>
      </w:r>
      <w:r w:rsidRPr="00A60965">
        <w:rPr>
          <w:szCs w:val="20"/>
          <w:lang w:eastAsia="es-ES"/>
        </w:rPr>
        <w:t xml:space="preserve"> DE PRÁCTICA </w:t>
      </w:r>
      <w:r w:rsidR="00E47C9D" w:rsidRPr="00A60965">
        <w:rPr>
          <w:szCs w:val="20"/>
          <w:lang w:eastAsia="es-ES"/>
        </w:rPr>
        <w:t>CLÍNICA</w:t>
      </w:r>
      <w:r w:rsidRPr="00A60965">
        <w:rPr>
          <w:szCs w:val="20"/>
          <w:lang w:eastAsia="es-ES"/>
        </w:rPr>
        <w:t xml:space="preserve"> </w:t>
      </w:r>
    </w:p>
    <w:p w:rsidR="003C7FF9" w:rsidRDefault="003C7FF9" w:rsidP="000E3890">
      <w:pPr>
        <w:pStyle w:val="Ttulo1"/>
        <w:ind w:right="-91"/>
        <w:jc w:val="left"/>
        <w:rPr>
          <w:rFonts w:cs="Arial"/>
          <w:i w:val="0"/>
          <w:iCs/>
          <w:sz w:val="20"/>
        </w:rPr>
      </w:pPr>
    </w:p>
    <w:p w:rsidR="002113CC" w:rsidRPr="002113CC" w:rsidRDefault="002113CC" w:rsidP="000E3890">
      <w:pPr>
        <w:ind w:right="-91"/>
      </w:pPr>
    </w:p>
    <w:p w:rsidR="00D0310B" w:rsidRPr="00A60965" w:rsidRDefault="00D0310B" w:rsidP="000E3890">
      <w:pPr>
        <w:ind w:right="-91"/>
        <w:jc w:val="both"/>
        <w:rPr>
          <w:rFonts w:ascii="Arial" w:hAnsi="Arial" w:cs="Arial"/>
          <w:b/>
          <w:bCs/>
        </w:rPr>
      </w:pPr>
      <w:r w:rsidRPr="00A60965">
        <w:rPr>
          <w:rFonts w:ascii="Arial" w:hAnsi="Arial" w:cs="Arial"/>
          <w:b/>
          <w:bCs/>
        </w:rPr>
        <w:t>OBJETIVO</w:t>
      </w:r>
    </w:p>
    <w:p w:rsidR="00D0310B" w:rsidRPr="00A60965" w:rsidRDefault="00D0310B" w:rsidP="000E3890">
      <w:pPr>
        <w:ind w:right="-91"/>
        <w:jc w:val="both"/>
        <w:rPr>
          <w:rFonts w:ascii="Arial" w:hAnsi="Arial" w:cs="Arial"/>
        </w:rPr>
      </w:pPr>
    </w:p>
    <w:p w:rsidR="00672C18" w:rsidRPr="00BB0A16" w:rsidRDefault="00672C18" w:rsidP="000E3890">
      <w:pPr>
        <w:ind w:right="-91"/>
        <w:jc w:val="both"/>
        <w:rPr>
          <w:rFonts w:ascii="Arial" w:hAnsi="Arial" w:cs="Arial"/>
          <w:color w:val="000000"/>
        </w:rPr>
      </w:pPr>
      <w:r>
        <w:rPr>
          <w:rFonts w:ascii="Arial" w:hAnsi="Arial" w:cs="Arial"/>
          <w:color w:val="000000"/>
        </w:rPr>
        <w:t>Coordinar</w:t>
      </w:r>
      <w:r w:rsidRPr="00BB0A16">
        <w:rPr>
          <w:rFonts w:ascii="Arial" w:hAnsi="Arial" w:cs="Arial"/>
          <w:color w:val="000000"/>
        </w:rPr>
        <w:t xml:space="preserve"> el desarrollo, la actualización, la clasificación y la difusión de las Guías de Práctica Clínica, de una manera coordinada y ordenada, en la Secretaría de Salud y en el Sector, bajo una metodología que permita poner a la disposición del personal en salud la mejor evidencia disponible para orientar la toma de decisiones en salud y contribuir a mejorar la calidad y la seguridad de la atención médica.</w:t>
      </w:r>
    </w:p>
    <w:p w:rsidR="00D0310B" w:rsidRPr="00A60965" w:rsidRDefault="00D0310B" w:rsidP="000E3890">
      <w:pPr>
        <w:ind w:right="-91"/>
        <w:jc w:val="both"/>
        <w:rPr>
          <w:rFonts w:ascii="Arial" w:hAnsi="Arial" w:cs="Arial"/>
        </w:rPr>
      </w:pPr>
    </w:p>
    <w:p w:rsidR="00D0310B" w:rsidRPr="00A60965" w:rsidRDefault="00D0310B" w:rsidP="000E3890">
      <w:pPr>
        <w:pStyle w:val="Ttulo2"/>
        <w:ind w:right="-91"/>
        <w:jc w:val="left"/>
        <w:rPr>
          <w:rFonts w:cs="Arial"/>
          <w:sz w:val="20"/>
        </w:rPr>
      </w:pPr>
      <w:r w:rsidRPr="00A60965">
        <w:rPr>
          <w:rFonts w:cs="Arial"/>
          <w:sz w:val="20"/>
        </w:rPr>
        <w:t>FUNCIONES</w:t>
      </w:r>
    </w:p>
    <w:p w:rsidR="00D0310B" w:rsidRPr="00A60965" w:rsidRDefault="00D0310B" w:rsidP="000E3890">
      <w:pPr>
        <w:ind w:right="-91"/>
        <w:jc w:val="both"/>
        <w:rPr>
          <w:rFonts w:ascii="Arial" w:hAnsi="Arial" w:cs="Arial"/>
          <w:bCs/>
        </w:rPr>
      </w:pPr>
    </w:p>
    <w:p w:rsidR="00672C18" w:rsidRPr="00BB0A16" w:rsidRDefault="00672C18" w:rsidP="000E3890">
      <w:pPr>
        <w:ind w:right="-91"/>
        <w:jc w:val="both"/>
        <w:rPr>
          <w:rFonts w:ascii="Arial" w:hAnsi="Arial" w:cs="Arial"/>
          <w:bCs/>
          <w:color w:val="000000"/>
        </w:rPr>
      </w:pPr>
      <w:r>
        <w:rPr>
          <w:rFonts w:ascii="Arial" w:hAnsi="Arial" w:cs="Arial"/>
          <w:bCs/>
          <w:color w:val="000000"/>
        </w:rPr>
        <w:t xml:space="preserve">Coadyuvar en la elaboración y coordinar la </w:t>
      </w:r>
      <w:r w:rsidRPr="00DC0F53">
        <w:rPr>
          <w:rFonts w:ascii="Arial" w:hAnsi="Arial" w:cs="Arial"/>
          <w:bCs/>
          <w:color w:val="000000"/>
        </w:rPr>
        <w:t>ejecución del Programa de Acción Específico de Guías de Práctica Clínica, con el propósito de establecer marcos de referencia  que guíen y orienten las decisiones para mejorar la calidad, la efectividad y la seguridad de la atención en salud.</w:t>
      </w:r>
    </w:p>
    <w:p w:rsidR="00672C18" w:rsidRPr="00BB0A16" w:rsidRDefault="00672C18" w:rsidP="000E3890">
      <w:pPr>
        <w:ind w:right="-91"/>
        <w:jc w:val="both"/>
        <w:rPr>
          <w:rFonts w:ascii="Arial" w:hAnsi="Arial" w:cs="Arial"/>
          <w:bCs/>
          <w:color w:val="000000"/>
        </w:rPr>
      </w:pPr>
    </w:p>
    <w:p w:rsidR="00672C18" w:rsidRPr="00BB0A16" w:rsidRDefault="00672C18" w:rsidP="000E3890">
      <w:pPr>
        <w:ind w:right="-91"/>
        <w:jc w:val="both"/>
        <w:rPr>
          <w:rFonts w:ascii="Arial" w:hAnsi="Arial" w:cs="Arial"/>
          <w:bCs/>
          <w:color w:val="000000"/>
        </w:rPr>
      </w:pPr>
      <w:r w:rsidRPr="00BB0A16">
        <w:rPr>
          <w:rFonts w:ascii="Arial" w:hAnsi="Arial" w:cs="Arial"/>
          <w:bCs/>
          <w:color w:val="000000"/>
        </w:rPr>
        <w:t xml:space="preserve">Participar en la integración del Catálogo Maestro de Guías de Práctica Clínica como documento de referencia para contribuir en la mejora de la toma de decisiones en salud, en coordinación con el Consejo de Salubridad General y con las instituciones del Sistema Nacional de Salud y Sector Académico; así como en la priorización de los temas para el desarrollo de Guías de Práctica Clínica, con el propósito de alinearlas a las políticas del Programa Sectorial de Salud, al peso de la enfermedad, a las directrices de las autoridades superiores de la Secretaría y a las solicitudes de sus unidades administrativas. </w:t>
      </w:r>
    </w:p>
    <w:p w:rsidR="00672C18" w:rsidRPr="00BB0A16" w:rsidRDefault="00672C18" w:rsidP="000E3890">
      <w:pPr>
        <w:ind w:right="-91"/>
        <w:jc w:val="both"/>
        <w:rPr>
          <w:rFonts w:ascii="Arial" w:hAnsi="Arial" w:cs="Arial"/>
          <w:bCs/>
          <w:color w:val="000000"/>
        </w:rPr>
      </w:pPr>
    </w:p>
    <w:p w:rsidR="00672C18" w:rsidRDefault="00672C18" w:rsidP="000E3890">
      <w:pPr>
        <w:ind w:right="-91"/>
        <w:jc w:val="both"/>
        <w:rPr>
          <w:rFonts w:ascii="Arial" w:hAnsi="Arial" w:cs="Arial"/>
          <w:color w:val="000000"/>
        </w:rPr>
      </w:pPr>
      <w:r w:rsidRPr="00BB0A16">
        <w:rPr>
          <w:rFonts w:ascii="Arial" w:hAnsi="Arial" w:cs="Arial"/>
          <w:bCs/>
          <w:color w:val="000000"/>
        </w:rPr>
        <w:t>Coordinar la elaboración por consenso, de la metodología para la elaboración y adopción de Guías de Práctica Clínica a nivel institucional y sectorial, para estandarizar su producción; así como d</w:t>
      </w:r>
      <w:r w:rsidRPr="00DC0F53">
        <w:rPr>
          <w:rFonts w:ascii="Arial" w:hAnsi="Arial" w:cs="Arial"/>
          <w:color w:val="000000"/>
        </w:rPr>
        <w:t>efinir el modelo de adaptación y adopción de guías de práctica clínica, para la integración de las Guías de Práctica Clínica institucionales y sectoriales.</w:t>
      </w:r>
    </w:p>
    <w:p w:rsidR="00672C18" w:rsidRDefault="00672C18" w:rsidP="000E3890">
      <w:pPr>
        <w:pStyle w:val="Prrafodelista"/>
        <w:ind w:left="0" w:right="-91"/>
        <w:rPr>
          <w:rFonts w:cs="Arial"/>
          <w:color w:val="000000"/>
        </w:rPr>
      </w:pPr>
    </w:p>
    <w:p w:rsidR="00672C18" w:rsidRPr="001755D0" w:rsidRDefault="00672C18" w:rsidP="000E3890">
      <w:pPr>
        <w:ind w:right="-91"/>
        <w:jc w:val="both"/>
        <w:rPr>
          <w:rFonts w:ascii="Arial" w:hAnsi="Arial" w:cs="Arial"/>
          <w:bCs/>
          <w:color w:val="000000"/>
        </w:rPr>
      </w:pPr>
      <w:r w:rsidRPr="00BB0A16">
        <w:rPr>
          <w:rFonts w:ascii="Arial" w:hAnsi="Arial" w:cs="Arial"/>
          <w:bCs/>
          <w:color w:val="000000"/>
        </w:rPr>
        <w:t xml:space="preserve">Coordinar la colaboración con las Academias Nacionales y las instituciones del Sector Salud para la validación de las Guías de Práctica Clínica; y conducir </w:t>
      </w:r>
      <w:r w:rsidRPr="001755D0">
        <w:rPr>
          <w:rFonts w:ascii="Arial" w:hAnsi="Arial" w:cs="Arial"/>
          <w:bCs/>
          <w:color w:val="000000"/>
        </w:rPr>
        <w:t xml:space="preserve">el establecimiento de las políticas y procedimientos de validación de Guías de Práctica Clínica para su aprobación e  incorporación en el Catálogo Maestro de Guías de Práctica Clínica. </w:t>
      </w:r>
    </w:p>
    <w:p w:rsidR="00672C18" w:rsidRPr="00DC0F53" w:rsidRDefault="00672C18" w:rsidP="000E3890">
      <w:pPr>
        <w:ind w:right="-91"/>
        <w:jc w:val="both"/>
        <w:rPr>
          <w:rFonts w:ascii="Arial" w:hAnsi="Arial" w:cs="Arial"/>
          <w:color w:val="000000"/>
        </w:rPr>
      </w:pPr>
    </w:p>
    <w:p w:rsidR="00672C18" w:rsidRPr="00BB0A16" w:rsidRDefault="00672C18" w:rsidP="000E3890">
      <w:pPr>
        <w:ind w:right="-91"/>
        <w:jc w:val="both"/>
        <w:rPr>
          <w:rFonts w:ascii="Arial" w:hAnsi="Arial" w:cs="Arial"/>
          <w:bCs/>
          <w:color w:val="000000"/>
        </w:rPr>
      </w:pPr>
      <w:r w:rsidRPr="00BB0A16">
        <w:rPr>
          <w:rFonts w:ascii="Arial" w:hAnsi="Arial" w:cs="Arial"/>
          <w:bCs/>
          <w:color w:val="000000"/>
        </w:rPr>
        <w:t>Promover la medicina basada en la evidencia y las revisiones sistemáticas como herramientas para que el desarrollo de Guías de Práctica Clínica se sustente en el mejor conocimiento científico disponible.</w:t>
      </w:r>
    </w:p>
    <w:p w:rsidR="00672C18" w:rsidRPr="00BB0A16" w:rsidRDefault="00672C18" w:rsidP="000E3890">
      <w:pPr>
        <w:ind w:right="-91"/>
        <w:jc w:val="both"/>
        <w:rPr>
          <w:rFonts w:ascii="Arial" w:hAnsi="Arial" w:cs="Arial"/>
          <w:bCs/>
          <w:color w:val="000000"/>
        </w:rPr>
      </w:pPr>
    </w:p>
    <w:p w:rsidR="00672C18" w:rsidRPr="00256CB4" w:rsidRDefault="00672C18" w:rsidP="000E3890">
      <w:pPr>
        <w:ind w:right="-91"/>
        <w:jc w:val="both"/>
        <w:rPr>
          <w:rFonts w:ascii="Arial" w:hAnsi="Arial" w:cs="Arial"/>
          <w:color w:val="000000"/>
          <w:lang w:eastAsia="es-MX"/>
        </w:rPr>
      </w:pPr>
      <w:r w:rsidRPr="00BB0A16">
        <w:rPr>
          <w:rFonts w:ascii="Arial" w:hAnsi="Arial" w:cs="Arial"/>
          <w:bCs/>
          <w:color w:val="000000"/>
        </w:rPr>
        <w:t>Promover la conformación de los grupos de desarrollo de Guías de Práctica Clínica, para asignar temas y asesorar para el cumplimiento de compromisos establecidos en tiempo y forma, tanto a nivel institucional como sectorial; y p</w:t>
      </w:r>
      <w:r w:rsidRPr="00256CB4">
        <w:rPr>
          <w:rFonts w:ascii="Arial" w:hAnsi="Arial" w:cs="Arial"/>
          <w:color w:val="000000"/>
          <w:lang w:eastAsia="es-MX"/>
        </w:rPr>
        <w:t xml:space="preserve">articipar en la colaboración permanente con instituciones del Sector Salud y Académico, para establecer programas específicos de capacitación sobre medicina basada en la evidencia y revisiones sistemáticas; así como a grupos institucionales para </w:t>
      </w:r>
      <w:r w:rsidRPr="00BB0A16">
        <w:rPr>
          <w:rFonts w:ascii="Arial" w:hAnsi="Arial" w:cs="Arial"/>
          <w:bCs/>
          <w:color w:val="000000"/>
        </w:rPr>
        <w:t>cap</w:t>
      </w:r>
      <w:r w:rsidRPr="00256CB4">
        <w:rPr>
          <w:rFonts w:ascii="Arial" w:hAnsi="Arial" w:cs="Arial"/>
          <w:color w:val="000000"/>
        </w:rPr>
        <w:t>acitar</w:t>
      </w:r>
      <w:r>
        <w:rPr>
          <w:rFonts w:ascii="Arial" w:hAnsi="Arial" w:cs="Arial"/>
          <w:color w:val="000000"/>
        </w:rPr>
        <w:t>los</w:t>
      </w:r>
      <w:r w:rsidRPr="00256CB4">
        <w:rPr>
          <w:rFonts w:ascii="Arial" w:hAnsi="Arial" w:cs="Arial"/>
          <w:color w:val="000000"/>
        </w:rPr>
        <w:t xml:space="preserve"> en el desarrollo de habilidades para la búsqueda, la selección, la organización y el uso de la información que permita seleccionar la mejor evidencia disponible, para su incorporación a las Guías de Práctica Clínica. </w:t>
      </w:r>
    </w:p>
    <w:p w:rsidR="00672C18" w:rsidRPr="00BB0A16" w:rsidRDefault="00672C18" w:rsidP="000E3890">
      <w:pPr>
        <w:ind w:right="-91"/>
        <w:jc w:val="both"/>
        <w:rPr>
          <w:rFonts w:ascii="Arial" w:hAnsi="Arial" w:cs="Arial"/>
          <w:bCs/>
          <w:color w:val="000000"/>
        </w:rPr>
      </w:pPr>
    </w:p>
    <w:p w:rsidR="00FF5B05" w:rsidRDefault="00FF5B05" w:rsidP="000E3890">
      <w:pPr>
        <w:ind w:right="-91"/>
        <w:jc w:val="both"/>
        <w:rPr>
          <w:rFonts w:ascii="Arial" w:hAnsi="Arial" w:cs="Arial"/>
          <w:bCs/>
          <w:color w:val="000000"/>
        </w:rPr>
      </w:pPr>
    </w:p>
    <w:p w:rsidR="00FF5B05" w:rsidRDefault="00FF5B05" w:rsidP="000E3890">
      <w:pPr>
        <w:ind w:right="-91"/>
        <w:jc w:val="both"/>
        <w:rPr>
          <w:rFonts w:ascii="Arial" w:hAnsi="Arial" w:cs="Arial"/>
          <w:bCs/>
          <w:color w:val="000000"/>
        </w:rPr>
      </w:pPr>
    </w:p>
    <w:p w:rsidR="00672C18" w:rsidRPr="00BB0A16" w:rsidRDefault="00672C18" w:rsidP="000E3890">
      <w:pPr>
        <w:ind w:right="-91"/>
        <w:jc w:val="both"/>
        <w:rPr>
          <w:rFonts w:ascii="Arial" w:hAnsi="Arial" w:cs="Arial"/>
          <w:color w:val="000000"/>
        </w:rPr>
      </w:pPr>
      <w:r w:rsidRPr="00BB0A16">
        <w:rPr>
          <w:rFonts w:ascii="Arial" w:hAnsi="Arial" w:cs="Arial"/>
          <w:bCs/>
          <w:color w:val="000000"/>
        </w:rPr>
        <w:t>Participar en la definición de las estrategias de difusión de las Guías de Práctica Clínica, para promover su utilización por los usuarios finales.</w:t>
      </w:r>
    </w:p>
    <w:p w:rsidR="00672C18" w:rsidRPr="00BB0A16" w:rsidRDefault="00672C18" w:rsidP="000E3890">
      <w:pPr>
        <w:ind w:right="-91"/>
        <w:jc w:val="both"/>
        <w:rPr>
          <w:rFonts w:ascii="Arial" w:hAnsi="Arial" w:cs="Arial"/>
          <w:color w:val="000000"/>
          <w:lang w:eastAsia="es-MX"/>
        </w:rPr>
      </w:pPr>
    </w:p>
    <w:p w:rsidR="00672C18" w:rsidRPr="00BB0A16" w:rsidRDefault="00672C18" w:rsidP="000E3890">
      <w:pPr>
        <w:ind w:right="-91"/>
        <w:jc w:val="both"/>
        <w:rPr>
          <w:rFonts w:ascii="Arial" w:hAnsi="Arial" w:cs="Arial"/>
          <w:color w:val="000000"/>
          <w:lang w:eastAsia="es-MX"/>
        </w:rPr>
      </w:pPr>
      <w:r w:rsidRPr="00BB0A16">
        <w:rPr>
          <w:rFonts w:ascii="Arial" w:hAnsi="Arial" w:cs="Arial"/>
          <w:color w:val="000000"/>
          <w:lang w:eastAsia="es-MX"/>
        </w:rPr>
        <w:t xml:space="preserve">Participar en la colaboración permanente con organismos nacionales e internacionales relacionados con Guías de Práctica Clínica, para  favorecer la capacitación y el intercambio de información. </w:t>
      </w:r>
    </w:p>
    <w:p w:rsidR="00672C18" w:rsidRPr="00BB0A16" w:rsidRDefault="00672C18" w:rsidP="000E3890">
      <w:pPr>
        <w:pStyle w:val="Prrafodelista"/>
        <w:ind w:left="0" w:right="-91"/>
        <w:rPr>
          <w:rFonts w:cs="Arial"/>
          <w:color w:val="000000"/>
          <w:lang w:eastAsia="es-MX"/>
        </w:rPr>
      </w:pPr>
    </w:p>
    <w:p w:rsidR="00672C18" w:rsidRPr="00BB0A16" w:rsidRDefault="00672C18" w:rsidP="000E3890">
      <w:pPr>
        <w:ind w:right="-91"/>
        <w:jc w:val="both"/>
        <w:rPr>
          <w:rFonts w:ascii="Arial" w:hAnsi="Arial" w:cs="Arial"/>
          <w:color w:val="000000"/>
        </w:rPr>
      </w:pPr>
      <w:r>
        <w:rPr>
          <w:rFonts w:ascii="Arial" w:hAnsi="Arial" w:cs="Arial"/>
          <w:color w:val="000000"/>
        </w:rPr>
        <w:t>Coordinar el diseño de</w:t>
      </w:r>
      <w:r w:rsidRPr="00BB0A16">
        <w:rPr>
          <w:rFonts w:ascii="Arial" w:hAnsi="Arial" w:cs="Arial"/>
          <w:color w:val="000000"/>
        </w:rPr>
        <w:t xml:space="preserve"> protocolos de búsqueda de información para la integración, con calidad y eficiencia, de Guías de Práctica Clínica.</w:t>
      </w:r>
    </w:p>
    <w:p w:rsidR="00672C18" w:rsidRPr="00BB0A16" w:rsidRDefault="00672C18" w:rsidP="000E3890">
      <w:pPr>
        <w:ind w:right="-91"/>
        <w:jc w:val="both"/>
        <w:rPr>
          <w:rFonts w:ascii="Arial" w:hAnsi="Arial" w:cs="Arial"/>
          <w:color w:val="000000"/>
        </w:rPr>
      </w:pPr>
    </w:p>
    <w:p w:rsidR="00672C18" w:rsidRPr="00BB0A16" w:rsidRDefault="00672C18" w:rsidP="000E3890">
      <w:pPr>
        <w:ind w:right="-91"/>
        <w:jc w:val="both"/>
        <w:rPr>
          <w:rFonts w:ascii="Arial" w:hAnsi="Arial" w:cs="Arial"/>
          <w:color w:val="000000"/>
        </w:rPr>
      </w:pPr>
      <w:r w:rsidRPr="00BB0A16">
        <w:rPr>
          <w:rFonts w:ascii="Arial" w:hAnsi="Arial" w:cs="Arial"/>
          <w:color w:val="000000"/>
        </w:rPr>
        <w:t xml:space="preserve">Integrar y coordinar la red de colaboración </w:t>
      </w:r>
      <w:r>
        <w:rPr>
          <w:rFonts w:ascii="Arial" w:hAnsi="Arial" w:cs="Arial"/>
          <w:color w:val="000000"/>
        </w:rPr>
        <w:t>para el acceso a fuentes de</w:t>
      </w:r>
      <w:r w:rsidRPr="00BB0A16">
        <w:rPr>
          <w:rFonts w:ascii="Arial" w:hAnsi="Arial" w:cs="Arial"/>
          <w:color w:val="000000"/>
        </w:rPr>
        <w:t xml:space="preserve"> información </w:t>
      </w:r>
      <w:r>
        <w:rPr>
          <w:rFonts w:ascii="Arial" w:hAnsi="Arial" w:cs="Arial"/>
          <w:color w:val="000000"/>
        </w:rPr>
        <w:t>para el desarrollo y actualización de</w:t>
      </w:r>
      <w:r w:rsidRPr="00BB0A16">
        <w:rPr>
          <w:rFonts w:ascii="Arial" w:hAnsi="Arial" w:cs="Arial"/>
          <w:color w:val="000000"/>
        </w:rPr>
        <w:t xml:space="preserve"> Guías de Práctica Clínica, </w:t>
      </w:r>
      <w:r>
        <w:rPr>
          <w:rFonts w:ascii="Arial" w:hAnsi="Arial" w:cs="Arial"/>
          <w:color w:val="000000"/>
        </w:rPr>
        <w:t xml:space="preserve">a fin de </w:t>
      </w:r>
      <w:r w:rsidRPr="00BB0A16">
        <w:rPr>
          <w:rFonts w:ascii="Arial" w:hAnsi="Arial" w:cs="Arial"/>
          <w:color w:val="000000"/>
        </w:rPr>
        <w:t>satisfacer la demanda de servicios por parte de los centros de desarrollo de Guías de Práctica Clínica.</w:t>
      </w:r>
    </w:p>
    <w:p w:rsidR="00FA3BB1" w:rsidRPr="00A60965" w:rsidRDefault="00FA3BB1" w:rsidP="000E3890">
      <w:pPr>
        <w:ind w:right="-91"/>
        <w:jc w:val="both"/>
        <w:rPr>
          <w:rFonts w:ascii="Arial" w:hAnsi="Arial" w:cs="Arial"/>
        </w:rPr>
      </w:pPr>
    </w:p>
    <w:p w:rsidR="00FA3BB1" w:rsidRPr="00A60965" w:rsidRDefault="00FA3BB1"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Default="00D0310B" w:rsidP="000E3890">
      <w:pPr>
        <w:ind w:right="-91"/>
        <w:jc w:val="both"/>
        <w:rPr>
          <w:rFonts w:ascii="Arial" w:hAnsi="Arial" w:cs="Arial"/>
        </w:rPr>
      </w:pPr>
    </w:p>
    <w:p w:rsidR="00672C18" w:rsidRPr="00A60965" w:rsidRDefault="00672C18"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0310B" w:rsidRPr="00A60965" w:rsidRDefault="00D0310B" w:rsidP="000E3890">
      <w:pPr>
        <w:ind w:right="-91"/>
        <w:jc w:val="both"/>
        <w:rPr>
          <w:rFonts w:ascii="Arial" w:hAnsi="Arial" w:cs="Arial"/>
        </w:rPr>
      </w:pPr>
    </w:p>
    <w:p w:rsidR="00DA4B28" w:rsidRPr="00A60965" w:rsidRDefault="00DA4B28" w:rsidP="000E3890">
      <w:pPr>
        <w:pStyle w:val="Textoindependiente31"/>
        <w:spacing w:beforeAutospacing="0" w:afterAutospacing="0"/>
        <w:ind w:right="-91"/>
        <w:rPr>
          <w:szCs w:val="20"/>
          <w:lang w:eastAsia="es-ES"/>
        </w:rPr>
      </w:pPr>
      <w:r w:rsidRPr="00A60965">
        <w:rPr>
          <w:szCs w:val="20"/>
          <w:lang w:eastAsia="es-ES"/>
        </w:rPr>
        <w:t xml:space="preserve">1.6.5.0.4.1.1 DEPARTAMENTO DE </w:t>
      </w:r>
      <w:r w:rsidR="00E47C9D" w:rsidRPr="00A60965">
        <w:rPr>
          <w:szCs w:val="20"/>
          <w:lang w:eastAsia="es-ES"/>
        </w:rPr>
        <w:t>VALIDACIÓN</w:t>
      </w:r>
      <w:r w:rsidRPr="00A60965">
        <w:rPr>
          <w:szCs w:val="20"/>
          <w:lang w:eastAsia="es-ES"/>
        </w:rPr>
        <w:t xml:space="preserve"> Y NORMATIVIDAD DE </w:t>
      </w:r>
      <w:r w:rsidR="00E47C9D" w:rsidRPr="00A60965">
        <w:rPr>
          <w:szCs w:val="20"/>
          <w:lang w:eastAsia="es-ES"/>
        </w:rPr>
        <w:t>GUÍAS</w:t>
      </w:r>
      <w:r w:rsidRPr="00A60965">
        <w:rPr>
          <w:szCs w:val="20"/>
          <w:lang w:eastAsia="es-ES"/>
        </w:rPr>
        <w:t xml:space="preserve"> DE PRÁCTICA</w:t>
      </w:r>
    </w:p>
    <w:p w:rsidR="00DA4B28" w:rsidRPr="00A60965" w:rsidRDefault="00303308" w:rsidP="000E3890">
      <w:pPr>
        <w:pStyle w:val="Textoindependiente31"/>
        <w:spacing w:beforeAutospacing="0" w:afterAutospacing="0"/>
        <w:ind w:right="-91"/>
        <w:rPr>
          <w:szCs w:val="20"/>
          <w:lang w:eastAsia="es-ES"/>
        </w:rPr>
      </w:pPr>
      <w:r w:rsidRPr="00A60965">
        <w:rPr>
          <w:szCs w:val="20"/>
          <w:lang w:eastAsia="es-ES"/>
        </w:rPr>
        <w:t xml:space="preserve">                     </w:t>
      </w:r>
      <w:r w:rsidR="00E47C9D" w:rsidRPr="00A60965">
        <w:rPr>
          <w:szCs w:val="20"/>
          <w:lang w:eastAsia="es-ES"/>
        </w:rPr>
        <w:t>CLÍNICA</w:t>
      </w:r>
      <w:r w:rsidR="00DA4B28" w:rsidRPr="00A60965">
        <w:rPr>
          <w:szCs w:val="20"/>
          <w:lang w:eastAsia="es-ES"/>
        </w:rPr>
        <w:t xml:space="preserve"> </w:t>
      </w:r>
    </w:p>
    <w:p w:rsidR="00DA4B28" w:rsidRPr="00A60965" w:rsidRDefault="00DA4B28" w:rsidP="000E3890">
      <w:pPr>
        <w:ind w:right="-91"/>
        <w:jc w:val="both"/>
        <w:rPr>
          <w:rFonts w:ascii="Arial" w:hAnsi="Arial" w:cs="Arial"/>
          <w:b/>
          <w:bCs/>
        </w:rPr>
      </w:pPr>
    </w:p>
    <w:p w:rsidR="00DA4B28" w:rsidRPr="00A60965" w:rsidRDefault="00DA4B28" w:rsidP="000E3890">
      <w:pPr>
        <w:ind w:right="-91"/>
        <w:jc w:val="both"/>
        <w:rPr>
          <w:rFonts w:ascii="Arial" w:hAnsi="Arial" w:cs="Arial"/>
        </w:rPr>
      </w:pPr>
      <w:r w:rsidRPr="00A60965">
        <w:rPr>
          <w:rFonts w:ascii="Arial" w:hAnsi="Arial" w:cs="Arial"/>
          <w:b/>
          <w:bCs/>
        </w:rPr>
        <w:t>OBJETIVO</w:t>
      </w:r>
    </w:p>
    <w:p w:rsidR="00DA4B28" w:rsidRPr="00A60965" w:rsidRDefault="00DA4B28" w:rsidP="000E3890">
      <w:pPr>
        <w:ind w:right="-91"/>
        <w:jc w:val="both"/>
        <w:rPr>
          <w:rFonts w:ascii="Arial" w:hAnsi="Arial" w:cs="Arial"/>
        </w:rPr>
      </w:pPr>
    </w:p>
    <w:p w:rsidR="00672C18" w:rsidRPr="001755D0" w:rsidRDefault="00672C18" w:rsidP="000E3890">
      <w:pPr>
        <w:ind w:right="-91"/>
        <w:jc w:val="both"/>
        <w:rPr>
          <w:rFonts w:ascii="Arial" w:hAnsi="Arial" w:cs="Arial"/>
          <w:color w:val="000000"/>
        </w:rPr>
      </w:pPr>
      <w:r w:rsidRPr="00BB0A16">
        <w:rPr>
          <w:rFonts w:ascii="Arial" w:hAnsi="Arial" w:cs="Arial"/>
          <w:color w:val="000000"/>
        </w:rPr>
        <w:t>Instrumentar  en el marco de la normatividad vigente, la validación de las Guías de Práctica Clínica integradas por los centros de desarrollo y contribuir en la difusión de información en salud basada en la mejor evidencia disponible; así como c</w:t>
      </w:r>
      <w:r w:rsidRPr="001755D0">
        <w:rPr>
          <w:rFonts w:ascii="Arial" w:hAnsi="Arial" w:cs="Arial"/>
          <w:color w:val="000000"/>
        </w:rPr>
        <w:t>oordinar las acciones de clasificación, resguardo y edición de las Guías de Práctica Clínica, con la finalidad de ser publicadas e integradas  al Catálogo Maestro de Guías de Práctica Clínica.</w:t>
      </w:r>
    </w:p>
    <w:p w:rsidR="00DA4B28" w:rsidRPr="00A60965" w:rsidRDefault="00DA4B28" w:rsidP="000E3890">
      <w:pPr>
        <w:ind w:right="-91"/>
        <w:jc w:val="both"/>
        <w:rPr>
          <w:rFonts w:ascii="Arial" w:hAnsi="Arial" w:cs="Arial"/>
        </w:rPr>
      </w:pPr>
    </w:p>
    <w:p w:rsidR="00672C18" w:rsidRDefault="00DA4B28" w:rsidP="000E3890">
      <w:pPr>
        <w:ind w:right="-91"/>
        <w:jc w:val="both"/>
        <w:rPr>
          <w:rFonts w:ascii="Arial" w:hAnsi="Arial" w:cs="Arial"/>
          <w:b/>
          <w:bCs/>
        </w:rPr>
      </w:pPr>
      <w:r w:rsidRPr="00A60965">
        <w:rPr>
          <w:rFonts w:ascii="Arial" w:hAnsi="Arial" w:cs="Arial"/>
          <w:b/>
          <w:bCs/>
        </w:rPr>
        <w:t>FUNCIONES</w:t>
      </w:r>
    </w:p>
    <w:p w:rsidR="00672C18" w:rsidRDefault="00672C18" w:rsidP="000E3890">
      <w:pPr>
        <w:ind w:right="-91"/>
        <w:jc w:val="both"/>
        <w:rPr>
          <w:rFonts w:ascii="Arial" w:hAnsi="Arial" w:cs="Arial"/>
          <w:b/>
          <w:bCs/>
        </w:rPr>
      </w:pPr>
    </w:p>
    <w:p w:rsidR="00672C18" w:rsidRPr="00BB0A16" w:rsidRDefault="00672C18" w:rsidP="000E3890">
      <w:pPr>
        <w:ind w:right="-91"/>
        <w:jc w:val="both"/>
        <w:rPr>
          <w:rFonts w:ascii="Arial" w:hAnsi="Arial" w:cs="Arial"/>
          <w:color w:val="000000"/>
        </w:rPr>
      </w:pPr>
      <w:r w:rsidRPr="00BB0A16">
        <w:rPr>
          <w:rFonts w:ascii="Arial" w:hAnsi="Arial" w:cs="Arial"/>
          <w:color w:val="000000"/>
        </w:rPr>
        <w:t>Identificar, en el marco de la normatividad vigente, los criterios de validación de la metodología y contenidos de las Guías de Práctica Clínica para  homogenizar su integración  y favorecer la inclusión de evidencias y recomendaciones basadas en la mejor evidencia disponible.</w:t>
      </w:r>
    </w:p>
    <w:p w:rsidR="00672C18" w:rsidRDefault="00672C18" w:rsidP="000E3890">
      <w:pPr>
        <w:ind w:right="-91"/>
        <w:jc w:val="both"/>
        <w:rPr>
          <w:rFonts w:ascii="Arial" w:hAnsi="Arial" w:cs="Arial"/>
          <w:color w:val="000000"/>
        </w:rPr>
      </w:pPr>
    </w:p>
    <w:p w:rsidR="00672C18" w:rsidRPr="00BB0A16" w:rsidRDefault="00672C18" w:rsidP="000E3890">
      <w:pPr>
        <w:ind w:right="-91"/>
        <w:jc w:val="both"/>
        <w:rPr>
          <w:rFonts w:ascii="Arial" w:hAnsi="Arial" w:cs="Arial"/>
          <w:color w:val="000000"/>
        </w:rPr>
      </w:pPr>
      <w:r w:rsidRPr="00BB0A16">
        <w:rPr>
          <w:rFonts w:ascii="Arial" w:hAnsi="Arial" w:cs="Arial"/>
          <w:color w:val="000000"/>
        </w:rPr>
        <w:t>Revisar que los contenidos de las Guías de Práctica Clínica integradas tengan congruencia entre las partes que la conforman, con la normatividad vigente y las recomendaciones basadas en la mejor evidencia disponible; así como su alineación con el modelo metodológico y editorial sectorialmente consensuados.</w:t>
      </w:r>
    </w:p>
    <w:p w:rsidR="00672C18" w:rsidRPr="00BB0A16" w:rsidRDefault="00672C18" w:rsidP="000E3890">
      <w:pPr>
        <w:ind w:right="-91"/>
        <w:jc w:val="both"/>
        <w:rPr>
          <w:rFonts w:ascii="Arial" w:hAnsi="Arial" w:cs="Arial"/>
          <w:color w:val="000000"/>
        </w:rPr>
      </w:pPr>
    </w:p>
    <w:p w:rsidR="00672C18" w:rsidRPr="00BB0A16" w:rsidRDefault="00672C18" w:rsidP="000E3890">
      <w:pPr>
        <w:ind w:right="-91"/>
        <w:jc w:val="both"/>
        <w:rPr>
          <w:rFonts w:ascii="Arial" w:hAnsi="Arial" w:cs="Arial"/>
          <w:color w:val="000000"/>
        </w:rPr>
      </w:pPr>
      <w:r w:rsidRPr="00BB0A16">
        <w:rPr>
          <w:rFonts w:ascii="Arial" w:hAnsi="Arial" w:cs="Arial"/>
          <w:color w:val="000000"/>
        </w:rPr>
        <w:t>Difundir entre los equipos tácticos  y operativos de los centros de desarrollo de Guías de Práctica Clínica información relacionada con los criterios de validación, normatividad vigente para la elaboración y adopción de guías y documentos afines.</w:t>
      </w:r>
    </w:p>
    <w:p w:rsidR="00672C18" w:rsidRPr="00BB0A16" w:rsidRDefault="00672C18" w:rsidP="000E3890">
      <w:pPr>
        <w:ind w:right="-91"/>
        <w:jc w:val="both"/>
        <w:rPr>
          <w:rFonts w:ascii="Arial" w:hAnsi="Arial" w:cs="Arial"/>
          <w:color w:val="000000"/>
        </w:rPr>
      </w:pPr>
    </w:p>
    <w:p w:rsidR="00672C18" w:rsidRPr="00BB0A16" w:rsidRDefault="00672C18" w:rsidP="000E3890">
      <w:pPr>
        <w:ind w:right="-91"/>
        <w:jc w:val="both"/>
        <w:rPr>
          <w:rFonts w:ascii="Arial" w:hAnsi="Arial" w:cs="Arial"/>
          <w:color w:val="000000"/>
        </w:rPr>
      </w:pPr>
      <w:r w:rsidRPr="00BB0A16">
        <w:rPr>
          <w:rFonts w:ascii="Arial" w:hAnsi="Arial" w:cs="Arial"/>
          <w:color w:val="000000"/>
        </w:rPr>
        <w:t>Establecer comunicación con los diferentes centros de desarrollo para promover la difusión de las guías validadas.</w:t>
      </w:r>
    </w:p>
    <w:p w:rsidR="00672C18" w:rsidRPr="00BB0A16" w:rsidRDefault="00672C18" w:rsidP="000E3890">
      <w:pPr>
        <w:ind w:right="-91"/>
        <w:jc w:val="both"/>
        <w:rPr>
          <w:rFonts w:ascii="Arial" w:hAnsi="Arial" w:cs="Arial"/>
          <w:color w:val="000000"/>
        </w:rPr>
      </w:pPr>
    </w:p>
    <w:p w:rsidR="00672C18" w:rsidRPr="00BB0A16" w:rsidRDefault="00672C18" w:rsidP="000E3890">
      <w:pPr>
        <w:ind w:right="-91"/>
        <w:jc w:val="both"/>
        <w:rPr>
          <w:rFonts w:ascii="Arial" w:hAnsi="Arial" w:cs="Arial"/>
          <w:color w:val="000000"/>
        </w:rPr>
      </w:pPr>
      <w:r w:rsidRPr="00BB0A16">
        <w:rPr>
          <w:rFonts w:ascii="Arial" w:hAnsi="Arial" w:cs="Arial"/>
          <w:color w:val="000000"/>
        </w:rPr>
        <w:t>Participar en el Comité Editorial de Guías de Práctica Clínica para definir el modelo de producción editorial que permita de manera sistematizada realizar los procesos desde la recepción hasta la publicación de las Guías de Práctica Clínica integradas.</w:t>
      </w:r>
    </w:p>
    <w:p w:rsidR="00672C18" w:rsidRPr="00BB0A16" w:rsidRDefault="00672C18" w:rsidP="000E3890">
      <w:pPr>
        <w:ind w:right="-91"/>
        <w:jc w:val="both"/>
        <w:rPr>
          <w:rFonts w:ascii="Arial" w:hAnsi="Arial" w:cs="Arial"/>
          <w:color w:val="000000"/>
        </w:rPr>
      </w:pPr>
    </w:p>
    <w:p w:rsidR="00672C18" w:rsidRPr="007D3377" w:rsidRDefault="00672C18" w:rsidP="000E3890">
      <w:pPr>
        <w:ind w:right="-91"/>
        <w:jc w:val="both"/>
        <w:rPr>
          <w:rFonts w:ascii="Arial" w:hAnsi="Arial" w:cs="Arial"/>
          <w:color w:val="000000"/>
        </w:rPr>
      </w:pPr>
      <w:r w:rsidRPr="00BB0A16">
        <w:rPr>
          <w:rFonts w:ascii="Arial" w:hAnsi="Arial" w:cs="Arial"/>
          <w:color w:val="000000"/>
        </w:rPr>
        <w:t xml:space="preserve">Implementar actividades de capacitación dirigida a los equipos tácticos y operativos de los centros de desarrollo de guías para la aplicación del modelo editorial en la integración de las guías designadas; así como </w:t>
      </w:r>
      <w:r>
        <w:rPr>
          <w:rFonts w:ascii="Arial" w:hAnsi="Arial" w:cs="Arial"/>
          <w:color w:val="000000"/>
        </w:rPr>
        <w:t>de asesoría</w:t>
      </w:r>
      <w:r w:rsidRPr="007D3377">
        <w:rPr>
          <w:rFonts w:ascii="Arial" w:hAnsi="Arial" w:cs="Arial"/>
          <w:color w:val="000000"/>
        </w:rPr>
        <w:t xml:space="preserve"> a los equipos integradores de Guías de Práctica Clínica, para que la elaboración o adopción de estas guías estén alineadas con los modelos, la normatividad y los criterios vigentes.</w:t>
      </w:r>
    </w:p>
    <w:p w:rsidR="00672C18" w:rsidRPr="00BB0A16" w:rsidRDefault="00672C18" w:rsidP="000E3890">
      <w:pPr>
        <w:ind w:right="-91"/>
        <w:jc w:val="both"/>
        <w:rPr>
          <w:rFonts w:ascii="Arial" w:hAnsi="Arial" w:cs="Arial"/>
          <w:color w:val="000000"/>
        </w:rPr>
      </w:pPr>
    </w:p>
    <w:p w:rsidR="00672C18" w:rsidRPr="00BB0A16" w:rsidRDefault="00672C18" w:rsidP="000E3890">
      <w:pPr>
        <w:ind w:right="-91"/>
        <w:jc w:val="both"/>
        <w:rPr>
          <w:rFonts w:ascii="Arial" w:hAnsi="Arial" w:cs="Arial"/>
          <w:color w:val="000000"/>
        </w:rPr>
      </w:pPr>
      <w:r w:rsidRPr="00BB0A16">
        <w:rPr>
          <w:rFonts w:ascii="Arial" w:hAnsi="Arial" w:cs="Arial"/>
          <w:color w:val="000000"/>
        </w:rPr>
        <w:t>Definir y aplicar los mecanismos de clasificación y resguardo de las Guías de Práctica Clínica validadas  para ponerlas a disposición del personal y usuarios de los servicios de salud, como del público en general, instituciones y grupos de interés.</w:t>
      </w:r>
    </w:p>
    <w:p w:rsidR="00672C18" w:rsidRPr="00BB0A16" w:rsidRDefault="00672C18" w:rsidP="000E3890">
      <w:pPr>
        <w:pStyle w:val="Prrafodelista"/>
        <w:ind w:left="0" w:right="-91"/>
        <w:rPr>
          <w:rFonts w:cs="Arial"/>
          <w:color w:val="000000"/>
        </w:rPr>
      </w:pPr>
    </w:p>
    <w:p w:rsidR="00672C18" w:rsidRPr="00BB0A16" w:rsidRDefault="00672C18" w:rsidP="000E3890">
      <w:pPr>
        <w:ind w:right="-91"/>
        <w:jc w:val="both"/>
        <w:rPr>
          <w:rFonts w:ascii="Arial" w:hAnsi="Arial" w:cs="Arial"/>
          <w:color w:val="000000"/>
        </w:rPr>
      </w:pPr>
      <w:r w:rsidRPr="00BB0A16">
        <w:rPr>
          <w:rFonts w:ascii="Arial" w:hAnsi="Arial" w:cs="Arial"/>
          <w:color w:val="000000"/>
        </w:rPr>
        <w:t>Establecer los criterios de calidad para la selección bibliográfica con la finalidad de sustentar la evidencia y recomendaciones de las Guías de Práctica Clínica; y apoyar  la alineación del soporte bibliográfico de las evidencias y recomendaciones de las Guías de Práctica Clínica para su incorporación en el Catálogo Maestro de Guías de Práctica Clínica.</w:t>
      </w:r>
    </w:p>
    <w:p w:rsidR="00672C18" w:rsidRDefault="00672C18" w:rsidP="000E3890">
      <w:pPr>
        <w:ind w:right="-91"/>
        <w:jc w:val="both"/>
        <w:rPr>
          <w:rFonts w:ascii="Arial" w:hAnsi="Arial" w:cs="Arial"/>
          <w:color w:val="FF0000"/>
        </w:rPr>
      </w:pPr>
    </w:p>
    <w:p w:rsidR="003A1DDB" w:rsidRDefault="003A1DDB" w:rsidP="000E3890">
      <w:pPr>
        <w:ind w:right="-91"/>
        <w:jc w:val="both"/>
        <w:rPr>
          <w:rFonts w:ascii="Arial" w:hAnsi="Arial" w:cs="Arial"/>
          <w:color w:val="FF0000"/>
        </w:rPr>
      </w:pPr>
    </w:p>
    <w:p w:rsidR="00E90C8B" w:rsidRPr="00A60965" w:rsidRDefault="00E90C8B" w:rsidP="000E3890">
      <w:pPr>
        <w:pStyle w:val="Textoindependiente31"/>
        <w:spacing w:beforeAutospacing="0" w:afterAutospacing="0"/>
        <w:ind w:right="-91"/>
        <w:rPr>
          <w:szCs w:val="20"/>
          <w:lang w:eastAsia="es-ES"/>
        </w:rPr>
      </w:pPr>
      <w:r w:rsidRPr="00A60965">
        <w:rPr>
          <w:szCs w:val="20"/>
          <w:lang w:eastAsia="es-ES"/>
        </w:rPr>
        <w:t xml:space="preserve">1.6.5.0.4.2 </w:t>
      </w:r>
      <w:r w:rsidR="00E47C9D" w:rsidRPr="00A60965">
        <w:rPr>
          <w:szCs w:val="20"/>
          <w:lang w:eastAsia="es-ES"/>
        </w:rPr>
        <w:t>SUBDIRECCIÓN</w:t>
      </w:r>
      <w:r w:rsidRPr="00A60965">
        <w:rPr>
          <w:szCs w:val="20"/>
          <w:lang w:eastAsia="es-ES"/>
        </w:rPr>
        <w:t xml:space="preserve"> PARA LA </w:t>
      </w:r>
      <w:r w:rsidR="00E47C9D" w:rsidRPr="00A60965">
        <w:rPr>
          <w:szCs w:val="20"/>
          <w:lang w:eastAsia="es-ES"/>
        </w:rPr>
        <w:t>GESTIÓN</w:t>
      </w:r>
      <w:r w:rsidRPr="00A60965">
        <w:rPr>
          <w:szCs w:val="20"/>
          <w:lang w:eastAsia="es-ES"/>
        </w:rPr>
        <w:t xml:space="preserve"> DE </w:t>
      </w:r>
      <w:r w:rsidR="00E47C9D" w:rsidRPr="00A60965">
        <w:rPr>
          <w:szCs w:val="20"/>
          <w:lang w:eastAsia="es-ES"/>
        </w:rPr>
        <w:t>GUÍAS</w:t>
      </w:r>
      <w:r w:rsidRPr="00A60965">
        <w:rPr>
          <w:szCs w:val="20"/>
          <w:lang w:eastAsia="es-ES"/>
        </w:rPr>
        <w:t xml:space="preserve"> DE </w:t>
      </w:r>
      <w:r w:rsidR="00303308" w:rsidRPr="00A60965">
        <w:rPr>
          <w:szCs w:val="20"/>
          <w:lang w:eastAsia="es-ES"/>
        </w:rPr>
        <w:t xml:space="preserve">PRÁCTICA </w:t>
      </w:r>
      <w:r w:rsidR="00E47C9D" w:rsidRPr="00A60965">
        <w:rPr>
          <w:szCs w:val="20"/>
          <w:lang w:eastAsia="es-ES"/>
        </w:rPr>
        <w:t>CLÍNICA</w:t>
      </w:r>
      <w:r w:rsidRPr="00A60965">
        <w:rPr>
          <w:szCs w:val="20"/>
          <w:lang w:eastAsia="es-ES"/>
        </w:rPr>
        <w:t xml:space="preserve"> </w:t>
      </w:r>
    </w:p>
    <w:p w:rsidR="00E90C8B" w:rsidRPr="00A60965" w:rsidRDefault="00E90C8B" w:rsidP="000E3890">
      <w:pPr>
        <w:ind w:right="-91"/>
        <w:jc w:val="both"/>
        <w:rPr>
          <w:rFonts w:ascii="Arial" w:hAnsi="Arial" w:cs="Arial"/>
        </w:rPr>
      </w:pPr>
    </w:p>
    <w:p w:rsidR="00E90C8B" w:rsidRPr="00A60965" w:rsidRDefault="00E90C8B" w:rsidP="000E3890">
      <w:pPr>
        <w:pStyle w:val="Ttulo1"/>
        <w:ind w:right="-91"/>
        <w:jc w:val="left"/>
        <w:rPr>
          <w:rFonts w:cs="Arial"/>
          <w:i w:val="0"/>
          <w:iCs/>
          <w:sz w:val="20"/>
        </w:rPr>
      </w:pPr>
      <w:r w:rsidRPr="00A60965">
        <w:rPr>
          <w:rFonts w:cs="Arial"/>
          <w:i w:val="0"/>
          <w:iCs/>
          <w:sz w:val="20"/>
        </w:rPr>
        <w:t xml:space="preserve">OBJETIVO </w:t>
      </w:r>
    </w:p>
    <w:p w:rsidR="00672C18" w:rsidRPr="00A60965" w:rsidRDefault="00672C18" w:rsidP="000E3890">
      <w:pPr>
        <w:ind w:right="-91"/>
        <w:jc w:val="both"/>
        <w:rPr>
          <w:rFonts w:ascii="Arial" w:hAnsi="Arial" w:cs="Arial"/>
          <w:bCs/>
        </w:rPr>
      </w:pPr>
      <w:r w:rsidRPr="00A60965">
        <w:rPr>
          <w:rFonts w:ascii="Arial" w:hAnsi="Arial" w:cs="Arial"/>
          <w:bCs/>
        </w:rPr>
        <w:t>Coordi</w:t>
      </w:r>
      <w:r>
        <w:rPr>
          <w:rFonts w:ascii="Arial" w:hAnsi="Arial" w:cs="Arial"/>
          <w:bCs/>
        </w:rPr>
        <w:t>nar y apoyar a los grupos desarrolladores institucionales</w:t>
      </w:r>
      <w:r w:rsidRPr="00A60965">
        <w:rPr>
          <w:rFonts w:ascii="Arial" w:hAnsi="Arial" w:cs="Arial"/>
          <w:bCs/>
        </w:rPr>
        <w:t>, en la  integración de Guías de Práctica Clínica</w:t>
      </w:r>
      <w:r>
        <w:rPr>
          <w:rFonts w:ascii="Arial" w:hAnsi="Arial" w:cs="Arial"/>
          <w:bCs/>
        </w:rPr>
        <w:t xml:space="preserve"> sustentadas</w:t>
      </w:r>
      <w:r w:rsidRPr="00A60965">
        <w:rPr>
          <w:rFonts w:ascii="Arial" w:hAnsi="Arial" w:cs="Arial"/>
          <w:bCs/>
        </w:rPr>
        <w:t xml:space="preserve"> e</w:t>
      </w:r>
      <w:r>
        <w:rPr>
          <w:rFonts w:ascii="Arial" w:hAnsi="Arial" w:cs="Arial"/>
          <w:bCs/>
        </w:rPr>
        <w:t>n la mejor evidencia disponible, cumpliendo con los parámetros de calidad, para</w:t>
      </w:r>
      <w:r w:rsidRPr="00A60965">
        <w:rPr>
          <w:rFonts w:ascii="Arial" w:hAnsi="Arial" w:cs="Arial"/>
          <w:bCs/>
        </w:rPr>
        <w:t xml:space="preserve">  homologar su producción y </w:t>
      </w:r>
      <w:r>
        <w:rPr>
          <w:rFonts w:ascii="Arial" w:hAnsi="Arial" w:cs="Arial"/>
          <w:bCs/>
        </w:rPr>
        <w:t>establecer la colaboración de las instituciones del Sistema Nacional de Salud y su ulterior publicación en el Catálogo Maestro de Guías de Práctica Clínica.</w:t>
      </w:r>
    </w:p>
    <w:p w:rsidR="00E90C8B" w:rsidRPr="00A60965" w:rsidRDefault="00E90C8B" w:rsidP="000E3890">
      <w:pPr>
        <w:ind w:right="-91"/>
        <w:rPr>
          <w:rFonts w:ascii="Arial" w:hAnsi="Arial" w:cs="Arial"/>
          <w:bCs/>
        </w:rPr>
      </w:pPr>
    </w:p>
    <w:p w:rsidR="00E90C8B" w:rsidRPr="00A60965" w:rsidRDefault="00E90C8B" w:rsidP="000E3890">
      <w:pPr>
        <w:pStyle w:val="Ttulo2"/>
        <w:ind w:right="-91"/>
        <w:jc w:val="left"/>
        <w:rPr>
          <w:rFonts w:cs="Arial"/>
        </w:rPr>
      </w:pPr>
      <w:r w:rsidRPr="00A60965">
        <w:rPr>
          <w:rFonts w:cs="Arial"/>
          <w:sz w:val="20"/>
        </w:rPr>
        <w:t>FUNCIONES</w:t>
      </w:r>
      <w:r w:rsidRPr="00A60965">
        <w:rPr>
          <w:rFonts w:cs="Arial"/>
        </w:rPr>
        <w:t xml:space="preserve"> </w:t>
      </w:r>
    </w:p>
    <w:p w:rsidR="00672C18" w:rsidRPr="00660514" w:rsidRDefault="00672C18" w:rsidP="000E3890">
      <w:pPr>
        <w:ind w:right="-91"/>
        <w:contextualSpacing/>
        <w:jc w:val="both"/>
        <w:rPr>
          <w:rFonts w:ascii="Arial" w:hAnsi="Arial" w:cs="Arial"/>
        </w:rPr>
      </w:pPr>
      <w:r w:rsidRPr="00660514">
        <w:rPr>
          <w:rFonts w:ascii="Arial" w:hAnsi="Arial" w:cs="Arial"/>
        </w:rPr>
        <w:t>Coordinar y supervisar</w:t>
      </w:r>
      <w:r w:rsidRPr="00660514">
        <w:rPr>
          <w:rFonts w:ascii="Arial" w:hAnsi="Arial" w:cs="Arial"/>
          <w:lang w:val="es-ES"/>
        </w:rPr>
        <w:t xml:space="preserve"> el modelo de gestión de</w:t>
      </w:r>
      <w:r w:rsidRPr="00660514">
        <w:rPr>
          <w:rFonts w:ascii="Arial" w:hAnsi="Arial" w:cs="Arial"/>
          <w:bCs/>
        </w:rPr>
        <w:t xml:space="preserve"> los talleres de capacitación, integración, conclusión y actualización de los grupos desarrolladores institucionales</w:t>
      </w:r>
      <w:r w:rsidRPr="00660514">
        <w:rPr>
          <w:rFonts w:ascii="Arial" w:hAnsi="Arial" w:cs="Arial"/>
        </w:rPr>
        <w:t xml:space="preserve"> de acuerdo a la metodología </w:t>
      </w:r>
      <w:r>
        <w:rPr>
          <w:rFonts w:ascii="Arial" w:hAnsi="Arial" w:cs="Arial"/>
        </w:rPr>
        <w:t xml:space="preserve">consensuada sectorialmente para la </w:t>
      </w:r>
      <w:r w:rsidRPr="00660514">
        <w:rPr>
          <w:rFonts w:ascii="Arial" w:hAnsi="Arial" w:cs="Arial"/>
        </w:rPr>
        <w:t xml:space="preserve">Integración y Actualización de Guías de Práctica Clínica, </w:t>
      </w:r>
      <w:r>
        <w:rPr>
          <w:rFonts w:ascii="Arial" w:hAnsi="Arial" w:cs="Arial"/>
        </w:rPr>
        <w:t>y posteriormente integrar</w:t>
      </w:r>
      <w:r w:rsidRPr="00660514">
        <w:rPr>
          <w:rFonts w:ascii="Arial" w:hAnsi="Arial" w:cs="Arial"/>
        </w:rPr>
        <w:t xml:space="preserve"> el Catálogo Maestro de Guías de Práctica Clínica.</w:t>
      </w:r>
    </w:p>
    <w:p w:rsidR="00672C18" w:rsidRPr="00A60965" w:rsidRDefault="00672C18" w:rsidP="000E3890">
      <w:pPr>
        <w:ind w:right="-91"/>
        <w:jc w:val="both"/>
        <w:rPr>
          <w:rFonts w:ascii="Arial" w:hAnsi="Arial" w:cs="Arial"/>
        </w:rPr>
      </w:pPr>
    </w:p>
    <w:p w:rsidR="00672C18" w:rsidRPr="00A60965" w:rsidRDefault="00672C18" w:rsidP="000E3890">
      <w:pPr>
        <w:ind w:right="-91"/>
        <w:jc w:val="both"/>
        <w:rPr>
          <w:rFonts w:ascii="Arial" w:hAnsi="Arial" w:cs="Arial"/>
        </w:rPr>
      </w:pPr>
      <w:r>
        <w:rPr>
          <w:rFonts w:ascii="Arial" w:hAnsi="Arial" w:cs="Arial"/>
        </w:rPr>
        <w:t xml:space="preserve">Coordinar </w:t>
      </w:r>
      <w:r w:rsidRPr="00A60965">
        <w:rPr>
          <w:rFonts w:ascii="Arial" w:hAnsi="Arial" w:cs="Arial"/>
        </w:rPr>
        <w:t xml:space="preserve">a los grupos </w:t>
      </w:r>
      <w:r>
        <w:rPr>
          <w:rFonts w:ascii="Arial" w:hAnsi="Arial" w:cs="Arial"/>
        </w:rPr>
        <w:t xml:space="preserve">desarrolladores institucionales </w:t>
      </w:r>
      <w:r w:rsidRPr="00A60965">
        <w:rPr>
          <w:rFonts w:ascii="Arial" w:hAnsi="Arial" w:cs="Arial"/>
        </w:rPr>
        <w:t xml:space="preserve">en la integración de Guías de Práctica Clínica de acuerdo con el tema priorizado y previamente asignado a los </w:t>
      </w:r>
      <w:r>
        <w:rPr>
          <w:rFonts w:ascii="Arial" w:hAnsi="Arial" w:cs="Arial"/>
        </w:rPr>
        <w:t xml:space="preserve">grupos desarrolladores </w:t>
      </w:r>
      <w:r w:rsidRPr="00A60965">
        <w:rPr>
          <w:rFonts w:ascii="Arial" w:hAnsi="Arial" w:cs="Arial"/>
        </w:rPr>
        <w:t xml:space="preserve"> institucion</w:t>
      </w:r>
      <w:r>
        <w:rPr>
          <w:rFonts w:ascii="Arial" w:hAnsi="Arial" w:cs="Arial"/>
        </w:rPr>
        <w:t>ales</w:t>
      </w:r>
      <w:r w:rsidRPr="00A60965">
        <w:rPr>
          <w:rFonts w:ascii="Arial" w:hAnsi="Arial" w:cs="Arial"/>
        </w:rPr>
        <w:t>, para conformar el Catálogo Maestro de Guías de Práctica Clínica.</w:t>
      </w:r>
    </w:p>
    <w:p w:rsidR="00672C18" w:rsidRPr="00A60965" w:rsidRDefault="00672C18" w:rsidP="000E3890">
      <w:pPr>
        <w:ind w:right="-91"/>
        <w:jc w:val="both"/>
        <w:rPr>
          <w:rFonts w:ascii="Arial" w:hAnsi="Arial" w:cs="Arial"/>
        </w:rPr>
      </w:pPr>
    </w:p>
    <w:p w:rsidR="00672C18" w:rsidRPr="00660514" w:rsidRDefault="00672C18" w:rsidP="000E3890">
      <w:pPr>
        <w:ind w:right="-91"/>
        <w:contextualSpacing/>
        <w:jc w:val="both"/>
        <w:rPr>
          <w:rFonts w:ascii="Arial" w:hAnsi="Arial" w:cs="Arial"/>
        </w:rPr>
      </w:pPr>
      <w:r w:rsidRPr="002725D2">
        <w:rPr>
          <w:rFonts w:ascii="Arial" w:hAnsi="Arial" w:cs="Arial"/>
        </w:rPr>
        <w:t xml:space="preserve">Colaborar en actividades de capacitación, dirigidas a los </w:t>
      </w:r>
      <w:r w:rsidRPr="002725D2">
        <w:rPr>
          <w:rFonts w:ascii="Arial" w:hAnsi="Arial" w:cs="Arial"/>
          <w:bCs/>
        </w:rPr>
        <w:t>grupos desarrolladores institucionales</w:t>
      </w:r>
      <w:r w:rsidRPr="002725D2">
        <w:rPr>
          <w:rFonts w:ascii="Arial" w:hAnsi="Arial" w:cs="Arial"/>
        </w:rPr>
        <w:t xml:space="preserve">, sobre la elaboración y adopción de Guías de Práctica Clínica y temas afines, en apego con la metodología </w:t>
      </w:r>
      <w:r>
        <w:rPr>
          <w:rFonts w:ascii="Arial" w:hAnsi="Arial" w:cs="Arial"/>
        </w:rPr>
        <w:t>consensuada sectorialmente</w:t>
      </w:r>
      <w:r w:rsidRPr="002725D2">
        <w:rPr>
          <w:rFonts w:ascii="Arial" w:hAnsi="Arial" w:cs="Arial"/>
        </w:rPr>
        <w:t xml:space="preserve"> y</w:t>
      </w:r>
      <w:r>
        <w:rPr>
          <w:rFonts w:ascii="Arial" w:hAnsi="Arial" w:cs="Arial"/>
        </w:rPr>
        <w:t xml:space="preserve"> a</w:t>
      </w:r>
      <w:r w:rsidRPr="002725D2">
        <w:rPr>
          <w:rFonts w:ascii="Arial" w:hAnsi="Arial" w:cs="Arial"/>
        </w:rPr>
        <w:t xml:space="preserve"> los estándares internacionales, para contribuir en la calidad y la eficacia en la integración </w:t>
      </w:r>
      <w:r>
        <w:rPr>
          <w:rFonts w:ascii="Arial" w:hAnsi="Arial" w:cs="Arial"/>
        </w:rPr>
        <w:t>de las guías publicadas.</w:t>
      </w:r>
    </w:p>
    <w:p w:rsidR="00672C18" w:rsidRPr="00A60965" w:rsidRDefault="00672C18" w:rsidP="000E3890">
      <w:pPr>
        <w:ind w:right="-91"/>
        <w:jc w:val="both"/>
        <w:rPr>
          <w:rFonts w:ascii="Arial" w:hAnsi="Arial" w:cs="Arial"/>
        </w:rPr>
      </w:pPr>
    </w:p>
    <w:p w:rsidR="00672C18" w:rsidRDefault="00672C18" w:rsidP="000E3890">
      <w:pPr>
        <w:ind w:right="-91"/>
        <w:jc w:val="both"/>
        <w:rPr>
          <w:rFonts w:ascii="Arial" w:hAnsi="Arial" w:cs="Arial"/>
        </w:rPr>
      </w:pPr>
      <w:r w:rsidRPr="00A60965">
        <w:rPr>
          <w:rFonts w:ascii="Arial" w:hAnsi="Arial" w:cs="Arial"/>
        </w:rPr>
        <w:t>Colaborar en el diseño del modelo de difusión de las Guías de Práctica Clínica integradas, para ponerlas a disposición del personal de salud, los interesados y los grupos de interés.</w:t>
      </w:r>
    </w:p>
    <w:p w:rsidR="00672C18" w:rsidRDefault="00672C18" w:rsidP="000E3890">
      <w:pPr>
        <w:ind w:right="-91"/>
        <w:jc w:val="both"/>
        <w:rPr>
          <w:rFonts w:ascii="Arial" w:hAnsi="Arial" w:cs="Arial"/>
        </w:rPr>
      </w:pPr>
    </w:p>
    <w:p w:rsidR="00672C18" w:rsidRPr="00660514" w:rsidRDefault="00672C18" w:rsidP="000E3890">
      <w:pPr>
        <w:ind w:right="-91"/>
        <w:contextualSpacing/>
        <w:jc w:val="both"/>
        <w:rPr>
          <w:rFonts w:ascii="Arial" w:hAnsi="Arial" w:cs="Arial"/>
        </w:rPr>
      </w:pPr>
      <w:r>
        <w:rPr>
          <w:rFonts w:ascii="Arial" w:hAnsi="Arial" w:cs="Arial"/>
        </w:rPr>
        <w:t xml:space="preserve">Promover </w:t>
      </w:r>
      <w:r w:rsidRPr="00660514">
        <w:rPr>
          <w:rFonts w:ascii="Arial" w:hAnsi="Arial" w:cs="Arial"/>
        </w:rPr>
        <w:t>la actualización del sitio web dedicado al resguardo y la difusión electrónica del Catálogo Maestro d</w:t>
      </w:r>
      <w:r>
        <w:rPr>
          <w:rFonts w:ascii="Arial" w:hAnsi="Arial" w:cs="Arial"/>
        </w:rPr>
        <w:t>e Guías de Práctica Clínica, para poner a disposición del personal, usuarios de los servicios de salud, público general, instituciones y grupos de interés.</w:t>
      </w:r>
    </w:p>
    <w:p w:rsidR="00672C18" w:rsidRDefault="00672C18" w:rsidP="000E3890">
      <w:pPr>
        <w:ind w:right="-91"/>
        <w:jc w:val="both"/>
        <w:rPr>
          <w:rFonts w:ascii="Arial" w:hAnsi="Arial" w:cs="Arial"/>
        </w:rPr>
      </w:pPr>
    </w:p>
    <w:p w:rsidR="00672C18" w:rsidRDefault="00672C18" w:rsidP="000E3890">
      <w:pPr>
        <w:ind w:right="-91"/>
        <w:contextualSpacing/>
        <w:jc w:val="both"/>
        <w:rPr>
          <w:rFonts w:ascii="Arial" w:hAnsi="Arial" w:cs="Arial"/>
        </w:rPr>
      </w:pPr>
      <w:r w:rsidRPr="00660514">
        <w:rPr>
          <w:rFonts w:ascii="Arial" w:hAnsi="Arial" w:cs="Arial"/>
        </w:rPr>
        <w:t>Coordinar y supervisar</w:t>
      </w:r>
      <w:r w:rsidRPr="00660514">
        <w:rPr>
          <w:rFonts w:ascii="Arial" w:hAnsi="Arial" w:cs="Arial"/>
          <w:lang w:val="es-ES"/>
        </w:rPr>
        <w:t xml:space="preserve"> la logística de</w:t>
      </w:r>
      <w:r w:rsidRPr="00660514">
        <w:rPr>
          <w:rFonts w:ascii="Arial" w:hAnsi="Arial" w:cs="Arial"/>
          <w:bCs/>
        </w:rPr>
        <w:t xml:space="preserve"> las reuniones del Grupo de Trabajo Estratégico para la Integración de Guías de Práctica Clínica, para </w:t>
      </w:r>
      <w:r w:rsidRPr="00660514">
        <w:rPr>
          <w:rFonts w:ascii="Arial" w:hAnsi="Arial" w:cs="Arial"/>
        </w:rPr>
        <w:t>establecer la colaboración de las instituciones del Sistema Nacional de Salud y grupos de interés para el desarrollo Guías de Práctica Clínica.</w:t>
      </w:r>
    </w:p>
    <w:p w:rsidR="00672C18" w:rsidRPr="00660514" w:rsidRDefault="00672C18" w:rsidP="000E3890">
      <w:pPr>
        <w:ind w:right="-91"/>
        <w:contextualSpacing/>
        <w:jc w:val="both"/>
        <w:rPr>
          <w:rFonts w:ascii="Arial" w:hAnsi="Arial" w:cs="Arial"/>
        </w:rPr>
      </w:pPr>
    </w:p>
    <w:p w:rsidR="00672C18" w:rsidRPr="00660514" w:rsidRDefault="00672C18" w:rsidP="000E3890">
      <w:pPr>
        <w:ind w:right="-91"/>
        <w:contextualSpacing/>
        <w:jc w:val="both"/>
        <w:rPr>
          <w:rFonts w:ascii="Arial" w:hAnsi="Arial" w:cs="Arial"/>
        </w:rPr>
      </w:pPr>
      <w:r w:rsidRPr="00660514">
        <w:rPr>
          <w:rFonts w:ascii="Arial" w:hAnsi="Arial" w:cs="Arial"/>
        </w:rPr>
        <w:t>Coordinar y supervisar la logística de las Sesiones del Comité Nacional de Guías de Práctica Clínica, quien unifica los criterios de integración y actualización, y autoriza las guías para su incorporación al Catálogo Maestro de Guías de Práctica Clínica y para su Difusión e Implantación en las unidades médicas del Sistema Nacional de Salud</w:t>
      </w:r>
    </w:p>
    <w:p w:rsidR="00672C18" w:rsidRPr="00660514" w:rsidRDefault="00672C18" w:rsidP="000E3890">
      <w:pPr>
        <w:ind w:right="-91"/>
        <w:contextualSpacing/>
        <w:jc w:val="both"/>
        <w:rPr>
          <w:rFonts w:ascii="Arial" w:hAnsi="Arial" w:cs="Arial"/>
        </w:rPr>
      </w:pPr>
    </w:p>
    <w:p w:rsidR="00672C18" w:rsidRPr="00660514" w:rsidRDefault="00672C18" w:rsidP="000E3890">
      <w:pPr>
        <w:ind w:right="-91"/>
        <w:contextualSpacing/>
        <w:jc w:val="both"/>
        <w:rPr>
          <w:rFonts w:ascii="Arial" w:hAnsi="Arial" w:cs="Arial"/>
        </w:rPr>
      </w:pPr>
      <w:r>
        <w:rPr>
          <w:rFonts w:ascii="Arial" w:hAnsi="Arial" w:cs="Arial"/>
        </w:rPr>
        <w:t xml:space="preserve">Coordinar y cuantificar </w:t>
      </w:r>
      <w:r w:rsidRPr="00660514">
        <w:rPr>
          <w:rFonts w:ascii="Arial" w:hAnsi="Arial" w:cs="Arial"/>
        </w:rPr>
        <w:t>el padrón de autores de expertos que participan en la integración</w:t>
      </w:r>
      <w:r>
        <w:rPr>
          <w:rFonts w:ascii="Arial" w:hAnsi="Arial" w:cs="Arial"/>
        </w:rPr>
        <w:t xml:space="preserve"> y desarrollo</w:t>
      </w:r>
      <w:r w:rsidRPr="00660514">
        <w:rPr>
          <w:rFonts w:ascii="Arial" w:hAnsi="Arial" w:cs="Arial"/>
        </w:rPr>
        <w:t xml:space="preserve"> de Guías de Práctica Clínica del Sistema Nacional de Salud</w:t>
      </w:r>
      <w:r>
        <w:rPr>
          <w:rFonts w:ascii="Arial" w:hAnsi="Arial" w:cs="Arial"/>
        </w:rPr>
        <w:t>, para contar con una base de datos que permita proveer información necesaria a los tomadores de decisiones.</w:t>
      </w:r>
    </w:p>
    <w:p w:rsidR="00672C18" w:rsidRDefault="00672C18" w:rsidP="000E3890">
      <w:pPr>
        <w:ind w:right="-91"/>
        <w:jc w:val="both"/>
        <w:rPr>
          <w:rFonts w:ascii="Arial" w:hAnsi="Arial" w:cs="Arial"/>
        </w:rPr>
      </w:pPr>
    </w:p>
    <w:p w:rsidR="00672C18" w:rsidRPr="00660514" w:rsidRDefault="00672C18" w:rsidP="000E3890">
      <w:pPr>
        <w:ind w:right="-91"/>
        <w:contextualSpacing/>
        <w:jc w:val="both"/>
        <w:rPr>
          <w:rFonts w:ascii="Arial" w:hAnsi="Arial" w:cs="Arial"/>
        </w:rPr>
      </w:pPr>
      <w:r>
        <w:rPr>
          <w:rFonts w:ascii="Arial" w:hAnsi="Arial" w:cs="Arial"/>
        </w:rPr>
        <w:t xml:space="preserve">Organizar y supervisar </w:t>
      </w:r>
      <w:r w:rsidRPr="00660514">
        <w:rPr>
          <w:rFonts w:ascii="Arial" w:hAnsi="Arial" w:cs="Arial"/>
        </w:rPr>
        <w:t>la elaboración de informes periódicos de resultados para establecer estrategias de mejora continua en la calidad de los procesos de producción de Guías de Práctica Clínica.</w:t>
      </w:r>
    </w:p>
    <w:p w:rsidR="00672C18" w:rsidRDefault="00672C18" w:rsidP="000E3890">
      <w:pPr>
        <w:ind w:right="-91"/>
        <w:jc w:val="both"/>
        <w:rPr>
          <w:rFonts w:ascii="Arial" w:hAnsi="Arial" w:cs="Arial"/>
        </w:rPr>
      </w:pPr>
    </w:p>
    <w:p w:rsidR="003579F0" w:rsidRPr="00A60965" w:rsidRDefault="00E90C8B" w:rsidP="000E3890">
      <w:pPr>
        <w:pStyle w:val="Textoindependiente31"/>
        <w:spacing w:beforeAutospacing="0" w:afterAutospacing="0"/>
        <w:ind w:right="-91"/>
        <w:rPr>
          <w:szCs w:val="20"/>
          <w:lang w:eastAsia="es-ES"/>
        </w:rPr>
      </w:pPr>
      <w:r w:rsidRPr="00A60965">
        <w:rPr>
          <w:szCs w:val="20"/>
          <w:lang w:eastAsia="es-ES"/>
        </w:rPr>
        <w:t>1.6.5.0.4.2</w:t>
      </w:r>
      <w:r w:rsidR="003579F0" w:rsidRPr="00A60965">
        <w:rPr>
          <w:szCs w:val="20"/>
          <w:lang w:eastAsia="es-ES"/>
        </w:rPr>
        <w:t xml:space="preserve">.1 DEPARTAMENTO DE </w:t>
      </w:r>
      <w:r w:rsidR="00E47C9D" w:rsidRPr="00A60965">
        <w:rPr>
          <w:szCs w:val="20"/>
          <w:lang w:eastAsia="es-ES"/>
        </w:rPr>
        <w:t>COORDINACIÓN</w:t>
      </w:r>
      <w:r w:rsidR="003579F0" w:rsidRPr="00A60965">
        <w:rPr>
          <w:szCs w:val="20"/>
          <w:lang w:eastAsia="es-ES"/>
        </w:rPr>
        <w:t xml:space="preserve"> DE CENTROS DE DESARROLLO DE </w:t>
      </w:r>
      <w:r w:rsidR="00E47C9D" w:rsidRPr="00A60965">
        <w:rPr>
          <w:szCs w:val="20"/>
          <w:lang w:eastAsia="es-ES"/>
        </w:rPr>
        <w:t>GUÍAS</w:t>
      </w:r>
    </w:p>
    <w:p w:rsidR="00E90C8B" w:rsidRPr="00A60965" w:rsidRDefault="003579F0" w:rsidP="000E3890">
      <w:pPr>
        <w:pStyle w:val="Textoindependiente31"/>
        <w:spacing w:beforeAutospacing="0" w:afterAutospacing="0"/>
        <w:ind w:right="-91"/>
        <w:rPr>
          <w:szCs w:val="20"/>
          <w:lang w:eastAsia="es-ES"/>
        </w:rPr>
      </w:pPr>
      <w:r w:rsidRPr="00A60965">
        <w:rPr>
          <w:szCs w:val="20"/>
          <w:lang w:eastAsia="es-ES"/>
        </w:rPr>
        <w:t xml:space="preserve"> </w:t>
      </w:r>
      <w:r w:rsidR="00303308" w:rsidRPr="00A60965">
        <w:rPr>
          <w:szCs w:val="20"/>
          <w:lang w:eastAsia="es-ES"/>
        </w:rPr>
        <w:t xml:space="preserve">                    DE PRÁCTICA </w:t>
      </w:r>
      <w:r w:rsidR="00E47C9D" w:rsidRPr="00A60965">
        <w:rPr>
          <w:szCs w:val="20"/>
          <w:lang w:eastAsia="es-ES"/>
        </w:rPr>
        <w:t>CLÍNICA</w:t>
      </w:r>
      <w:r w:rsidR="00E90C8B" w:rsidRPr="00A60965">
        <w:rPr>
          <w:szCs w:val="20"/>
          <w:lang w:eastAsia="es-ES"/>
        </w:rPr>
        <w:t xml:space="preserve"> </w:t>
      </w:r>
    </w:p>
    <w:p w:rsidR="00E90C8B" w:rsidRPr="00A60965" w:rsidRDefault="00E90C8B" w:rsidP="000E3890">
      <w:pPr>
        <w:ind w:right="-91"/>
        <w:jc w:val="both"/>
        <w:rPr>
          <w:rFonts w:ascii="Arial" w:hAnsi="Arial" w:cs="Arial"/>
        </w:rPr>
      </w:pPr>
    </w:p>
    <w:p w:rsidR="00E90C8B" w:rsidRPr="00A60965" w:rsidRDefault="00E90C8B" w:rsidP="000E3890">
      <w:pPr>
        <w:ind w:right="-91"/>
        <w:jc w:val="both"/>
        <w:rPr>
          <w:rFonts w:ascii="Arial" w:hAnsi="Arial" w:cs="Arial"/>
        </w:rPr>
      </w:pPr>
    </w:p>
    <w:p w:rsidR="00E90C8B" w:rsidRPr="00A60965" w:rsidRDefault="00E90C8B" w:rsidP="000E3890">
      <w:pPr>
        <w:pStyle w:val="Ttulo1"/>
        <w:ind w:right="-91"/>
        <w:jc w:val="left"/>
        <w:rPr>
          <w:rFonts w:cs="Arial"/>
          <w:i w:val="0"/>
          <w:iCs/>
          <w:sz w:val="20"/>
        </w:rPr>
      </w:pPr>
      <w:r w:rsidRPr="00A60965">
        <w:rPr>
          <w:rFonts w:cs="Arial"/>
          <w:i w:val="0"/>
          <w:iCs/>
          <w:sz w:val="20"/>
        </w:rPr>
        <w:t xml:space="preserve">OBJETIVO </w:t>
      </w:r>
    </w:p>
    <w:p w:rsidR="00E90C8B" w:rsidRPr="00A60965" w:rsidRDefault="00E90C8B" w:rsidP="000E3890">
      <w:pPr>
        <w:ind w:right="-91"/>
        <w:jc w:val="both"/>
        <w:rPr>
          <w:rFonts w:ascii="Arial" w:hAnsi="Arial" w:cs="Arial"/>
        </w:rPr>
      </w:pPr>
    </w:p>
    <w:p w:rsidR="00672C18" w:rsidRPr="00A60965" w:rsidRDefault="00672C18" w:rsidP="000E3890">
      <w:pPr>
        <w:ind w:right="-91"/>
        <w:rPr>
          <w:rFonts w:ascii="Arial" w:hAnsi="Arial" w:cs="Arial"/>
          <w:bCs/>
        </w:rPr>
      </w:pPr>
      <w:r w:rsidRPr="00A60965">
        <w:rPr>
          <w:rFonts w:ascii="Arial" w:hAnsi="Arial" w:cs="Arial"/>
          <w:bCs/>
        </w:rPr>
        <w:t>Realizar las acciones de coordinación y apoyo a los centros de desarrollo de Guías de Práctica Clínica para la producción estandarizada y con calidad de las GPC.</w:t>
      </w:r>
    </w:p>
    <w:p w:rsidR="00E90C8B" w:rsidRPr="00A60965" w:rsidRDefault="00E90C8B" w:rsidP="000E3890">
      <w:pPr>
        <w:ind w:right="-91"/>
        <w:rPr>
          <w:rFonts w:ascii="Arial" w:hAnsi="Arial" w:cs="Arial"/>
          <w:bCs/>
        </w:rPr>
      </w:pPr>
    </w:p>
    <w:p w:rsidR="00E90C8B" w:rsidRPr="00A60965" w:rsidRDefault="00E90C8B" w:rsidP="000E3890">
      <w:pPr>
        <w:pStyle w:val="Ttulo2"/>
        <w:ind w:right="-91"/>
        <w:jc w:val="left"/>
        <w:rPr>
          <w:rFonts w:cs="Arial"/>
        </w:rPr>
      </w:pPr>
      <w:r w:rsidRPr="00A60965">
        <w:rPr>
          <w:rFonts w:cs="Arial"/>
          <w:sz w:val="20"/>
        </w:rPr>
        <w:t>FUNCIONES</w:t>
      </w:r>
      <w:r w:rsidRPr="00A60965">
        <w:rPr>
          <w:rFonts w:cs="Arial"/>
        </w:rPr>
        <w:t xml:space="preserve"> </w:t>
      </w:r>
    </w:p>
    <w:p w:rsidR="00E90C8B" w:rsidRPr="00A60965" w:rsidRDefault="00E90C8B" w:rsidP="000E3890">
      <w:pPr>
        <w:ind w:right="-91"/>
        <w:jc w:val="both"/>
        <w:rPr>
          <w:rFonts w:ascii="Arial" w:hAnsi="Arial" w:cs="Arial"/>
        </w:rPr>
      </w:pPr>
    </w:p>
    <w:p w:rsidR="00672C18" w:rsidRPr="00A60965" w:rsidRDefault="00672C18" w:rsidP="000E3890">
      <w:pPr>
        <w:ind w:right="-91"/>
        <w:jc w:val="both"/>
        <w:rPr>
          <w:rFonts w:ascii="Arial" w:hAnsi="Arial" w:cs="Arial"/>
        </w:rPr>
      </w:pPr>
      <w:r w:rsidRPr="00A60965">
        <w:rPr>
          <w:rFonts w:ascii="Arial" w:hAnsi="Arial" w:cs="Arial"/>
        </w:rPr>
        <w:t>Operar un modelo de comunicación permanente con los centros de desarrollo de Guías de Práctica Clínica, para el seguimiento continuo de las acciones programadas.</w:t>
      </w:r>
    </w:p>
    <w:p w:rsidR="00672C18" w:rsidRPr="00A60965" w:rsidRDefault="00672C18" w:rsidP="000E3890">
      <w:pPr>
        <w:ind w:right="-91"/>
        <w:jc w:val="both"/>
        <w:rPr>
          <w:rFonts w:ascii="Arial" w:hAnsi="Arial" w:cs="Arial"/>
        </w:rPr>
      </w:pPr>
    </w:p>
    <w:p w:rsidR="00672C18" w:rsidRPr="00A60965" w:rsidRDefault="00672C18" w:rsidP="000E3890">
      <w:pPr>
        <w:ind w:right="-91"/>
        <w:jc w:val="both"/>
        <w:rPr>
          <w:rFonts w:ascii="Arial" w:hAnsi="Arial" w:cs="Arial"/>
        </w:rPr>
      </w:pPr>
      <w:r w:rsidRPr="00A60965">
        <w:rPr>
          <w:rFonts w:ascii="Arial" w:hAnsi="Arial" w:cs="Arial"/>
        </w:rPr>
        <w:t>Definir y gestionar las estrategias para la conformación del expediente de entrega–recepción de Guías de Práctica Clínica.</w:t>
      </w:r>
    </w:p>
    <w:p w:rsidR="00672C18" w:rsidRPr="00A60965" w:rsidRDefault="00672C18" w:rsidP="000E3890">
      <w:pPr>
        <w:ind w:right="-91"/>
        <w:jc w:val="both"/>
        <w:rPr>
          <w:rFonts w:ascii="Arial" w:hAnsi="Arial" w:cs="Arial"/>
        </w:rPr>
      </w:pPr>
    </w:p>
    <w:p w:rsidR="00672C18" w:rsidRPr="00A60965" w:rsidRDefault="00672C18" w:rsidP="000E3890">
      <w:pPr>
        <w:ind w:right="-91"/>
        <w:jc w:val="both"/>
        <w:rPr>
          <w:rFonts w:ascii="Arial" w:hAnsi="Arial" w:cs="Arial"/>
        </w:rPr>
      </w:pPr>
      <w:r w:rsidRPr="00A60965">
        <w:rPr>
          <w:rFonts w:ascii="Arial" w:hAnsi="Arial" w:cs="Arial"/>
        </w:rPr>
        <w:t>Preparar informes periódicos de resultados para establecer estrategias de mejora continua en la calidad de los procesos de producción de Guías de Práctica Clínica.</w:t>
      </w:r>
    </w:p>
    <w:p w:rsidR="00672C18" w:rsidRPr="00A60965" w:rsidRDefault="00672C18" w:rsidP="000E3890">
      <w:pPr>
        <w:ind w:right="-91"/>
        <w:jc w:val="both"/>
        <w:rPr>
          <w:rFonts w:ascii="Arial" w:hAnsi="Arial" w:cs="Arial"/>
        </w:rPr>
      </w:pPr>
    </w:p>
    <w:p w:rsidR="00672C18" w:rsidRPr="00A60965" w:rsidRDefault="00672C18" w:rsidP="000E3890">
      <w:pPr>
        <w:ind w:right="-91"/>
        <w:jc w:val="both"/>
        <w:rPr>
          <w:rFonts w:ascii="Arial" w:hAnsi="Arial" w:cs="Arial"/>
        </w:rPr>
      </w:pPr>
      <w:r w:rsidRPr="00A60965">
        <w:rPr>
          <w:rFonts w:ascii="Arial" w:hAnsi="Arial" w:cs="Arial"/>
        </w:rPr>
        <w:t>Coordinar la logística para las actividades de capacitación, asesoría e información a los centros de desarrollo de GPC.</w:t>
      </w:r>
    </w:p>
    <w:p w:rsidR="00672C18" w:rsidRPr="00A60965" w:rsidRDefault="00672C18" w:rsidP="000E3890">
      <w:pPr>
        <w:ind w:right="-91"/>
        <w:jc w:val="both"/>
        <w:rPr>
          <w:rFonts w:ascii="Arial" w:hAnsi="Arial" w:cs="Arial"/>
        </w:rPr>
      </w:pPr>
    </w:p>
    <w:p w:rsidR="00672C18" w:rsidRPr="00A60965" w:rsidRDefault="00672C18" w:rsidP="000E3890">
      <w:pPr>
        <w:ind w:right="-91"/>
        <w:jc w:val="both"/>
        <w:rPr>
          <w:rFonts w:ascii="Arial" w:hAnsi="Arial" w:cs="Arial"/>
        </w:rPr>
      </w:pPr>
      <w:r w:rsidRPr="00A60965">
        <w:rPr>
          <w:rFonts w:ascii="Arial" w:hAnsi="Arial" w:cs="Arial"/>
        </w:rPr>
        <w:t>Coordinar la integración de bases de datos referentes a los centros de desarrollo  y producción de GPC.</w:t>
      </w:r>
    </w:p>
    <w:p w:rsidR="00672C18" w:rsidRPr="00A60965" w:rsidRDefault="00672C18" w:rsidP="000E3890">
      <w:pPr>
        <w:ind w:right="-91"/>
        <w:jc w:val="both"/>
        <w:rPr>
          <w:rFonts w:ascii="Arial" w:hAnsi="Arial" w:cs="Arial"/>
        </w:rPr>
      </w:pPr>
    </w:p>
    <w:p w:rsidR="00672C18" w:rsidRPr="00A60965" w:rsidRDefault="00672C18" w:rsidP="000E3890">
      <w:pPr>
        <w:ind w:right="-91"/>
        <w:jc w:val="both"/>
        <w:rPr>
          <w:rFonts w:ascii="Arial" w:hAnsi="Arial" w:cs="Arial"/>
        </w:rPr>
      </w:pPr>
      <w:r w:rsidRPr="00A60965">
        <w:rPr>
          <w:rFonts w:ascii="Arial" w:hAnsi="Arial" w:cs="Arial"/>
        </w:rPr>
        <w:t>Detectar las necesidades de capacitación e información en el desarrollo de Guías de Práctica Clínica para proponer y llevar a cabo acciones que contribuyan a la mejora de los procesos.</w:t>
      </w:r>
    </w:p>
    <w:p w:rsidR="00672C18" w:rsidRPr="00A60965" w:rsidRDefault="00672C18" w:rsidP="000E3890">
      <w:pPr>
        <w:ind w:right="-91"/>
        <w:jc w:val="both"/>
        <w:rPr>
          <w:rFonts w:ascii="Arial" w:hAnsi="Arial" w:cs="Arial"/>
        </w:rPr>
      </w:pPr>
    </w:p>
    <w:p w:rsidR="00672C18" w:rsidRPr="00A60965" w:rsidRDefault="00672C18" w:rsidP="000E3890">
      <w:pPr>
        <w:ind w:right="-91"/>
        <w:jc w:val="both"/>
        <w:rPr>
          <w:rFonts w:ascii="Arial" w:hAnsi="Arial" w:cs="Arial"/>
        </w:rPr>
      </w:pPr>
      <w:r>
        <w:rPr>
          <w:rFonts w:ascii="Arial" w:hAnsi="Arial" w:cs="Arial"/>
        </w:rPr>
        <w:t>Elaborar y actualizar la clasificación de las Guías de Práctica Clínica, en apego a los programas prioritarios, para generar información oportuna a disposición del personal, usuarios de los servicios de salud, público general, instituciones y grupos de interés</w:t>
      </w:r>
    </w:p>
    <w:p w:rsidR="00672C18" w:rsidRPr="00A60965" w:rsidRDefault="00672C18" w:rsidP="000E3890">
      <w:pPr>
        <w:ind w:right="-91"/>
        <w:jc w:val="both"/>
        <w:rPr>
          <w:rFonts w:ascii="Arial" w:hAnsi="Arial" w:cs="Arial"/>
        </w:rPr>
      </w:pPr>
    </w:p>
    <w:p w:rsidR="00672C18" w:rsidRPr="00A60965" w:rsidRDefault="00672C18" w:rsidP="000E3890">
      <w:pPr>
        <w:ind w:right="-91"/>
        <w:jc w:val="both"/>
        <w:rPr>
          <w:rFonts w:ascii="Arial" w:hAnsi="Arial" w:cs="Arial"/>
        </w:rPr>
      </w:pPr>
    </w:p>
    <w:p w:rsidR="00E90C8B" w:rsidRPr="00A60965" w:rsidRDefault="00E90C8B" w:rsidP="000E3890">
      <w:pPr>
        <w:ind w:right="-91"/>
        <w:jc w:val="both"/>
        <w:rPr>
          <w:rFonts w:ascii="Arial" w:hAnsi="Arial" w:cs="Arial"/>
        </w:rPr>
      </w:pPr>
    </w:p>
    <w:p w:rsidR="00E90C8B" w:rsidRPr="00A60965" w:rsidRDefault="00E90C8B"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4D0665" w:rsidRDefault="004D0665" w:rsidP="000E3890">
      <w:pPr>
        <w:pStyle w:val="Textoindependiente31"/>
        <w:spacing w:beforeAutospacing="0" w:afterAutospacing="0"/>
        <w:ind w:right="-91"/>
        <w:rPr>
          <w:szCs w:val="20"/>
          <w:lang w:eastAsia="es-ES"/>
        </w:rPr>
      </w:pPr>
    </w:p>
    <w:p w:rsidR="004D0665" w:rsidRDefault="004D0665" w:rsidP="000E3890">
      <w:pPr>
        <w:pStyle w:val="Textoindependiente31"/>
        <w:spacing w:beforeAutospacing="0" w:afterAutospacing="0"/>
        <w:ind w:right="-91"/>
        <w:rPr>
          <w:szCs w:val="20"/>
          <w:lang w:eastAsia="es-ES"/>
        </w:rPr>
      </w:pPr>
    </w:p>
    <w:p w:rsidR="004D0665" w:rsidRDefault="004D0665" w:rsidP="000E3890">
      <w:pPr>
        <w:pStyle w:val="Textoindependiente31"/>
        <w:spacing w:beforeAutospacing="0" w:afterAutospacing="0"/>
        <w:ind w:right="-91"/>
        <w:rPr>
          <w:szCs w:val="20"/>
          <w:lang w:eastAsia="es-ES"/>
        </w:rPr>
      </w:pPr>
    </w:p>
    <w:p w:rsidR="004D0665" w:rsidRDefault="004D0665" w:rsidP="000E3890">
      <w:pPr>
        <w:pStyle w:val="Textoindependiente31"/>
        <w:spacing w:beforeAutospacing="0" w:afterAutospacing="0"/>
        <w:ind w:right="-91"/>
        <w:rPr>
          <w:szCs w:val="20"/>
          <w:lang w:eastAsia="es-ES"/>
        </w:rPr>
      </w:pPr>
    </w:p>
    <w:p w:rsidR="004D0665" w:rsidRDefault="004D0665" w:rsidP="000E3890">
      <w:pPr>
        <w:pStyle w:val="Textoindependiente31"/>
        <w:spacing w:beforeAutospacing="0" w:afterAutospacing="0"/>
        <w:ind w:right="-91"/>
        <w:rPr>
          <w:szCs w:val="20"/>
          <w:lang w:eastAsia="es-ES"/>
        </w:rPr>
      </w:pPr>
    </w:p>
    <w:p w:rsidR="004D0665" w:rsidRDefault="004D0665" w:rsidP="000E3890">
      <w:pPr>
        <w:pStyle w:val="Textoindependiente31"/>
        <w:spacing w:beforeAutospacing="0" w:afterAutospacing="0"/>
        <w:ind w:right="-91"/>
        <w:rPr>
          <w:szCs w:val="20"/>
          <w:lang w:eastAsia="es-ES"/>
        </w:rPr>
      </w:pPr>
    </w:p>
    <w:p w:rsidR="004D0665" w:rsidRDefault="004D0665" w:rsidP="000E3890">
      <w:pPr>
        <w:pStyle w:val="Textoindependiente31"/>
        <w:spacing w:beforeAutospacing="0" w:afterAutospacing="0"/>
        <w:ind w:right="-91"/>
        <w:rPr>
          <w:szCs w:val="20"/>
          <w:lang w:eastAsia="es-ES"/>
        </w:rPr>
      </w:pPr>
    </w:p>
    <w:p w:rsidR="004D0665" w:rsidRDefault="004D0665" w:rsidP="000E3890">
      <w:pPr>
        <w:pStyle w:val="Textoindependiente31"/>
        <w:spacing w:beforeAutospacing="0" w:afterAutospacing="0"/>
        <w:ind w:right="-91"/>
        <w:rPr>
          <w:szCs w:val="20"/>
          <w:lang w:eastAsia="es-ES"/>
        </w:rPr>
      </w:pPr>
    </w:p>
    <w:p w:rsidR="003579F0" w:rsidRPr="00A60965" w:rsidRDefault="003579F0" w:rsidP="000E3890">
      <w:pPr>
        <w:pStyle w:val="Textoindependiente31"/>
        <w:spacing w:beforeAutospacing="0" w:afterAutospacing="0"/>
        <w:ind w:right="-91"/>
        <w:rPr>
          <w:szCs w:val="20"/>
          <w:lang w:eastAsia="es-ES"/>
        </w:rPr>
      </w:pPr>
      <w:r w:rsidRPr="00A60965">
        <w:rPr>
          <w:szCs w:val="20"/>
          <w:lang w:eastAsia="es-ES"/>
        </w:rPr>
        <w:t xml:space="preserve">1.6.5.0.4.2.2 DEPARTAMENTO DE APOYO </w:t>
      </w:r>
      <w:r w:rsidR="00E47C9D" w:rsidRPr="00A60965">
        <w:rPr>
          <w:szCs w:val="20"/>
          <w:lang w:eastAsia="es-ES"/>
        </w:rPr>
        <w:t>CIENTÍFICO</w:t>
      </w:r>
      <w:r w:rsidRPr="00A60965">
        <w:rPr>
          <w:szCs w:val="20"/>
          <w:lang w:eastAsia="es-ES"/>
        </w:rPr>
        <w:t xml:space="preserve"> PARA </w:t>
      </w:r>
      <w:r w:rsidR="00E47C9D" w:rsidRPr="00A60965">
        <w:rPr>
          <w:szCs w:val="20"/>
          <w:lang w:eastAsia="es-ES"/>
        </w:rPr>
        <w:t>GUÍAS</w:t>
      </w:r>
      <w:r w:rsidRPr="00A60965">
        <w:rPr>
          <w:szCs w:val="20"/>
          <w:lang w:eastAsia="es-ES"/>
        </w:rPr>
        <w:t xml:space="preserve"> DE </w:t>
      </w:r>
      <w:r w:rsidR="00303308" w:rsidRPr="00A60965">
        <w:rPr>
          <w:szCs w:val="20"/>
          <w:lang w:eastAsia="es-ES"/>
        </w:rPr>
        <w:t xml:space="preserve">PRÁCTICA </w:t>
      </w:r>
      <w:r w:rsidR="00E47C9D" w:rsidRPr="00A60965">
        <w:rPr>
          <w:szCs w:val="20"/>
          <w:lang w:eastAsia="es-ES"/>
        </w:rPr>
        <w:t>CLÍNICA</w:t>
      </w:r>
      <w:r w:rsidRPr="00A60965">
        <w:rPr>
          <w:szCs w:val="20"/>
          <w:lang w:eastAsia="es-ES"/>
        </w:rPr>
        <w:t xml:space="preserve"> </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pStyle w:val="Ttulo1"/>
        <w:ind w:right="-91"/>
        <w:jc w:val="left"/>
        <w:rPr>
          <w:rFonts w:cs="Arial"/>
          <w:i w:val="0"/>
          <w:iCs/>
          <w:sz w:val="20"/>
        </w:rPr>
      </w:pPr>
      <w:r w:rsidRPr="00A60965">
        <w:rPr>
          <w:rFonts w:cs="Arial"/>
          <w:i w:val="0"/>
          <w:iCs/>
          <w:sz w:val="20"/>
        </w:rPr>
        <w:t xml:space="preserve">OBJETIVO </w:t>
      </w:r>
    </w:p>
    <w:p w:rsidR="003579F0" w:rsidRPr="00A60965" w:rsidRDefault="003579F0" w:rsidP="000E3890">
      <w:pPr>
        <w:ind w:right="-91"/>
        <w:jc w:val="both"/>
        <w:rPr>
          <w:rFonts w:ascii="Arial" w:hAnsi="Arial" w:cs="Arial"/>
        </w:rPr>
      </w:pPr>
    </w:p>
    <w:p w:rsidR="003579F0" w:rsidRPr="00A60965" w:rsidRDefault="00677D62" w:rsidP="000E3890">
      <w:pPr>
        <w:ind w:right="-91"/>
        <w:rPr>
          <w:rFonts w:ascii="Arial" w:hAnsi="Arial" w:cs="Arial"/>
          <w:bCs/>
        </w:rPr>
      </w:pPr>
      <w:r w:rsidRPr="00A60965">
        <w:rPr>
          <w:rFonts w:ascii="Arial" w:hAnsi="Arial" w:cs="Arial"/>
          <w:bCs/>
        </w:rPr>
        <w:t>Definir el proceso de vigilancia para la aplicación de los modelos teóricos de la medicina basada en la evidencia y las revisiones si</w:t>
      </w:r>
      <w:r w:rsidR="00D067DA" w:rsidRPr="00A60965">
        <w:rPr>
          <w:rFonts w:ascii="Arial" w:hAnsi="Arial" w:cs="Arial"/>
          <w:bCs/>
        </w:rPr>
        <w:t>stemáticas en la producción de Guías de Práctica C</w:t>
      </w:r>
      <w:r w:rsidRPr="00A60965">
        <w:rPr>
          <w:rFonts w:ascii="Arial" w:hAnsi="Arial" w:cs="Arial"/>
          <w:bCs/>
        </w:rPr>
        <w:t>línica.</w:t>
      </w:r>
    </w:p>
    <w:p w:rsidR="003579F0" w:rsidRPr="00A60965" w:rsidRDefault="003579F0" w:rsidP="000E3890">
      <w:pPr>
        <w:ind w:right="-91"/>
        <w:rPr>
          <w:rFonts w:ascii="Arial" w:hAnsi="Arial" w:cs="Arial"/>
          <w:bCs/>
        </w:rPr>
      </w:pPr>
    </w:p>
    <w:p w:rsidR="003579F0" w:rsidRPr="00A60965" w:rsidRDefault="003579F0" w:rsidP="000E3890">
      <w:pPr>
        <w:pStyle w:val="Ttulo2"/>
        <w:ind w:right="-91"/>
        <w:jc w:val="left"/>
        <w:rPr>
          <w:rFonts w:cs="Arial"/>
        </w:rPr>
      </w:pPr>
      <w:r w:rsidRPr="00A60965">
        <w:rPr>
          <w:rFonts w:cs="Arial"/>
          <w:sz w:val="20"/>
        </w:rPr>
        <w:t>FUNCIONES</w:t>
      </w:r>
      <w:r w:rsidRPr="00A60965">
        <w:rPr>
          <w:rFonts w:cs="Arial"/>
        </w:rPr>
        <w:t xml:space="preserve"> </w:t>
      </w:r>
    </w:p>
    <w:p w:rsidR="003579F0" w:rsidRPr="00A60965" w:rsidRDefault="003579F0" w:rsidP="000E3890">
      <w:pPr>
        <w:ind w:right="-91"/>
        <w:jc w:val="both"/>
        <w:rPr>
          <w:rFonts w:ascii="Arial" w:hAnsi="Arial" w:cs="Arial"/>
        </w:rPr>
      </w:pPr>
    </w:p>
    <w:p w:rsidR="003579F0" w:rsidRPr="00A60965" w:rsidRDefault="00677D62" w:rsidP="000E3890">
      <w:pPr>
        <w:ind w:right="-91"/>
        <w:jc w:val="both"/>
        <w:rPr>
          <w:rFonts w:ascii="Arial" w:hAnsi="Arial" w:cs="Arial"/>
        </w:rPr>
      </w:pPr>
      <w:r w:rsidRPr="00A60965">
        <w:rPr>
          <w:rFonts w:ascii="Arial" w:hAnsi="Arial" w:cs="Arial"/>
        </w:rPr>
        <w:t>Establecer los criterios de calidad para la selección bibliográfica con la finalidad de sustentar la evid</w:t>
      </w:r>
      <w:r w:rsidR="00D067DA" w:rsidRPr="00A60965">
        <w:rPr>
          <w:rFonts w:ascii="Arial" w:hAnsi="Arial" w:cs="Arial"/>
        </w:rPr>
        <w:t>encia y recomendaciones de las Guías de Práctica C</w:t>
      </w:r>
      <w:r w:rsidRPr="00A60965">
        <w:rPr>
          <w:rFonts w:ascii="Arial" w:hAnsi="Arial" w:cs="Arial"/>
        </w:rPr>
        <w:t>línica.</w:t>
      </w:r>
    </w:p>
    <w:p w:rsidR="003579F0" w:rsidRPr="00A60965" w:rsidRDefault="003579F0" w:rsidP="000E3890">
      <w:pPr>
        <w:ind w:right="-91"/>
        <w:jc w:val="both"/>
        <w:rPr>
          <w:rFonts w:ascii="Arial" w:hAnsi="Arial" w:cs="Arial"/>
        </w:rPr>
      </w:pPr>
    </w:p>
    <w:p w:rsidR="003579F0" w:rsidRPr="00A60965" w:rsidRDefault="00677D62" w:rsidP="000E3890">
      <w:pPr>
        <w:ind w:right="-91"/>
        <w:jc w:val="both"/>
        <w:rPr>
          <w:rFonts w:ascii="Arial" w:hAnsi="Arial" w:cs="Arial"/>
        </w:rPr>
      </w:pPr>
      <w:r w:rsidRPr="00A60965">
        <w:rPr>
          <w:rFonts w:ascii="Arial" w:hAnsi="Arial" w:cs="Arial"/>
        </w:rPr>
        <w:t>Apoyar  la alineación del soporte bibliográfico de las evidencias y recomend</w:t>
      </w:r>
      <w:r w:rsidR="00D067DA" w:rsidRPr="00A60965">
        <w:rPr>
          <w:rFonts w:ascii="Arial" w:hAnsi="Arial" w:cs="Arial"/>
        </w:rPr>
        <w:t>aciones de las Guías de Práctica C</w:t>
      </w:r>
      <w:r w:rsidRPr="00A60965">
        <w:rPr>
          <w:rFonts w:ascii="Arial" w:hAnsi="Arial" w:cs="Arial"/>
        </w:rPr>
        <w:t>línica para su incorporación en el Catálogo Maestro de Guías de Práctica Clínica.</w:t>
      </w:r>
    </w:p>
    <w:p w:rsidR="003579F0" w:rsidRPr="00A60965" w:rsidRDefault="003579F0" w:rsidP="000E3890">
      <w:pPr>
        <w:ind w:right="-91"/>
        <w:jc w:val="both"/>
        <w:rPr>
          <w:rFonts w:ascii="Arial" w:hAnsi="Arial" w:cs="Arial"/>
        </w:rPr>
      </w:pPr>
    </w:p>
    <w:p w:rsidR="003579F0" w:rsidRPr="00A60965" w:rsidRDefault="00677D62" w:rsidP="000E3890">
      <w:pPr>
        <w:ind w:right="-91"/>
        <w:jc w:val="both"/>
        <w:rPr>
          <w:rFonts w:ascii="Arial" w:hAnsi="Arial" w:cs="Arial"/>
        </w:rPr>
      </w:pPr>
      <w:r w:rsidRPr="00A60965">
        <w:rPr>
          <w:rFonts w:ascii="Arial" w:hAnsi="Arial" w:cs="Arial"/>
        </w:rPr>
        <w:t>Elaborar el modelo metodológico y los criterios de producción de GPC, en consenso con las instituciones del Sector Salud y Académicas para homogenizar la  producción y calidad de las guías.</w:t>
      </w:r>
    </w:p>
    <w:p w:rsidR="003579F0" w:rsidRPr="00A60965" w:rsidRDefault="003579F0" w:rsidP="000E3890">
      <w:pPr>
        <w:ind w:right="-91"/>
        <w:jc w:val="both"/>
        <w:rPr>
          <w:rFonts w:ascii="Arial" w:hAnsi="Arial" w:cs="Arial"/>
        </w:rPr>
      </w:pPr>
    </w:p>
    <w:p w:rsidR="003579F0" w:rsidRPr="00A60965" w:rsidRDefault="00677D62" w:rsidP="000E3890">
      <w:pPr>
        <w:ind w:right="-91"/>
        <w:jc w:val="both"/>
        <w:rPr>
          <w:rFonts w:ascii="Arial" w:hAnsi="Arial" w:cs="Arial"/>
        </w:rPr>
      </w:pPr>
      <w:r w:rsidRPr="00A60965">
        <w:rPr>
          <w:rFonts w:ascii="Arial" w:hAnsi="Arial" w:cs="Arial"/>
        </w:rPr>
        <w:t>Instrumentar actividades de capacitación e información dirigida a los integrantes de los centros de desarrollo de GPC institucionales y grupos de interés.</w:t>
      </w:r>
    </w:p>
    <w:p w:rsidR="00DA4B28" w:rsidRPr="00A60965" w:rsidRDefault="00DA4B28" w:rsidP="000E3890">
      <w:pPr>
        <w:ind w:right="-91"/>
        <w:jc w:val="both"/>
        <w:rPr>
          <w:rFonts w:ascii="Arial" w:hAnsi="Arial" w:cs="Arial"/>
        </w:rPr>
      </w:pPr>
    </w:p>
    <w:p w:rsidR="003579F0" w:rsidRPr="00A60965" w:rsidRDefault="00677D62" w:rsidP="000E3890">
      <w:pPr>
        <w:ind w:right="-91"/>
        <w:jc w:val="both"/>
        <w:rPr>
          <w:rFonts w:ascii="Arial" w:hAnsi="Arial" w:cs="Arial"/>
        </w:rPr>
      </w:pPr>
      <w:r w:rsidRPr="00A60965">
        <w:rPr>
          <w:rFonts w:ascii="Arial" w:hAnsi="Arial" w:cs="Arial"/>
        </w:rPr>
        <w:t>Realizar asesorías a los centros de desarrollo de GPC para integrar guías bajo el enfoque de medicina basada en evidencia, la calidad y la seguridad en la atención médica.</w:t>
      </w:r>
    </w:p>
    <w:p w:rsidR="003579F0" w:rsidRPr="00A60965" w:rsidRDefault="003579F0" w:rsidP="000E3890">
      <w:pPr>
        <w:ind w:right="-91"/>
        <w:jc w:val="both"/>
        <w:rPr>
          <w:rFonts w:ascii="Arial" w:hAnsi="Arial" w:cs="Arial"/>
        </w:rPr>
      </w:pPr>
    </w:p>
    <w:p w:rsidR="003579F0" w:rsidRPr="00A60965" w:rsidRDefault="00677D62" w:rsidP="000E3890">
      <w:pPr>
        <w:ind w:right="-91"/>
        <w:jc w:val="both"/>
        <w:rPr>
          <w:rFonts w:ascii="Arial" w:hAnsi="Arial" w:cs="Arial"/>
        </w:rPr>
      </w:pPr>
      <w:r w:rsidRPr="00A60965">
        <w:rPr>
          <w:rFonts w:ascii="Arial" w:hAnsi="Arial" w:cs="Arial"/>
        </w:rPr>
        <w:t>Coordinar las acciones para realizar actividades académicas para divulgar las bases científicas de las GPC a las instituciones y grupos afines.</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Default="003579F0" w:rsidP="000E3890">
      <w:pPr>
        <w:ind w:right="-91"/>
        <w:jc w:val="both"/>
        <w:rPr>
          <w:rFonts w:ascii="Arial" w:hAnsi="Arial" w:cs="Arial"/>
        </w:rPr>
      </w:pPr>
    </w:p>
    <w:p w:rsidR="004D0665" w:rsidRPr="00A60965" w:rsidRDefault="004D0665"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271EAF" w:rsidRPr="00A60965" w:rsidRDefault="00271EAF" w:rsidP="000E3890">
      <w:pPr>
        <w:ind w:right="-91"/>
        <w:jc w:val="both"/>
        <w:rPr>
          <w:rFonts w:ascii="Arial" w:hAnsi="Arial" w:cs="Arial"/>
        </w:rPr>
      </w:pPr>
    </w:p>
    <w:p w:rsidR="00271EAF" w:rsidRPr="00A60965" w:rsidRDefault="00271EAF"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p>
    <w:p w:rsidR="00626832" w:rsidRPr="00A60965" w:rsidRDefault="00DA4B28" w:rsidP="000E3890">
      <w:pPr>
        <w:pStyle w:val="Textoindependiente31"/>
        <w:spacing w:beforeAutospacing="0" w:afterAutospacing="0"/>
        <w:ind w:right="-91"/>
        <w:rPr>
          <w:szCs w:val="20"/>
          <w:lang w:eastAsia="es-ES"/>
        </w:rPr>
      </w:pPr>
      <w:r w:rsidRPr="00A60965">
        <w:rPr>
          <w:szCs w:val="20"/>
          <w:lang w:eastAsia="es-ES"/>
        </w:rPr>
        <w:t>1.6.5.</w:t>
      </w:r>
      <w:r w:rsidR="00626832" w:rsidRPr="00A60965">
        <w:rPr>
          <w:szCs w:val="20"/>
          <w:lang w:eastAsia="es-ES"/>
        </w:rPr>
        <w:t xml:space="preserve">0.0.1 </w:t>
      </w:r>
      <w:r w:rsidR="00E47C9D" w:rsidRPr="00A60965">
        <w:rPr>
          <w:szCs w:val="20"/>
          <w:lang w:eastAsia="es-ES"/>
        </w:rPr>
        <w:t>SUBDIRECCIÓN</w:t>
      </w:r>
      <w:r w:rsidR="00626832" w:rsidRPr="00A60965">
        <w:rPr>
          <w:szCs w:val="20"/>
          <w:lang w:eastAsia="es-ES"/>
        </w:rPr>
        <w:t xml:space="preserve"> DE </w:t>
      </w:r>
      <w:r w:rsidR="00E47C9D" w:rsidRPr="00A60965">
        <w:rPr>
          <w:szCs w:val="20"/>
          <w:lang w:eastAsia="es-ES"/>
        </w:rPr>
        <w:t>PROMOCIÓN</w:t>
      </w:r>
      <w:r w:rsidR="00626832" w:rsidRPr="00A60965">
        <w:rPr>
          <w:szCs w:val="20"/>
          <w:lang w:eastAsia="es-ES"/>
        </w:rPr>
        <w:t xml:space="preserve"> DEL CONOCIMIENTO DE </w:t>
      </w:r>
      <w:r w:rsidR="00E47C9D" w:rsidRPr="00A60965">
        <w:rPr>
          <w:szCs w:val="20"/>
          <w:lang w:eastAsia="es-ES"/>
        </w:rPr>
        <w:t>TECNOLOGÍAS</w:t>
      </w:r>
      <w:r w:rsidR="00626832" w:rsidRPr="00A60965">
        <w:rPr>
          <w:szCs w:val="20"/>
          <w:lang w:eastAsia="es-ES"/>
        </w:rPr>
        <w:t xml:space="preserve"> PARA</w:t>
      </w:r>
    </w:p>
    <w:p w:rsidR="00DA4B28" w:rsidRPr="00A60965" w:rsidRDefault="00303308" w:rsidP="000E3890">
      <w:pPr>
        <w:pStyle w:val="Textoindependiente31"/>
        <w:spacing w:beforeAutospacing="0" w:afterAutospacing="0"/>
        <w:ind w:right="-91"/>
        <w:rPr>
          <w:szCs w:val="20"/>
          <w:lang w:eastAsia="es-ES"/>
        </w:rPr>
      </w:pPr>
      <w:r w:rsidRPr="00A60965">
        <w:rPr>
          <w:szCs w:val="20"/>
          <w:lang w:eastAsia="es-ES"/>
        </w:rPr>
        <w:t xml:space="preserve">                  LA SALUD</w:t>
      </w:r>
    </w:p>
    <w:p w:rsidR="00DA4B28" w:rsidRPr="00A60965" w:rsidRDefault="00DA4B28" w:rsidP="000E3890">
      <w:pPr>
        <w:ind w:right="-91"/>
        <w:jc w:val="both"/>
        <w:rPr>
          <w:rFonts w:ascii="Arial" w:hAnsi="Arial" w:cs="Arial"/>
          <w:b/>
          <w:bCs/>
        </w:rPr>
      </w:pPr>
    </w:p>
    <w:p w:rsidR="00626832" w:rsidRPr="00A60965" w:rsidRDefault="00626832" w:rsidP="000E3890">
      <w:pPr>
        <w:ind w:right="-91"/>
        <w:jc w:val="both"/>
        <w:rPr>
          <w:rFonts w:ascii="Arial" w:hAnsi="Arial" w:cs="Arial"/>
          <w:b/>
          <w:bCs/>
        </w:rPr>
      </w:pPr>
    </w:p>
    <w:p w:rsidR="00DA4B28" w:rsidRPr="00A60965" w:rsidRDefault="00DA4B28" w:rsidP="000E3890">
      <w:pPr>
        <w:ind w:right="-91"/>
        <w:jc w:val="both"/>
        <w:rPr>
          <w:rFonts w:ascii="Arial" w:hAnsi="Arial" w:cs="Arial"/>
        </w:rPr>
      </w:pPr>
      <w:r w:rsidRPr="00A60965">
        <w:rPr>
          <w:rFonts w:ascii="Arial" w:hAnsi="Arial" w:cs="Arial"/>
          <w:b/>
          <w:bCs/>
        </w:rPr>
        <w:t>OBJETIVO</w:t>
      </w:r>
    </w:p>
    <w:p w:rsidR="00DA4B28" w:rsidRPr="00A60965" w:rsidRDefault="00DA4B28" w:rsidP="000E3890">
      <w:pPr>
        <w:ind w:right="-91"/>
        <w:jc w:val="both"/>
        <w:rPr>
          <w:rFonts w:ascii="Arial" w:hAnsi="Arial" w:cs="Arial"/>
        </w:rPr>
      </w:pPr>
    </w:p>
    <w:p w:rsidR="00DA4B28" w:rsidRPr="00A60965" w:rsidRDefault="00751507" w:rsidP="000E3890">
      <w:pPr>
        <w:ind w:right="-91"/>
        <w:jc w:val="both"/>
        <w:rPr>
          <w:rFonts w:ascii="Arial" w:hAnsi="Arial" w:cs="Arial"/>
        </w:rPr>
      </w:pPr>
      <w:r w:rsidRPr="00A60965">
        <w:rPr>
          <w:rFonts w:ascii="Arial" w:hAnsi="Arial" w:cs="Arial"/>
        </w:rPr>
        <w:t>Conducir políticas de promoción, difusión y vinculación de las actividades realizadas en el CENETEC, posicionándolo como la institución rectora en materia de tecnologías para la salud.</w:t>
      </w: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r w:rsidRPr="00A60965">
        <w:rPr>
          <w:rFonts w:ascii="Arial" w:hAnsi="Arial" w:cs="Arial"/>
          <w:b/>
          <w:bCs/>
        </w:rPr>
        <w:t>FUNCIONES</w:t>
      </w:r>
    </w:p>
    <w:p w:rsidR="00DA4B28" w:rsidRPr="00A60965" w:rsidRDefault="00DA4B28" w:rsidP="000E3890">
      <w:pPr>
        <w:ind w:right="-91"/>
        <w:jc w:val="both"/>
        <w:rPr>
          <w:rFonts w:ascii="Arial" w:hAnsi="Arial" w:cs="Arial"/>
        </w:rPr>
      </w:pPr>
    </w:p>
    <w:p w:rsidR="00DA4B28" w:rsidRPr="00A60965" w:rsidRDefault="00751507" w:rsidP="000E3890">
      <w:pPr>
        <w:ind w:right="-91"/>
        <w:jc w:val="both"/>
        <w:rPr>
          <w:rFonts w:ascii="Arial" w:hAnsi="Arial" w:cs="Arial"/>
        </w:rPr>
      </w:pPr>
      <w:r w:rsidRPr="00A60965">
        <w:rPr>
          <w:rFonts w:ascii="Arial" w:hAnsi="Arial" w:cs="Arial"/>
        </w:rPr>
        <w:t>Coordinar y participar en el diseño y la implementación de un repositorio de información en tecnologías para la salud, a través de un sistema que permita la interacción del usuario mediante mecanismos de búsqueda amigables, ligas inteligentes y diferentes opciones de acceso a sus contenidos, que garanticen la consulta ágil del usuario y su aprovechamiento óptimo.</w:t>
      </w:r>
    </w:p>
    <w:p w:rsidR="00DA4B28" w:rsidRPr="00A60965" w:rsidRDefault="00DA4B28" w:rsidP="000E3890">
      <w:pPr>
        <w:ind w:right="-91"/>
        <w:jc w:val="both"/>
        <w:rPr>
          <w:rFonts w:ascii="Arial" w:hAnsi="Arial" w:cs="Arial"/>
        </w:rPr>
      </w:pPr>
    </w:p>
    <w:p w:rsidR="00DA4B28" w:rsidRPr="00A60965" w:rsidRDefault="00751507" w:rsidP="000E3890">
      <w:pPr>
        <w:ind w:right="-91"/>
        <w:jc w:val="both"/>
        <w:rPr>
          <w:rFonts w:ascii="Arial" w:hAnsi="Arial" w:cs="Arial"/>
        </w:rPr>
      </w:pPr>
      <w:r w:rsidRPr="00A60965">
        <w:rPr>
          <w:rFonts w:ascii="Arial" w:hAnsi="Arial" w:cs="Arial"/>
        </w:rPr>
        <w:t>Vigilar la actualización y el mantenimiento del repositorio de información, que garantice el acceso a información veraz y oportuna sobre tecnologías para la salud.</w:t>
      </w:r>
    </w:p>
    <w:p w:rsidR="00DA4B28" w:rsidRPr="00A60965" w:rsidRDefault="00DA4B28" w:rsidP="000E3890">
      <w:pPr>
        <w:ind w:right="-91"/>
        <w:jc w:val="both"/>
        <w:rPr>
          <w:rFonts w:ascii="Arial" w:hAnsi="Arial" w:cs="Arial"/>
        </w:rPr>
      </w:pPr>
    </w:p>
    <w:p w:rsidR="00DA4B28" w:rsidRPr="00A60965" w:rsidRDefault="00751507" w:rsidP="000E3890">
      <w:pPr>
        <w:ind w:right="-91"/>
        <w:jc w:val="both"/>
        <w:rPr>
          <w:rFonts w:ascii="Arial" w:hAnsi="Arial" w:cs="Arial"/>
        </w:rPr>
      </w:pPr>
      <w:r w:rsidRPr="00A60965">
        <w:rPr>
          <w:rFonts w:ascii="Arial" w:hAnsi="Arial" w:cs="Arial"/>
        </w:rPr>
        <w:t>Implementar estrategias de comunicación e intercambio de aplicaciones y herramientas de apoyo para la difusión de la evaluación y gestión de tecnologías en salud.</w:t>
      </w:r>
    </w:p>
    <w:p w:rsidR="00DA4B28" w:rsidRPr="00A60965" w:rsidRDefault="00DA4B28" w:rsidP="000E3890">
      <w:pPr>
        <w:ind w:right="-91"/>
        <w:jc w:val="both"/>
        <w:rPr>
          <w:rFonts w:ascii="Arial" w:hAnsi="Arial" w:cs="Arial"/>
        </w:rPr>
      </w:pPr>
    </w:p>
    <w:p w:rsidR="00DA4B28" w:rsidRPr="00A60965" w:rsidRDefault="00751507" w:rsidP="000E3890">
      <w:pPr>
        <w:ind w:right="-91"/>
        <w:jc w:val="both"/>
        <w:rPr>
          <w:rFonts w:ascii="Arial" w:hAnsi="Arial" w:cs="Arial"/>
        </w:rPr>
      </w:pPr>
      <w:r w:rsidRPr="00A60965">
        <w:rPr>
          <w:rFonts w:ascii="Arial" w:hAnsi="Arial" w:cs="Arial"/>
        </w:rPr>
        <w:t>Coordinar y participar en el diseño del portal del CENETEC y otros sitios que opere el centro, conforme a los lineamientos de que marca la Administración Pública.</w:t>
      </w:r>
    </w:p>
    <w:p w:rsidR="00DA4B28" w:rsidRPr="00A60965" w:rsidRDefault="00DA4B28" w:rsidP="000E3890">
      <w:pPr>
        <w:ind w:right="-91"/>
        <w:jc w:val="both"/>
        <w:rPr>
          <w:rFonts w:ascii="Arial" w:hAnsi="Arial" w:cs="Arial"/>
        </w:rPr>
      </w:pPr>
    </w:p>
    <w:p w:rsidR="00DA4B28" w:rsidRPr="00A60965" w:rsidRDefault="00751507" w:rsidP="000E3890">
      <w:pPr>
        <w:ind w:right="-91"/>
        <w:jc w:val="both"/>
        <w:rPr>
          <w:rFonts w:ascii="Arial" w:hAnsi="Arial" w:cs="Arial"/>
        </w:rPr>
      </w:pPr>
      <w:r w:rsidRPr="00A60965">
        <w:rPr>
          <w:rFonts w:ascii="Arial" w:hAnsi="Arial" w:cs="Arial"/>
        </w:rPr>
        <w:t>Coordinar y participar en la definición de contenidos y la gestión del portal web en términos de comunicación y circulación con otros portales de organismos e instituciones afines.</w:t>
      </w:r>
    </w:p>
    <w:p w:rsidR="00DA4B28" w:rsidRPr="00A60965" w:rsidRDefault="00DA4B28" w:rsidP="000E3890">
      <w:pPr>
        <w:ind w:right="-91"/>
        <w:jc w:val="both"/>
        <w:rPr>
          <w:rFonts w:ascii="Arial" w:hAnsi="Arial" w:cs="Arial"/>
        </w:rPr>
      </w:pPr>
    </w:p>
    <w:p w:rsidR="00DA4B28" w:rsidRPr="00A60965" w:rsidRDefault="00751507" w:rsidP="000E3890">
      <w:pPr>
        <w:ind w:right="-91"/>
        <w:jc w:val="both"/>
        <w:rPr>
          <w:rFonts w:ascii="Arial" w:hAnsi="Arial" w:cs="Arial"/>
        </w:rPr>
      </w:pPr>
      <w:r w:rsidRPr="00A60965">
        <w:rPr>
          <w:rFonts w:ascii="Arial" w:hAnsi="Arial" w:cs="Arial"/>
        </w:rPr>
        <w:t>Coordinar y supervisar la actualización oportuna del portal del CENTEC, mediante la integración y organización de la información y contenidos que en él se publiquen, coordinando el insumo de las áreas sustantivas y administrativas.</w:t>
      </w:r>
    </w:p>
    <w:p w:rsidR="00DA4B28" w:rsidRPr="00A60965" w:rsidRDefault="00DA4B28" w:rsidP="000E3890">
      <w:pPr>
        <w:ind w:right="-91"/>
        <w:jc w:val="both"/>
        <w:rPr>
          <w:rFonts w:ascii="Arial" w:hAnsi="Arial" w:cs="Arial"/>
        </w:rPr>
      </w:pPr>
    </w:p>
    <w:p w:rsidR="00DA4B28" w:rsidRPr="00A60965" w:rsidRDefault="002801A5" w:rsidP="000E3890">
      <w:pPr>
        <w:ind w:right="-91"/>
        <w:jc w:val="both"/>
        <w:rPr>
          <w:rFonts w:ascii="Arial" w:hAnsi="Arial" w:cs="Arial"/>
        </w:rPr>
      </w:pPr>
      <w:r w:rsidRPr="00A60965">
        <w:rPr>
          <w:rFonts w:ascii="Arial" w:hAnsi="Arial" w:cs="Arial"/>
        </w:rPr>
        <w:t xml:space="preserve">Implementar estrategias </w:t>
      </w:r>
      <w:r w:rsidR="00751507" w:rsidRPr="00A60965">
        <w:rPr>
          <w:rFonts w:ascii="Arial" w:hAnsi="Arial" w:cs="Arial"/>
        </w:rPr>
        <w:t xml:space="preserve">para lograr </w:t>
      </w:r>
      <w:r w:rsidRPr="00A60965">
        <w:rPr>
          <w:rFonts w:ascii="Arial" w:hAnsi="Arial" w:cs="Arial"/>
        </w:rPr>
        <w:t xml:space="preserve">identificar las </w:t>
      </w:r>
      <w:r w:rsidR="00751507" w:rsidRPr="00A60965">
        <w:rPr>
          <w:rFonts w:ascii="Arial" w:hAnsi="Arial" w:cs="Arial"/>
        </w:rPr>
        <w:t>necesidades de los usuarios y lograr la completa satisfacción de información respecto a los servicios, productos y recomendaciones que se generan en el Centro.</w:t>
      </w:r>
    </w:p>
    <w:p w:rsidR="00DA4B28" w:rsidRPr="00A60965" w:rsidRDefault="00DA4B28" w:rsidP="000E3890">
      <w:pPr>
        <w:ind w:right="-91"/>
        <w:jc w:val="both"/>
        <w:rPr>
          <w:rFonts w:ascii="Arial" w:hAnsi="Arial" w:cs="Arial"/>
        </w:rPr>
      </w:pPr>
    </w:p>
    <w:p w:rsidR="00DA4B28" w:rsidRPr="00A60965" w:rsidRDefault="00751507" w:rsidP="000E3890">
      <w:pPr>
        <w:ind w:right="-91"/>
        <w:jc w:val="both"/>
        <w:rPr>
          <w:rFonts w:ascii="Arial" w:hAnsi="Arial" w:cs="Arial"/>
        </w:rPr>
      </w:pPr>
      <w:r w:rsidRPr="00A60965">
        <w:rPr>
          <w:rFonts w:ascii="Arial" w:hAnsi="Arial" w:cs="Arial"/>
        </w:rPr>
        <w:t>Coordinar las actividades de aplicación de encuestas en campo, vía correo electrónico y vía telefónica para obtener retroalimentación sobre lo que el usuario quiere, cómo lo requiere y por qué medio requiere información sobre tecnologías para la salud.</w:t>
      </w:r>
    </w:p>
    <w:p w:rsidR="00DA4B28" w:rsidRPr="00A60965" w:rsidRDefault="00DA4B28" w:rsidP="000E3890">
      <w:pPr>
        <w:ind w:right="-91"/>
        <w:jc w:val="both"/>
        <w:rPr>
          <w:rFonts w:ascii="Arial" w:hAnsi="Arial" w:cs="Arial"/>
        </w:rPr>
      </w:pPr>
    </w:p>
    <w:p w:rsidR="00DA4B28" w:rsidRPr="00A60965" w:rsidRDefault="00751507" w:rsidP="000E3890">
      <w:pPr>
        <w:ind w:right="-91"/>
        <w:jc w:val="both"/>
        <w:rPr>
          <w:rFonts w:ascii="Arial" w:hAnsi="Arial" w:cs="Arial"/>
        </w:rPr>
      </w:pPr>
      <w:r w:rsidRPr="00A60965">
        <w:rPr>
          <w:rFonts w:ascii="Arial" w:hAnsi="Arial" w:cs="Arial"/>
        </w:rPr>
        <w:t>Analizar los resultados de las encuestas para proporcionar un diagnóstico situacional y generar una propuesta de difusió</w:t>
      </w:r>
      <w:r w:rsidR="00B170DC" w:rsidRPr="00A60965">
        <w:rPr>
          <w:rFonts w:ascii="Arial" w:hAnsi="Arial" w:cs="Arial"/>
        </w:rPr>
        <w:t>n y comunicación encaminada</w:t>
      </w:r>
      <w:r w:rsidRPr="00A60965">
        <w:rPr>
          <w:rFonts w:ascii="Arial" w:hAnsi="Arial" w:cs="Arial"/>
        </w:rPr>
        <w:t xml:space="preserve"> a cubrir las necesidades de los usuarios.</w:t>
      </w:r>
    </w:p>
    <w:p w:rsidR="00DA4B28" w:rsidRPr="00A60965" w:rsidRDefault="00DA4B28" w:rsidP="000E3890">
      <w:pPr>
        <w:ind w:right="-91"/>
        <w:jc w:val="both"/>
        <w:rPr>
          <w:rFonts w:ascii="Arial" w:hAnsi="Arial" w:cs="Arial"/>
        </w:rPr>
      </w:pPr>
    </w:p>
    <w:p w:rsidR="00DA4B28" w:rsidRPr="00A60965" w:rsidRDefault="00751507" w:rsidP="000E3890">
      <w:pPr>
        <w:ind w:right="-91"/>
        <w:jc w:val="both"/>
        <w:rPr>
          <w:rFonts w:ascii="Arial" w:hAnsi="Arial" w:cs="Arial"/>
        </w:rPr>
      </w:pPr>
      <w:r w:rsidRPr="00A60965">
        <w:rPr>
          <w:rFonts w:ascii="Arial" w:hAnsi="Arial" w:cs="Arial"/>
        </w:rPr>
        <w:t>Participar en la selección de materiales, información y productos generados por el CENETEC, para ser difundidos interna y externamente hacia instituciones afines y toda la comunidad interesada;</w:t>
      </w:r>
    </w:p>
    <w:p w:rsidR="00DA4B28" w:rsidRPr="00A60965" w:rsidRDefault="00DA4B28" w:rsidP="000E3890">
      <w:pPr>
        <w:ind w:right="-91"/>
        <w:jc w:val="both"/>
        <w:rPr>
          <w:rFonts w:ascii="Arial" w:hAnsi="Arial" w:cs="Arial"/>
        </w:rPr>
      </w:pPr>
    </w:p>
    <w:p w:rsidR="00DA4B28" w:rsidRPr="00A60965" w:rsidRDefault="00751507" w:rsidP="000E3890">
      <w:pPr>
        <w:ind w:right="-91"/>
        <w:jc w:val="both"/>
        <w:rPr>
          <w:rFonts w:ascii="Arial" w:hAnsi="Arial" w:cs="Arial"/>
        </w:rPr>
      </w:pPr>
      <w:r w:rsidRPr="00A60965">
        <w:rPr>
          <w:rFonts w:ascii="Arial" w:hAnsi="Arial" w:cs="Arial"/>
        </w:rPr>
        <w:lastRenderedPageBreak/>
        <w:t xml:space="preserve">Coordinar y contribuir en las acciones encaminadas a la difusión de la información y productos generados por las diferentes áreas del CENETEC </w:t>
      </w:r>
      <w:r w:rsidR="0002088B" w:rsidRPr="00A60965">
        <w:rPr>
          <w:rFonts w:ascii="Arial" w:hAnsi="Arial" w:cs="Arial"/>
        </w:rPr>
        <w:t>(selección</w:t>
      </w:r>
      <w:r w:rsidRPr="00A60965">
        <w:rPr>
          <w:rFonts w:ascii="Arial" w:hAnsi="Arial" w:cs="Arial"/>
        </w:rPr>
        <w:t xml:space="preserve">, clasificación, </w:t>
      </w:r>
      <w:r w:rsidR="0002088B" w:rsidRPr="00A60965">
        <w:rPr>
          <w:rFonts w:ascii="Arial" w:hAnsi="Arial" w:cs="Arial"/>
        </w:rPr>
        <w:t>edición y diseño de materiales).</w:t>
      </w:r>
    </w:p>
    <w:p w:rsidR="00DA4B28" w:rsidRPr="00A60965" w:rsidRDefault="00DA4B28" w:rsidP="000E3890">
      <w:pPr>
        <w:ind w:right="-91"/>
        <w:jc w:val="both"/>
        <w:rPr>
          <w:rFonts w:ascii="Arial" w:hAnsi="Arial" w:cs="Arial"/>
        </w:rPr>
      </w:pPr>
    </w:p>
    <w:p w:rsidR="00DA4B28" w:rsidRPr="00A60965" w:rsidRDefault="00AF681B" w:rsidP="000E3890">
      <w:pPr>
        <w:ind w:right="-91"/>
        <w:jc w:val="both"/>
        <w:rPr>
          <w:rFonts w:ascii="Arial" w:hAnsi="Arial" w:cs="Arial"/>
        </w:rPr>
      </w:pPr>
      <w:r w:rsidRPr="00A60965">
        <w:rPr>
          <w:rFonts w:ascii="Arial" w:hAnsi="Arial" w:cs="Arial"/>
        </w:rPr>
        <w:t>Participar</w:t>
      </w:r>
      <w:r w:rsidR="0002088B" w:rsidRPr="00A60965">
        <w:rPr>
          <w:rFonts w:ascii="Arial" w:hAnsi="Arial" w:cs="Arial"/>
        </w:rPr>
        <w:t xml:space="preserve"> en la producción, edición y difusión de productos editoriales impresos y electrónicos sobre tecnologías para la salud (gaceta o boletín informativo, informes, material didáctico, carteles, folletos, etc.).</w:t>
      </w: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DA4B28" w:rsidRPr="00A60965" w:rsidRDefault="00DA4B28"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271EAF" w:rsidRPr="00A60965" w:rsidRDefault="00271EAF" w:rsidP="000E3890">
      <w:pPr>
        <w:ind w:right="-91"/>
        <w:jc w:val="both"/>
        <w:rPr>
          <w:rFonts w:ascii="Arial" w:hAnsi="Arial" w:cs="Arial"/>
        </w:rPr>
      </w:pPr>
    </w:p>
    <w:p w:rsidR="00271EAF" w:rsidRPr="00A60965" w:rsidRDefault="00271EAF" w:rsidP="000E3890">
      <w:pPr>
        <w:ind w:right="-91"/>
        <w:jc w:val="both"/>
        <w:rPr>
          <w:rFonts w:ascii="Arial" w:hAnsi="Arial" w:cs="Arial"/>
        </w:rPr>
      </w:pPr>
    </w:p>
    <w:p w:rsidR="00271EAF" w:rsidRPr="00A60965" w:rsidRDefault="00271EAF"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Pr="00A60965" w:rsidRDefault="0002088B" w:rsidP="000E3890">
      <w:pPr>
        <w:ind w:right="-91"/>
        <w:jc w:val="both"/>
        <w:rPr>
          <w:rFonts w:ascii="Arial" w:hAnsi="Arial" w:cs="Arial"/>
        </w:rPr>
      </w:pPr>
    </w:p>
    <w:p w:rsidR="0002088B" w:rsidRDefault="0002088B" w:rsidP="000E3890">
      <w:pPr>
        <w:ind w:right="-91"/>
        <w:jc w:val="both"/>
        <w:rPr>
          <w:rFonts w:ascii="Arial" w:hAnsi="Arial" w:cs="Arial"/>
        </w:rPr>
      </w:pPr>
    </w:p>
    <w:p w:rsidR="00931C33" w:rsidRDefault="00931C33" w:rsidP="000E3890">
      <w:pPr>
        <w:ind w:right="-91"/>
        <w:jc w:val="both"/>
        <w:rPr>
          <w:rFonts w:ascii="Arial" w:hAnsi="Arial" w:cs="Arial"/>
        </w:rPr>
      </w:pPr>
    </w:p>
    <w:p w:rsidR="00931C33" w:rsidRDefault="00931C33" w:rsidP="000E3890">
      <w:pPr>
        <w:ind w:right="-91"/>
        <w:jc w:val="both"/>
        <w:rPr>
          <w:rFonts w:ascii="Arial" w:hAnsi="Arial" w:cs="Arial"/>
        </w:rPr>
      </w:pPr>
    </w:p>
    <w:p w:rsidR="00931C33" w:rsidRDefault="00931C33" w:rsidP="000E3890">
      <w:pPr>
        <w:ind w:right="-91"/>
        <w:jc w:val="both"/>
        <w:rPr>
          <w:rFonts w:ascii="Arial" w:hAnsi="Arial" w:cs="Arial"/>
        </w:rPr>
      </w:pPr>
    </w:p>
    <w:p w:rsidR="00931C33" w:rsidRPr="00A60965" w:rsidRDefault="00931C33" w:rsidP="000E3890">
      <w:pPr>
        <w:ind w:right="-91"/>
        <w:jc w:val="both"/>
        <w:rPr>
          <w:rFonts w:ascii="Arial" w:hAnsi="Arial" w:cs="Arial"/>
        </w:rPr>
      </w:pPr>
    </w:p>
    <w:p w:rsidR="00626832" w:rsidRPr="00A60965" w:rsidRDefault="00626832" w:rsidP="000E3890">
      <w:pPr>
        <w:pStyle w:val="Textoindependiente31"/>
        <w:spacing w:beforeAutospacing="0" w:afterAutospacing="0"/>
        <w:ind w:right="-91"/>
        <w:rPr>
          <w:szCs w:val="20"/>
          <w:lang w:eastAsia="es-ES"/>
        </w:rPr>
      </w:pPr>
      <w:r w:rsidRPr="00A60965">
        <w:rPr>
          <w:szCs w:val="20"/>
          <w:lang w:eastAsia="es-ES"/>
        </w:rPr>
        <w:lastRenderedPageBreak/>
        <w:t>1.6.5.0</w:t>
      </w:r>
      <w:r w:rsidR="00303308" w:rsidRPr="00A60965">
        <w:rPr>
          <w:szCs w:val="20"/>
          <w:lang w:eastAsia="es-ES"/>
        </w:rPr>
        <w:t xml:space="preserve">.0.1.1 DEPARTAMENTO DE </w:t>
      </w:r>
      <w:r w:rsidR="005E2696" w:rsidRPr="00A60965">
        <w:rPr>
          <w:szCs w:val="20"/>
          <w:lang w:eastAsia="es-ES"/>
        </w:rPr>
        <w:t>DIFUSIÓN</w:t>
      </w:r>
    </w:p>
    <w:p w:rsidR="00626832" w:rsidRPr="00A60965" w:rsidRDefault="00626832" w:rsidP="000E3890">
      <w:pPr>
        <w:ind w:right="-91"/>
        <w:jc w:val="both"/>
        <w:rPr>
          <w:rFonts w:ascii="Arial" w:hAnsi="Arial" w:cs="Arial"/>
          <w:b/>
          <w:bCs/>
        </w:rPr>
      </w:pPr>
    </w:p>
    <w:p w:rsidR="000B6102" w:rsidRPr="00A60965" w:rsidRDefault="000B6102" w:rsidP="000E3890">
      <w:pPr>
        <w:ind w:right="-91"/>
        <w:jc w:val="both"/>
        <w:rPr>
          <w:rFonts w:ascii="Arial" w:hAnsi="Arial" w:cs="Arial"/>
        </w:rPr>
      </w:pPr>
      <w:r w:rsidRPr="00A60965">
        <w:rPr>
          <w:rFonts w:ascii="Arial" w:hAnsi="Arial" w:cs="Arial"/>
          <w:b/>
          <w:bCs/>
        </w:rPr>
        <w:t>OBJETIVO</w:t>
      </w: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r w:rsidRPr="00A60965">
        <w:rPr>
          <w:rFonts w:ascii="Arial" w:hAnsi="Arial" w:cs="Arial"/>
        </w:rPr>
        <w:t>Procesar y difundir las actividades, servicios y productos en materia de tecnologías para la salud que desarrollan las áreas del CENETEC.</w:t>
      </w: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r w:rsidRPr="00A60965">
        <w:rPr>
          <w:rFonts w:ascii="Arial" w:hAnsi="Arial" w:cs="Arial"/>
          <w:b/>
          <w:bCs/>
        </w:rPr>
        <w:t>FUNCIONES</w:t>
      </w: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r w:rsidRPr="00A60965">
        <w:rPr>
          <w:rFonts w:ascii="Arial" w:hAnsi="Arial" w:cs="Arial"/>
        </w:rPr>
        <w:t>Coordinar la conformación y administración de las bases de datos de información proveniente de las demás áreas técnicas del Centro para su análisis, clasificación y depuración.</w:t>
      </w: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r w:rsidRPr="00A60965">
        <w:rPr>
          <w:rFonts w:ascii="Arial" w:hAnsi="Arial" w:cs="Arial"/>
        </w:rPr>
        <w:t>Implementar un repositorio de información de tecnologías para la salud a través de un sistema que permita la interacción del usuario mediante mecanismos de búsqueda amigables, ligas inteligentes y diferentes opciones de acceso a sus contenidos, que garanticen la consulta ágil del usuario y su aprovechamiento óptimo.</w:t>
      </w: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r w:rsidRPr="00A60965">
        <w:rPr>
          <w:rFonts w:ascii="Arial" w:hAnsi="Arial" w:cs="Arial"/>
        </w:rPr>
        <w:t>Operar, mantener y actualizar el repositorio de información de tecnologías para la salud, asegurando que brinde oportunamente acceso a la información generada por el Centro.</w:t>
      </w: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r w:rsidRPr="00A60965">
        <w:rPr>
          <w:rFonts w:ascii="Arial" w:hAnsi="Arial" w:cs="Arial"/>
        </w:rPr>
        <w:t>Administrar y actualizar oportunamente los contenidos de los portales vigentes que opere el CENETEC, conforme a políticas y lineamientos que marca la Administración Pública;</w:t>
      </w: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r w:rsidRPr="00A60965">
        <w:rPr>
          <w:rFonts w:ascii="Arial" w:hAnsi="Arial" w:cs="Arial"/>
        </w:rPr>
        <w:t>Integrar la información necesaria  para dar cumplimiento a las solicitudes de transparencia y rendición de cuentas.</w:t>
      </w: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r w:rsidRPr="00A60965">
        <w:rPr>
          <w:rFonts w:ascii="Arial" w:hAnsi="Arial" w:cs="Arial"/>
        </w:rPr>
        <w:t xml:space="preserve">Compilar la información y materiales generados por las diferentes áreas que conforman el Centro, para ser clasificados y difundidos en forma impresa y/o electrónica.  </w:t>
      </w: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r w:rsidRPr="00A60965">
        <w:rPr>
          <w:rFonts w:ascii="Arial" w:hAnsi="Arial" w:cs="Arial"/>
        </w:rPr>
        <w:t>Apoyar en la producción de materiales impresos y electrónicos para su difusión a instituciones de la administración pública, educativas y servicios de salud usuarios de información relativa a tecnologías y dispositivos médicos.</w:t>
      </w: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r w:rsidRPr="00A60965">
        <w:rPr>
          <w:rFonts w:ascii="Arial" w:hAnsi="Arial" w:cs="Arial"/>
        </w:rPr>
        <w:t>Aplicar y analizar encuestas de uso, de satisfacción e impacto de los productos, servicios y recomendaciones del CENETEC para conocer las necesidades reales y potenciales de los usuarios y participar en el desarrollo de propuestas para la implementación de estrategias.</w:t>
      </w:r>
    </w:p>
    <w:p w:rsidR="000B6102" w:rsidRPr="00A60965" w:rsidRDefault="000B6102" w:rsidP="000E3890">
      <w:pPr>
        <w:ind w:right="-91"/>
        <w:jc w:val="both"/>
        <w:rPr>
          <w:rFonts w:ascii="Arial" w:hAnsi="Arial" w:cs="Arial"/>
        </w:rPr>
      </w:pPr>
    </w:p>
    <w:p w:rsidR="000B6102" w:rsidRPr="00A60965" w:rsidRDefault="000B6102" w:rsidP="000E3890">
      <w:pPr>
        <w:ind w:right="-91"/>
        <w:jc w:val="both"/>
        <w:rPr>
          <w:rFonts w:ascii="Arial" w:hAnsi="Arial" w:cs="Arial"/>
        </w:rPr>
      </w:pPr>
      <w:r w:rsidRPr="00A60965">
        <w:rPr>
          <w:rFonts w:ascii="Arial" w:hAnsi="Arial" w:cs="Arial"/>
        </w:rPr>
        <w:t>Participar en el desarrollo, la adecuación y la implementación de una estrategia de comunicación para la difusión de los servicios y productos del  CENETEC al sector salud, a instituciones educativas, a la administración pública y a usuarios de información relativa a tecnologías y dispositivos médicos.</w:t>
      </w:r>
    </w:p>
    <w:p w:rsidR="000B6102" w:rsidRPr="00A60965" w:rsidRDefault="000B6102" w:rsidP="000E3890">
      <w:pPr>
        <w:ind w:right="-91"/>
        <w:jc w:val="both"/>
        <w:rPr>
          <w:rFonts w:ascii="Arial" w:hAnsi="Arial" w:cs="Arial"/>
        </w:rPr>
      </w:pPr>
    </w:p>
    <w:p w:rsidR="000B6102" w:rsidRPr="00A60965" w:rsidRDefault="00AF681B" w:rsidP="000E3890">
      <w:pPr>
        <w:ind w:right="-91"/>
        <w:jc w:val="both"/>
        <w:rPr>
          <w:rFonts w:ascii="Arial" w:hAnsi="Arial" w:cs="Arial"/>
        </w:rPr>
      </w:pPr>
      <w:r w:rsidRPr="00A60965">
        <w:rPr>
          <w:rFonts w:ascii="Arial" w:hAnsi="Arial" w:cs="Arial"/>
        </w:rPr>
        <w:t>Juntar</w:t>
      </w:r>
      <w:r w:rsidR="000B6102" w:rsidRPr="00A60965">
        <w:rPr>
          <w:rFonts w:ascii="Arial" w:hAnsi="Arial" w:cs="Arial"/>
        </w:rPr>
        <w:t xml:space="preserve"> la información sobre las actividades realizadas por las diferentes áreas que conforman el Centro, para la elaboración  de reportes, presentaciones e informes que se soliciten en diferentes áreas de la administración pública.</w:t>
      </w:r>
    </w:p>
    <w:p w:rsidR="00793AA3" w:rsidRDefault="00793AA3" w:rsidP="000E3890">
      <w:pPr>
        <w:pStyle w:val="Textoindependiente31"/>
        <w:spacing w:beforeAutospacing="0" w:afterAutospacing="0"/>
        <w:ind w:right="-91"/>
        <w:rPr>
          <w:szCs w:val="20"/>
          <w:lang w:eastAsia="es-ES"/>
        </w:rPr>
      </w:pPr>
    </w:p>
    <w:p w:rsidR="00931C33" w:rsidRPr="00A60965" w:rsidRDefault="00931C33" w:rsidP="000E3890">
      <w:pPr>
        <w:pStyle w:val="Textoindependiente31"/>
        <w:spacing w:beforeAutospacing="0" w:afterAutospacing="0"/>
        <w:ind w:right="-91"/>
        <w:rPr>
          <w:szCs w:val="20"/>
          <w:lang w:eastAsia="es-ES"/>
        </w:rPr>
      </w:pPr>
    </w:p>
    <w:p w:rsidR="00626832" w:rsidRPr="00A60965" w:rsidRDefault="00626832" w:rsidP="000E3890">
      <w:pPr>
        <w:pStyle w:val="Textoindependiente31"/>
        <w:spacing w:beforeAutospacing="0" w:afterAutospacing="0"/>
        <w:ind w:right="-91"/>
        <w:rPr>
          <w:szCs w:val="20"/>
          <w:lang w:eastAsia="es-ES"/>
        </w:rPr>
      </w:pPr>
      <w:r w:rsidRPr="00A60965">
        <w:rPr>
          <w:szCs w:val="20"/>
          <w:lang w:eastAsia="es-ES"/>
        </w:rPr>
        <w:lastRenderedPageBreak/>
        <w:t>1.6.5.0.0.1.2 DEPARTAMENTO DE ENLACE</w:t>
      </w:r>
    </w:p>
    <w:p w:rsidR="00D067DA" w:rsidRPr="00A60965" w:rsidRDefault="00D067DA" w:rsidP="000E3890">
      <w:pPr>
        <w:ind w:right="-91"/>
        <w:jc w:val="both"/>
        <w:rPr>
          <w:rFonts w:ascii="Arial" w:hAnsi="Arial" w:cs="Arial"/>
        </w:rPr>
      </w:pPr>
    </w:p>
    <w:p w:rsidR="000B6102" w:rsidRPr="00A60965" w:rsidRDefault="000B6102" w:rsidP="000E3890">
      <w:pPr>
        <w:ind w:right="-91"/>
        <w:jc w:val="both"/>
        <w:rPr>
          <w:rFonts w:ascii="Arial" w:hAnsi="Arial" w:cs="Arial"/>
          <w:b/>
          <w:bCs/>
        </w:rPr>
      </w:pPr>
    </w:p>
    <w:p w:rsidR="000B6102" w:rsidRPr="00A60965" w:rsidRDefault="000B6102" w:rsidP="000E3890">
      <w:pPr>
        <w:ind w:right="-91"/>
        <w:jc w:val="both"/>
        <w:rPr>
          <w:rFonts w:ascii="Arial" w:hAnsi="Arial" w:cs="Arial"/>
        </w:rPr>
      </w:pPr>
      <w:r w:rsidRPr="00A60965">
        <w:rPr>
          <w:rFonts w:ascii="Arial" w:hAnsi="Arial" w:cs="Arial"/>
          <w:b/>
          <w:bCs/>
        </w:rPr>
        <w:t>OBJETIVO</w:t>
      </w:r>
    </w:p>
    <w:p w:rsidR="000B6102" w:rsidRPr="00A60965" w:rsidRDefault="000B6102" w:rsidP="000E3890">
      <w:pPr>
        <w:ind w:right="-91"/>
        <w:jc w:val="both"/>
        <w:rPr>
          <w:rFonts w:ascii="Arial" w:hAnsi="Arial" w:cs="Arial"/>
        </w:rPr>
      </w:pPr>
    </w:p>
    <w:p w:rsidR="00271EAF" w:rsidRPr="00A60965" w:rsidRDefault="00271EAF" w:rsidP="000E3890">
      <w:pPr>
        <w:ind w:right="-91"/>
        <w:jc w:val="both"/>
        <w:rPr>
          <w:rFonts w:ascii="Arial" w:hAnsi="Arial" w:cs="Arial"/>
        </w:rPr>
      </w:pPr>
      <w:r w:rsidRPr="00A60965">
        <w:rPr>
          <w:rFonts w:ascii="Arial" w:hAnsi="Arial" w:cs="Arial"/>
        </w:rPr>
        <w:t>Desarrollar informes, documentos y materiales en formato impreso, para la difusión sistemática de la información de tecnologías para la salud equipo, medicamentos, guías de práctica clínica y telemedicina-, generada en las diferentes áreas internas con el fin de garantizar su disponibilidad en forma oportuna a los tomadores de decisiones y en concordancia con la normatividad vigente.</w:t>
      </w:r>
    </w:p>
    <w:p w:rsidR="00271EAF" w:rsidRPr="00A60965" w:rsidRDefault="00271EAF" w:rsidP="000E3890">
      <w:pPr>
        <w:ind w:right="-91"/>
        <w:jc w:val="both"/>
        <w:rPr>
          <w:rFonts w:ascii="Arial" w:hAnsi="Arial" w:cs="Arial"/>
        </w:rPr>
      </w:pPr>
    </w:p>
    <w:p w:rsidR="00271EAF" w:rsidRPr="00A60965" w:rsidRDefault="00271EAF" w:rsidP="000E3890">
      <w:pPr>
        <w:ind w:right="-91"/>
        <w:jc w:val="both"/>
        <w:rPr>
          <w:rFonts w:ascii="Arial" w:hAnsi="Arial" w:cs="Arial"/>
        </w:rPr>
      </w:pPr>
      <w:r w:rsidRPr="00A60965">
        <w:rPr>
          <w:rFonts w:ascii="Arial" w:hAnsi="Arial" w:cs="Arial"/>
          <w:b/>
          <w:bCs/>
        </w:rPr>
        <w:t>FUNCIONES</w:t>
      </w:r>
    </w:p>
    <w:p w:rsidR="00271EAF" w:rsidRPr="00A60965" w:rsidRDefault="00271EAF" w:rsidP="000E3890">
      <w:pPr>
        <w:ind w:right="-91"/>
        <w:jc w:val="both"/>
        <w:rPr>
          <w:rFonts w:ascii="Arial" w:hAnsi="Arial" w:cs="Arial"/>
        </w:rPr>
      </w:pPr>
    </w:p>
    <w:p w:rsidR="00271EAF" w:rsidRPr="00A60965" w:rsidRDefault="00271EAF" w:rsidP="000E3890">
      <w:pPr>
        <w:ind w:right="-91"/>
        <w:jc w:val="both"/>
        <w:rPr>
          <w:rFonts w:ascii="Arial" w:hAnsi="Arial" w:cs="Arial"/>
        </w:rPr>
      </w:pPr>
      <w:r w:rsidRPr="00A60965">
        <w:rPr>
          <w:rFonts w:ascii="Arial" w:hAnsi="Arial" w:cs="Arial"/>
        </w:rPr>
        <w:t>Efectuar el diseño gráfico de los materiales que requieran las diferentes áreas del Centro como herramientas de apoyo para el desarrollo de actividades de difusión y capacitación.</w:t>
      </w:r>
    </w:p>
    <w:p w:rsidR="00271EAF" w:rsidRPr="00A60965" w:rsidRDefault="00271EAF" w:rsidP="000E3890">
      <w:pPr>
        <w:ind w:right="-91"/>
        <w:jc w:val="both"/>
        <w:rPr>
          <w:rFonts w:ascii="Arial" w:hAnsi="Arial" w:cs="Arial"/>
        </w:rPr>
      </w:pPr>
    </w:p>
    <w:p w:rsidR="00271EAF" w:rsidRPr="00A60965" w:rsidRDefault="00271EAF" w:rsidP="000E3890">
      <w:pPr>
        <w:ind w:right="-91"/>
        <w:jc w:val="both"/>
        <w:rPr>
          <w:rFonts w:ascii="Arial" w:hAnsi="Arial" w:cs="Arial"/>
        </w:rPr>
      </w:pPr>
      <w:r w:rsidRPr="00A60965">
        <w:rPr>
          <w:rFonts w:ascii="Arial" w:hAnsi="Arial" w:cs="Arial"/>
        </w:rPr>
        <w:t>Coordinar la elaboración de los materiales gráfic</w:t>
      </w:r>
      <w:r w:rsidR="005E2696" w:rsidRPr="00A60965">
        <w:rPr>
          <w:rFonts w:ascii="Arial" w:hAnsi="Arial" w:cs="Arial"/>
        </w:rPr>
        <w:t>os -diseño gráfico y editorial d</w:t>
      </w:r>
      <w:r w:rsidRPr="00A60965">
        <w:rPr>
          <w:rFonts w:ascii="Arial" w:hAnsi="Arial" w:cs="Arial"/>
        </w:rPr>
        <w:t>e carteles, folletos, volantes, desplegados de prensa, pendones, logotipos, entre otros, requeridos por el Centro, para la difusión de sus actividades y productos.</w:t>
      </w:r>
    </w:p>
    <w:p w:rsidR="00271EAF" w:rsidRPr="00A60965" w:rsidRDefault="00271EAF" w:rsidP="000E3890">
      <w:pPr>
        <w:ind w:right="-91"/>
        <w:jc w:val="both"/>
        <w:rPr>
          <w:rFonts w:ascii="Arial" w:hAnsi="Arial" w:cs="Arial"/>
        </w:rPr>
      </w:pPr>
    </w:p>
    <w:p w:rsidR="00271EAF" w:rsidRPr="00A60965" w:rsidRDefault="00271EAF" w:rsidP="000E3890">
      <w:pPr>
        <w:ind w:right="-91"/>
        <w:jc w:val="both"/>
        <w:rPr>
          <w:rFonts w:ascii="Arial" w:hAnsi="Arial" w:cs="Arial"/>
        </w:rPr>
      </w:pPr>
      <w:r w:rsidRPr="00A60965">
        <w:rPr>
          <w:rFonts w:ascii="Arial" w:hAnsi="Arial" w:cs="Arial"/>
        </w:rPr>
        <w:t>Participar en el diseño, edición y publicación del boletín o gaceta informativa del Centro, para su distribución en formato impreso y electrónico.</w:t>
      </w:r>
    </w:p>
    <w:p w:rsidR="00271EAF" w:rsidRPr="00A60965" w:rsidRDefault="00271EAF" w:rsidP="000E3890">
      <w:pPr>
        <w:ind w:right="-91"/>
        <w:jc w:val="both"/>
        <w:rPr>
          <w:rFonts w:ascii="Arial" w:hAnsi="Arial" w:cs="Arial"/>
        </w:rPr>
      </w:pPr>
    </w:p>
    <w:p w:rsidR="00271EAF" w:rsidRPr="00A60965" w:rsidRDefault="00AF681B" w:rsidP="000E3890">
      <w:pPr>
        <w:ind w:right="-91"/>
        <w:jc w:val="both"/>
        <w:rPr>
          <w:rFonts w:ascii="Arial" w:hAnsi="Arial" w:cs="Arial"/>
        </w:rPr>
      </w:pPr>
      <w:r w:rsidRPr="00A60965">
        <w:rPr>
          <w:rFonts w:ascii="Arial" w:hAnsi="Arial" w:cs="Arial"/>
        </w:rPr>
        <w:t>Concentrar</w:t>
      </w:r>
      <w:r w:rsidR="00271EAF" w:rsidRPr="00A60965">
        <w:rPr>
          <w:rFonts w:ascii="Arial" w:hAnsi="Arial" w:cs="Arial"/>
        </w:rPr>
        <w:t xml:space="preserve"> la información sobre las actividades realizadas por las diferentes áreas que conforman el Centro, para la elaboración de reportes e informes que se solicitan en diferentes áreas de la administración pública.</w:t>
      </w:r>
    </w:p>
    <w:p w:rsidR="00271EAF" w:rsidRPr="00A60965" w:rsidRDefault="00271EAF" w:rsidP="000E3890">
      <w:pPr>
        <w:ind w:right="-91"/>
        <w:jc w:val="both"/>
        <w:rPr>
          <w:rFonts w:ascii="Arial" w:hAnsi="Arial" w:cs="Arial"/>
        </w:rPr>
      </w:pPr>
    </w:p>
    <w:p w:rsidR="00271EAF" w:rsidRPr="00A60965" w:rsidRDefault="00271EAF" w:rsidP="000E3890">
      <w:pPr>
        <w:ind w:right="-91"/>
        <w:jc w:val="both"/>
        <w:rPr>
          <w:rFonts w:ascii="Arial" w:hAnsi="Arial" w:cs="Arial"/>
        </w:rPr>
      </w:pPr>
      <w:r w:rsidRPr="00A60965">
        <w:rPr>
          <w:rFonts w:ascii="Arial" w:hAnsi="Arial" w:cs="Arial"/>
        </w:rPr>
        <w:t>Integrar la información necesaria para dar cumplimiento a las solicitudes de transparencia y rendición de cuentas.</w:t>
      </w:r>
    </w:p>
    <w:p w:rsidR="00271EAF" w:rsidRPr="00A60965" w:rsidRDefault="00271EAF" w:rsidP="000E3890">
      <w:pPr>
        <w:ind w:right="-91"/>
        <w:jc w:val="both"/>
        <w:rPr>
          <w:rFonts w:ascii="Arial" w:hAnsi="Arial" w:cs="Arial"/>
        </w:rPr>
      </w:pPr>
    </w:p>
    <w:p w:rsidR="00271EAF" w:rsidRPr="00A60965" w:rsidRDefault="00271EAF" w:rsidP="000E3890">
      <w:pPr>
        <w:ind w:right="-91"/>
        <w:jc w:val="both"/>
        <w:rPr>
          <w:rFonts w:ascii="Arial" w:hAnsi="Arial" w:cs="Arial"/>
        </w:rPr>
      </w:pPr>
      <w:r w:rsidRPr="00A60965">
        <w:rPr>
          <w:rFonts w:ascii="Arial" w:hAnsi="Arial" w:cs="Arial"/>
        </w:rPr>
        <w:t>Vigilar el cumplimiento de las políticas y lineamientos gubernamentales en materia de diseño editorial, imagen y publicaciones.</w:t>
      </w:r>
    </w:p>
    <w:p w:rsidR="00271EAF" w:rsidRPr="00A60965" w:rsidRDefault="00271EAF" w:rsidP="000E3890">
      <w:pPr>
        <w:ind w:right="-91"/>
        <w:jc w:val="both"/>
        <w:rPr>
          <w:rFonts w:ascii="Arial" w:hAnsi="Arial" w:cs="Arial"/>
        </w:rPr>
      </w:pPr>
    </w:p>
    <w:p w:rsidR="00271EAF" w:rsidRPr="00A60965" w:rsidRDefault="00271EAF" w:rsidP="000E3890">
      <w:pPr>
        <w:ind w:right="-91"/>
        <w:jc w:val="both"/>
        <w:rPr>
          <w:rFonts w:ascii="Arial" w:hAnsi="Arial" w:cs="Arial"/>
        </w:rPr>
      </w:pPr>
      <w:r w:rsidRPr="00A60965">
        <w:rPr>
          <w:rFonts w:ascii="Arial" w:hAnsi="Arial" w:cs="Arial"/>
        </w:rPr>
        <w:t>Apoyar en la revisión y actualización editorial y de imágenes de la información y materiales seleccionados, para su difusión impresa y/o electrónica.</w:t>
      </w:r>
    </w:p>
    <w:p w:rsidR="00D067DA" w:rsidRPr="00A60965" w:rsidRDefault="00D067DA" w:rsidP="000E3890">
      <w:pPr>
        <w:ind w:right="-91"/>
        <w:jc w:val="both"/>
        <w:rPr>
          <w:rFonts w:ascii="Arial" w:hAnsi="Arial" w:cs="Arial"/>
        </w:rPr>
      </w:pPr>
    </w:p>
    <w:p w:rsidR="00D067DA" w:rsidRPr="00A60965" w:rsidRDefault="00D067DA" w:rsidP="000E3890">
      <w:pPr>
        <w:ind w:right="-91"/>
        <w:jc w:val="both"/>
        <w:rPr>
          <w:rFonts w:ascii="Arial" w:hAnsi="Arial" w:cs="Arial"/>
        </w:rPr>
      </w:pPr>
    </w:p>
    <w:p w:rsidR="00D067DA" w:rsidRPr="00A60965" w:rsidRDefault="00D067DA" w:rsidP="000E3890">
      <w:pPr>
        <w:ind w:right="-91"/>
        <w:jc w:val="both"/>
        <w:rPr>
          <w:rFonts w:ascii="Arial" w:hAnsi="Arial" w:cs="Arial"/>
        </w:rPr>
      </w:pPr>
    </w:p>
    <w:p w:rsidR="00D067DA" w:rsidRPr="00A60965" w:rsidRDefault="00D067DA" w:rsidP="000E3890">
      <w:pPr>
        <w:ind w:right="-91"/>
        <w:jc w:val="both"/>
        <w:rPr>
          <w:rFonts w:ascii="Arial" w:hAnsi="Arial" w:cs="Arial"/>
        </w:rPr>
      </w:pPr>
    </w:p>
    <w:p w:rsidR="00D067DA" w:rsidRPr="00A60965" w:rsidRDefault="00D067DA" w:rsidP="000E3890">
      <w:pPr>
        <w:ind w:right="-91"/>
        <w:jc w:val="both"/>
        <w:rPr>
          <w:rFonts w:ascii="Arial" w:hAnsi="Arial" w:cs="Arial"/>
        </w:rPr>
      </w:pPr>
    </w:p>
    <w:p w:rsidR="00D067DA" w:rsidRPr="00A60965" w:rsidRDefault="00D067DA" w:rsidP="000E3890">
      <w:pPr>
        <w:ind w:right="-91"/>
        <w:jc w:val="both"/>
        <w:rPr>
          <w:rFonts w:ascii="Arial" w:hAnsi="Arial" w:cs="Arial"/>
        </w:rPr>
      </w:pPr>
    </w:p>
    <w:p w:rsidR="00D067DA" w:rsidRPr="00A60965" w:rsidRDefault="00D067DA" w:rsidP="000E3890">
      <w:pPr>
        <w:ind w:right="-91"/>
        <w:jc w:val="both"/>
        <w:rPr>
          <w:rFonts w:ascii="Arial" w:hAnsi="Arial" w:cs="Arial"/>
        </w:rPr>
      </w:pPr>
    </w:p>
    <w:p w:rsidR="00D067DA" w:rsidRPr="00A60965" w:rsidRDefault="00D067DA" w:rsidP="000E3890">
      <w:pPr>
        <w:ind w:right="-91"/>
        <w:jc w:val="both"/>
        <w:rPr>
          <w:rFonts w:ascii="Arial" w:hAnsi="Arial" w:cs="Arial"/>
        </w:rPr>
      </w:pPr>
    </w:p>
    <w:p w:rsidR="00D067DA" w:rsidRPr="00A60965" w:rsidRDefault="00D067DA" w:rsidP="000E3890">
      <w:pPr>
        <w:ind w:right="-91"/>
        <w:jc w:val="both"/>
        <w:rPr>
          <w:rFonts w:ascii="Arial" w:hAnsi="Arial" w:cs="Arial"/>
        </w:rPr>
      </w:pPr>
    </w:p>
    <w:p w:rsidR="00D067DA" w:rsidRPr="00A60965" w:rsidRDefault="00D067DA" w:rsidP="000E3890">
      <w:pPr>
        <w:ind w:right="-91"/>
        <w:jc w:val="both"/>
        <w:rPr>
          <w:rFonts w:ascii="Arial" w:hAnsi="Arial" w:cs="Arial"/>
        </w:rPr>
      </w:pPr>
    </w:p>
    <w:p w:rsidR="00D067DA" w:rsidRPr="00A60965" w:rsidRDefault="00D067DA" w:rsidP="000E3890">
      <w:pPr>
        <w:ind w:right="-91"/>
        <w:jc w:val="both"/>
        <w:rPr>
          <w:rFonts w:ascii="Arial" w:hAnsi="Arial" w:cs="Arial"/>
        </w:rPr>
      </w:pPr>
    </w:p>
    <w:p w:rsidR="00D067DA" w:rsidRPr="00A60965" w:rsidRDefault="00D067DA" w:rsidP="000E3890">
      <w:pPr>
        <w:ind w:right="-91"/>
        <w:jc w:val="both"/>
        <w:rPr>
          <w:rFonts w:ascii="Arial" w:hAnsi="Arial" w:cs="Arial"/>
        </w:rPr>
      </w:pPr>
    </w:p>
    <w:p w:rsidR="000B6102" w:rsidRPr="00A60965" w:rsidRDefault="000B6102" w:rsidP="000E3890">
      <w:pPr>
        <w:pStyle w:val="Textoindependiente31"/>
        <w:spacing w:beforeAutospacing="0" w:afterAutospacing="0"/>
        <w:ind w:right="-91"/>
        <w:rPr>
          <w:szCs w:val="20"/>
          <w:lang w:eastAsia="es-ES"/>
        </w:rPr>
      </w:pPr>
    </w:p>
    <w:p w:rsidR="00626832" w:rsidRPr="00A60965" w:rsidRDefault="00626832" w:rsidP="000E3890">
      <w:pPr>
        <w:pStyle w:val="Textoindependiente31"/>
        <w:spacing w:beforeAutospacing="0" w:afterAutospacing="0"/>
        <w:ind w:right="-91"/>
        <w:rPr>
          <w:szCs w:val="20"/>
          <w:lang w:eastAsia="es-ES"/>
        </w:rPr>
      </w:pPr>
      <w:r w:rsidRPr="00A60965">
        <w:rPr>
          <w:szCs w:val="20"/>
          <w:lang w:eastAsia="es-ES"/>
        </w:rPr>
        <w:lastRenderedPageBreak/>
        <w:t xml:space="preserve">1.6.5.0.0.2 </w:t>
      </w:r>
      <w:r w:rsidR="00E47C9D" w:rsidRPr="00A60965">
        <w:rPr>
          <w:szCs w:val="20"/>
          <w:lang w:eastAsia="es-ES"/>
        </w:rPr>
        <w:t>SUBDIRECCIÓN</w:t>
      </w:r>
      <w:r w:rsidRPr="00A60965">
        <w:rPr>
          <w:szCs w:val="20"/>
          <w:lang w:eastAsia="es-ES"/>
        </w:rPr>
        <w:t xml:space="preserve"> DE </w:t>
      </w:r>
      <w:r w:rsidR="003A7D16" w:rsidRPr="00A60965">
        <w:rPr>
          <w:szCs w:val="20"/>
          <w:lang w:eastAsia="es-ES"/>
        </w:rPr>
        <w:t>ADMINISTRACIÓ</w:t>
      </w:r>
      <w:r w:rsidR="00E47C9D" w:rsidRPr="00A60965">
        <w:rPr>
          <w:szCs w:val="20"/>
          <w:lang w:eastAsia="es-ES"/>
        </w:rPr>
        <w:t>N</w:t>
      </w:r>
    </w:p>
    <w:p w:rsidR="003579F0" w:rsidRPr="00A60965" w:rsidRDefault="003579F0" w:rsidP="000E3890">
      <w:pPr>
        <w:pStyle w:val="Ttulo1"/>
        <w:ind w:right="-91"/>
        <w:jc w:val="left"/>
        <w:rPr>
          <w:rFonts w:cs="Arial"/>
          <w:i w:val="0"/>
          <w:iCs/>
          <w:sz w:val="20"/>
        </w:rPr>
      </w:pPr>
    </w:p>
    <w:p w:rsidR="003579F0" w:rsidRPr="00A60965" w:rsidRDefault="003579F0" w:rsidP="000E3890">
      <w:pPr>
        <w:pStyle w:val="Ttulo1"/>
        <w:ind w:right="-91"/>
        <w:jc w:val="left"/>
        <w:rPr>
          <w:rFonts w:cs="Arial"/>
          <w:i w:val="0"/>
          <w:iCs/>
          <w:sz w:val="20"/>
        </w:rPr>
      </w:pPr>
    </w:p>
    <w:p w:rsidR="003579F0" w:rsidRPr="00A60965" w:rsidRDefault="003579F0" w:rsidP="000E3890">
      <w:pPr>
        <w:pStyle w:val="Ttulo1"/>
        <w:ind w:right="-91"/>
        <w:jc w:val="left"/>
        <w:rPr>
          <w:rFonts w:cs="Arial"/>
          <w:i w:val="0"/>
          <w:iCs/>
          <w:sz w:val="20"/>
        </w:rPr>
      </w:pPr>
      <w:r w:rsidRPr="00A60965">
        <w:rPr>
          <w:rFonts w:cs="Arial"/>
          <w:i w:val="0"/>
          <w:iCs/>
          <w:sz w:val="20"/>
        </w:rPr>
        <w:t>OBJETIVO</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Coordinar los procesos de recursos humanos, financieros, materiales e informáticos, así como los servicios generales básicos indispensables en apego a los lineamientos y normatividad vigente para coadyuvar al logro de los objetivos, programas y proyectos asignados al Centro Nacional.</w:t>
      </w:r>
    </w:p>
    <w:p w:rsidR="003579F0" w:rsidRPr="00A60965" w:rsidRDefault="003579F0" w:rsidP="000E3890">
      <w:pPr>
        <w:ind w:right="-91"/>
        <w:jc w:val="both"/>
        <w:rPr>
          <w:rFonts w:ascii="Arial" w:hAnsi="Arial" w:cs="Arial"/>
        </w:rPr>
      </w:pPr>
    </w:p>
    <w:p w:rsidR="003579F0" w:rsidRPr="00A60965" w:rsidRDefault="003579F0" w:rsidP="000E3890">
      <w:pPr>
        <w:pStyle w:val="Ttulo1"/>
        <w:ind w:right="-91"/>
        <w:jc w:val="left"/>
        <w:rPr>
          <w:rFonts w:cs="Arial"/>
          <w:i w:val="0"/>
          <w:iCs/>
          <w:sz w:val="20"/>
        </w:rPr>
      </w:pPr>
      <w:r w:rsidRPr="00A60965">
        <w:rPr>
          <w:rFonts w:cs="Arial"/>
          <w:i w:val="0"/>
          <w:iCs/>
          <w:sz w:val="20"/>
        </w:rPr>
        <w:t>FUNCIONES</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Coordinar todos los recursos del Órgano Desconcentrado para contribuir al óptimo funcionamiento de las áreas que lo integran.</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Efectuar ante las Direcciones Generales de Recursos Humanos, Materiales y Servicios Generales y Programación, Organización y Presupuesto las gestiones necesarias para obtener los recursos necesarios para la operación apropiada del Centro Nacional.</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Coordinar el proceso de programación-presupuestación, en función de los programas institucionales, conforme a las necesidades y los lineamientos emitidos por las dependencias normativas, a fin de integrar el Programa Anual de Trabajo del Órgano Desconcentrado y contar con una herramienta que nos sirva de base para establecer los objetivos del mismo.</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Coordinar con las áreas sustantivas la definición de indicadores estratégicos y metas a cumplir en función de programas y proyectos encomendados al CENETEC para poder integrar el Programa Anual de Trabajo, así como la entrega oportuna de los reportes correspondientes.</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Coordinar la implementación del Sistema del Servicio Profesional de Carrera del Centro Nacional, conjuntamente con la Unidad de Servicio Profesional de Carrera para dar cumplimiento a la Ley y su Reglamento e integrar el Programa Operativo Anual.</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Proponer, conforme a la normatividad aplicable, el establecimiento e implementación de programas internos de seguridad e higiene, protección civil y capacitación del personal adscrito al CENETEC y así cumplir con las obligaciones correspondientes.</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Efectuar el seguimiento a los acuerdos realizados en los Subcomités Técnicos de Capacitación y de Informática a fin de promover la capacitación del personal para cumplir con las metas y objetivos en materia de actualización y profesionalización del personal.</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Coordinar las acciones para la elaboración del Programa Anual de Adquisiciones y para la realización de los inventarios físicos de los bienes de consumo y bienes muebles e inmuebles y poder contar con información veraz y confiable de manera oportuna.</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Supervisar la eficiente operación y ejecución del presupuesto autorizado al CENETEC  así como la entrega oportuna de los estados financieros, información contable y presupuestal y demás informes que deban presentarse en tiempo y forma ante las dependencias e instancias normativas oficiales.</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Participar en los Comités de Control y Auditoria, Consejo Interno e Interinstitucional del Centro y demás órganos colegiados que se establezcan para coadyuvar al cumplimiento de los acuerdos que se deriven de las reuniones ordinarias o extraordinarias que se convoquen.</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 xml:space="preserve">Coordinar la integración y/o actualización de los Manuales de Organización y Procedimientos, </w:t>
      </w:r>
      <w:r w:rsidR="00A55978" w:rsidRPr="00A60965">
        <w:rPr>
          <w:rFonts w:ascii="Arial" w:hAnsi="Arial" w:cs="Arial"/>
        </w:rPr>
        <w:t>así</w:t>
      </w:r>
      <w:r w:rsidRPr="00A60965">
        <w:rPr>
          <w:rFonts w:ascii="Arial" w:hAnsi="Arial" w:cs="Arial"/>
        </w:rPr>
        <w:t xml:space="preserve"> como la difusión por los medios establecidos por el CENETEC, para contar así con los instrumentos imprescindibles con la finalidad de guiar y conducir en forma ordenada el desarro</w:t>
      </w:r>
      <w:r w:rsidR="00A55978" w:rsidRPr="00A60965">
        <w:rPr>
          <w:rFonts w:ascii="Arial" w:hAnsi="Arial" w:cs="Arial"/>
        </w:rPr>
        <w:t>llo de las actividades de cada á</w:t>
      </w:r>
      <w:r w:rsidRPr="00A60965">
        <w:rPr>
          <w:rFonts w:ascii="Arial" w:hAnsi="Arial" w:cs="Arial"/>
        </w:rPr>
        <w:t>rea.</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Verificar que el monto de los derechos, productos y aprovechamientos que se cobren por los servicios que presta el Centro, representen el costo compensable al servicio prestado, para poder regular el uso eficiente de los recursos.</w:t>
      </w:r>
    </w:p>
    <w:p w:rsidR="003579F0" w:rsidRPr="00A60965" w:rsidRDefault="003579F0" w:rsidP="000E3890">
      <w:pPr>
        <w:ind w:right="-91"/>
        <w:jc w:val="both"/>
        <w:rPr>
          <w:rFonts w:ascii="Arial" w:hAnsi="Arial" w:cs="Arial"/>
        </w:rPr>
      </w:pPr>
    </w:p>
    <w:p w:rsidR="00626832" w:rsidRPr="00A60965" w:rsidRDefault="00626832" w:rsidP="000E3890">
      <w:pPr>
        <w:ind w:right="-91"/>
        <w:jc w:val="both"/>
        <w:rPr>
          <w:rFonts w:ascii="Arial" w:hAnsi="Arial" w:cs="Arial"/>
          <w:b/>
          <w:bCs/>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Default="00626832" w:rsidP="000E3890">
      <w:pPr>
        <w:ind w:right="-91"/>
        <w:jc w:val="both"/>
        <w:rPr>
          <w:rFonts w:ascii="Arial" w:hAnsi="Arial" w:cs="Arial"/>
        </w:rPr>
      </w:pPr>
    </w:p>
    <w:p w:rsidR="00931C33" w:rsidRDefault="00931C33" w:rsidP="000E3890">
      <w:pPr>
        <w:ind w:right="-91"/>
        <w:jc w:val="both"/>
        <w:rPr>
          <w:rFonts w:ascii="Arial" w:hAnsi="Arial" w:cs="Arial"/>
        </w:rPr>
      </w:pPr>
    </w:p>
    <w:p w:rsidR="00931C33" w:rsidRDefault="00931C33" w:rsidP="000E3890">
      <w:pPr>
        <w:ind w:right="-91"/>
        <w:jc w:val="both"/>
        <w:rPr>
          <w:rFonts w:ascii="Arial" w:hAnsi="Arial" w:cs="Arial"/>
        </w:rPr>
      </w:pPr>
    </w:p>
    <w:p w:rsidR="00931C33" w:rsidRPr="00A60965" w:rsidRDefault="00931C33" w:rsidP="000E3890">
      <w:pPr>
        <w:ind w:right="-91"/>
        <w:jc w:val="both"/>
        <w:rPr>
          <w:rFonts w:ascii="Arial" w:hAnsi="Arial" w:cs="Arial"/>
        </w:rPr>
      </w:pPr>
    </w:p>
    <w:p w:rsidR="005B5816" w:rsidRPr="00A60965" w:rsidRDefault="005B5816" w:rsidP="000E3890">
      <w:pPr>
        <w:pStyle w:val="Textoindependiente31"/>
        <w:spacing w:beforeAutospacing="0" w:afterAutospacing="0"/>
        <w:ind w:right="-91"/>
        <w:rPr>
          <w:szCs w:val="20"/>
          <w:lang w:eastAsia="es-ES"/>
        </w:rPr>
      </w:pPr>
    </w:p>
    <w:p w:rsidR="00626832" w:rsidRPr="00A60965" w:rsidRDefault="00AC312B" w:rsidP="000E3890">
      <w:pPr>
        <w:pStyle w:val="Textoindependiente31"/>
        <w:spacing w:beforeAutospacing="0" w:afterAutospacing="0"/>
        <w:ind w:right="-91"/>
        <w:rPr>
          <w:szCs w:val="20"/>
          <w:lang w:eastAsia="es-ES"/>
        </w:rPr>
      </w:pPr>
      <w:r w:rsidRPr="00A60965">
        <w:rPr>
          <w:szCs w:val="20"/>
          <w:lang w:eastAsia="es-ES"/>
        </w:rPr>
        <w:lastRenderedPageBreak/>
        <w:t xml:space="preserve">1.6.5.0.0.2.1 DEPARTAMENTO DE CONTROL DEL </w:t>
      </w:r>
      <w:r w:rsidR="00303308" w:rsidRPr="00A60965">
        <w:rPr>
          <w:szCs w:val="20"/>
          <w:lang w:eastAsia="es-ES"/>
        </w:rPr>
        <w:t>PRESUPUESTO Y REGISTRO CONTABLE</w:t>
      </w:r>
    </w:p>
    <w:p w:rsidR="00626832" w:rsidRPr="00A60965" w:rsidRDefault="00626832" w:rsidP="000E3890">
      <w:pPr>
        <w:ind w:right="-91"/>
        <w:jc w:val="both"/>
        <w:rPr>
          <w:rFonts w:ascii="Arial" w:hAnsi="Arial" w:cs="Arial"/>
          <w:b/>
          <w:bCs/>
        </w:rPr>
      </w:pPr>
    </w:p>
    <w:p w:rsidR="003579F0" w:rsidRPr="00A60965" w:rsidRDefault="003579F0" w:rsidP="000E3890">
      <w:pPr>
        <w:pStyle w:val="Ttulo1"/>
        <w:ind w:right="-91"/>
        <w:jc w:val="left"/>
        <w:rPr>
          <w:rFonts w:cs="Arial"/>
          <w:i w:val="0"/>
          <w:iCs/>
          <w:sz w:val="20"/>
        </w:rPr>
      </w:pPr>
      <w:r w:rsidRPr="00A60965">
        <w:rPr>
          <w:rFonts w:cs="Arial"/>
          <w:i w:val="0"/>
          <w:iCs/>
          <w:sz w:val="20"/>
        </w:rPr>
        <w:t>OBJETIVO</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Controlar los recursos financieros en apego a la normatividad vigente para el mejor uso y aprovechamiento de los mismos en las áreas sustantiva y administrativa del centro, así como de llevar el registro contable de manera oportuna y veraz para la toma de dediciones.</w:t>
      </w:r>
    </w:p>
    <w:p w:rsidR="003579F0" w:rsidRPr="00A60965" w:rsidRDefault="003579F0" w:rsidP="000E3890">
      <w:pPr>
        <w:ind w:right="-91"/>
        <w:jc w:val="both"/>
        <w:rPr>
          <w:rFonts w:ascii="Arial" w:hAnsi="Arial" w:cs="Arial"/>
        </w:rPr>
      </w:pPr>
    </w:p>
    <w:p w:rsidR="003579F0" w:rsidRPr="00A60965" w:rsidRDefault="003579F0" w:rsidP="000E3890">
      <w:pPr>
        <w:pStyle w:val="Ttulo1"/>
        <w:ind w:right="-91"/>
        <w:jc w:val="left"/>
        <w:rPr>
          <w:rFonts w:cs="Arial"/>
          <w:i w:val="0"/>
          <w:iCs/>
        </w:rPr>
      </w:pPr>
      <w:r w:rsidRPr="00A60965">
        <w:rPr>
          <w:rFonts w:cs="Arial"/>
          <w:i w:val="0"/>
          <w:iCs/>
          <w:sz w:val="20"/>
        </w:rPr>
        <w:t>FUNCIONES</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 xml:space="preserve">Controlar el ejercicio del presupuesto conforme a la normatividad aplicable, aplicando las medidas de austeridad y racionalidad que se emitan para el uso óptimo de los mismos. </w:t>
      </w:r>
      <w:proofErr w:type="gramStart"/>
      <w:r w:rsidRPr="00A60965">
        <w:rPr>
          <w:rFonts w:ascii="Arial" w:hAnsi="Arial" w:cs="Arial"/>
        </w:rPr>
        <w:t>asegurando</w:t>
      </w:r>
      <w:proofErr w:type="gramEnd"/>
      <w:r w:rsidRPr="00A60965">
        <w:rPr>
          <w:rFonts w:ascii="Arial" w:hAnsi="Arial" w:cs="Arial"/>
        </w:rPr>
        <w:t xml:space="preserve"> su cumplimiento y la correcta aplicación de los recursos.</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Programar el presupuesto autorizado conforme a las necesidades, programas y proyectos e integrar el Programa Anual de Trabajo para la operación del CENETEC.</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Controlar el presupuesto autorizado, efectuar el seguimiento al mismo y presentar información contable y presupuestal oportuna ante las dependencias e instancias normativas, para dar cumplimiento a las diferentes disposiciones en la materia.</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Llevar el registro contable del Centro Nacional sobre operaciones de ingresos y egresos para tener la información financiera en tiempo y forma.</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Integrar el Programa Anual de Comisiones y gestionar la asignación de viáticos y pasajes conforme a la normatividad aplicable, para el cumplimiento de los programas y proyectos.</w:t>
      </w:r>
    </w:p>
    <w:p w:rsidR="003579F0" w:rsidRPr="00A60965" w:rsidRDefault="003579F0" w:rsidP="000E3890">
      <w:pPr>
        <w:ind w:right="-91"/>
        <w:jc w:val="both"/>
        <w:rPr>
          <w:rFonts w:ascii="Arial" w:hAnsi="Arial" w:cs="Arial"/>
        </w:rPr>
      </w:pPr>
    </w:p>
    <w:p w:rsidR="003579F0" w:rsidRPr="00A60965" w:rsidRDefault="003579F0" w:rsidP="000E3890">
      <w:pPr>
        <w:ind w:right="-91"/>
        <w:jc w:val="both"/>
        <w:rPr>
          <w:rFonts w:ascii="Arial" w:hAnsi="Arial" w:cs="Arial"/>
        </w:rPr>
      </w:pPr>
      <w:r w:rsidRPr="00A60965">
        <w:rPr>
          <w:rFonts w:ascii="Arial" w:hAnsi="Arial" w:cs="Arial"/>
        </w:rPr>
        <w:t>Verificar la entrega oportuna de los informes periódicos que en materia de contabilidad y presupuesto deban cumplirse en apego a la normatividad vigente y así cumplir con las obligaciones de entregarlos en tiempo y forma.</w:t>
      </w:r>
    </w:p>
    <w:p w:rsidR="003579F0" w:rsidRPr="00A60965" w:rsidRDefault="003579F0" w:rsidP="000E3890">
      <w:pPr>
        <w:ind w:right="-91"/>
        <w:jc w:val="both"/>
        <w:rPr>
          <w:rFonts w:ascii="Arial" w:hAnsi="Arial" w:cs="Arial"/>
        </w:rPr>
      </w:pPr>
    </w:p>
    <w:p w:rsidR="003579F0" w:rsidRPr="00A60965" w:rsidRDefault="003579F0" w:rsidP="000E3890">
      <w:pPr>
        <w:ind w:right="-91"/>
        <w:jc w:val="both"/>
      </w:pPr>
      <w:r w:rsidRPr="00A60965">
        <w:rPr>
          <w:rFonts w:ascii="Arial" w:hAnsi="Arial" w:cs="Arial"/>
        </w:rPr>
        <w:t>Realizar el trámite administrativo correspondiente para llevar a cabo el pago de los documentos que se presenten para su cobro, para dar cumplimiento a la normatividad vigente y garantizar la continuidad de los servicios.</w:t>
      </w: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793AA3" w:rsidRPr="00A60965" w:rsidRDefault="00793AA3"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Pr="00A60965" w:rsidRDefault="00626832" w:rsidP="000E3890">
      <w:pPr>
        <w:ind w:right="-91"/>
        <w:jc w:val="both"/>
        <w:rPr>
          <w:rFonts w:ascii="Arial" w:hAnsi="Arial" w:cs="Arial"/>
        </w:rPr>
      </w:pPr>
    </w:p>
    <w:p w:rsidR="00626832" w:rsidRDefault="00626832" w:rsidP="000E3890">
      <w:pPr>
        <w:ind w:right="-91"/>
        <w:jc w:val="both"/>
        <w:rPr>
          <w:rFonts w:ascii="Arial" w:hAnsi="Arial" w:cs="Arial"/>
        </w:rPr>
      </w:pPr>
    </w:p>
    <w:p w:rsidR="00931C33" w:rsidRPr="00A60965" w:rsidRDefault="00931C33" w:rsidP="000E3890">
      <w:pPr>
        <w:ind w:right="-91"/>
        <w:jc w:val="both"/>
        <w:rPr>
          <w:rFonts w:ascii="Arial" w:hAnsi="Arial" w:cs="Arial"/>
        </w:rPr>
      </w:pPr>
    </w:p>
    <w:p w:rsidR="00AC312B" w:rsidRPr="00A60965" w:rsidRDefault="00AC312B" w:rsidP="000E3890">
      <w:pPr>
        <w:pStyle w:val="Textoindependiente31"/>
        <w:spacing w:beforeAutospacing="0" w:afterAutospacing="0"/>
        <w:ind w:right="-91"/>
        <w:rPr>
          <w:szCs w:val="20"/>
          <w:lang w:eastAsia="es-ES"/>
        </w:rPr>
      </w:pPr>
      <w:r w:rsidRPr="00A60965">
        <w:rPr>
          <w:szCs w:val="20"/>
          <w:lang w:eastAsia="es-ES"/>
        </w:rPr>
        <w:lastRenderedPageBreak/>
        <w:t xml:space="preserve">1.6.5.0.0.2.2 DEPARTAMENTO DE RECURSOS HUMANOS </w:t>
      </w:r>
    </w:p>
    <w:p w:rsidR="00AC312B" w:rsidRPr="00A60965" w:rsidRDefault="00AC312B" w:rsidP="000E3890">
      <w:pPr>
        <w:ind w:right="-91"/>
        <w:jc w:val="both"/>
        <w:rPr>
          <w:rFonts w:ascii="Arial" w:hAnsi="Arial" w:cs="Arial"/>
          <w:b/>
          <w:bCs/>
        </w:rPr>
      </w:pPr>
    </w:p>
    <w:p w:rsidR="00AC312B" w:rsidRPr="00A60965" w:rsidRDefault="00AC312B" w:rsidP="000E3890">
      <w:pPr>
        <w:ind w:right="-91"/>
        <w:jc w:val="both"/>
        <w:rPr>
          <w:rFonts w:ascii="Arial" w:hAnsi="Arial" w:cs="Arial"/>
        </w:rPr>
      </w:pPr>
      <w:r w:rsidRPr="00A60965">
        <w:rPr>
          <w:rFonts w:ascii="Arial" w:hAnsi="Arial" w:cs="Arial"/>
          <w:b/>
          <w:bCs/>
        </w:rPr>
        <w:t>OBJETIVO</w:t>
      </w:r>
    </w:p>
    <w:p w:rsidR="00406D0F" w:rsidRPr="00A60965" w:rsidRDefault="00406D0F" w:rsidP="000E3890">
      <w:pPr>
        <w:ind w:right="-91"/>
        <w:jc w:val="both"/>
        <w:rPr>
          <w:rFonts w:ascii="Arial" w:hAnsi="Arial" w:cs="Arial"/>
        </w:rPr>
      </w:pPr>
    </w:p>
    <w:p w:rsidR="00AC312B" w:rsidRPr="00A60965" w:rsidRDefault="00AF681B" w:rsidP="000E3890">
      <w:pPr>
        <w:ind w:right="-91"/>
        <w:jc w:val="both"/>
        <w:rPr>
          <w:rFonts w:ascii="Arial" w:hAnsi="Arial" w:cs="Arial"/>
        </w:rPr>
      </w:pPr>
      <w:r w:rsidRPr="00A60965">
        <w:rPr>
          <w:rFonts w:ascii="Arial" w:hAnsi="Arial" w:cs="Arial"/>
        </w:rPr>
        <w:t xml:space="preserve">Operar </w:t>
      </w:r>
      <w:r w:rsidR="00606280" w:rsidRPr="00A60965">
        <w:rPr>
          <w:rFonts w:ascii="Arial" w:hAnsi="Arial" w:cs="Arial"/>
        </w:rPr>
        <w:t xml:space="preserve">las actividades del </w:t>
      </w:r>
      <w:r w:rsidR="0007445C" w:rsidRPr="00A60965">
        <w:rPr>
          <w:rFonts w:ascii="Arial" w:hAnsi="Arial" w:cs="Arial"/>
        </w:rPr>
        <w:t>Área</w:t>
      </w:r>
      <w:r w:rsidR="002D1A6A" w:rsidRPr="00A60965">
        <w:rPr>
          <w:rFonts w:ascii="Arial" w:hAnsi="Arial" w:cs="Arial"/>
        </w:rPr>
        <w:t xml:space="preserve"> de Recursos Humanos del Centro Nacional de E</w:t>
      </w:r>
      <w:r w:rsidR="00606280" w:rsidRPr="00A60965">
        <w:rPr>
          <w:rFonts w:ascii="Arial" w:hAnsi="Arial" w:cs="Arial"/>
        </w:rPr>
        <w:t xml:space="preserve">xcelencia </w:t>
      </w:r>
      <w:r w:rsidR="002D1A6A" w:rsidRPr="00A60965">
        <w:rPr>
          <w:rFonts w:ascii="Arial" w:hAnsi="Arial" w:cs="Arial"/>
        </w:rPr>
        <w:t>Tecnológica en S</w:t>
      </w:r>
      <w:r w:rsidR="00606280" w:rsidRPr="00A60965">
        <w:rPr>
          <w:rFonts w:ascii="Arial" w:hAnsi="Arial" w:cs="Arial"/>
        </w:rPr>
        <w:t xml:space="preserve">alud, para satisfacer las necesidades del personal que integra este </w:t>
      </w:r>
      <w:r w:rsidR="002D1A6A" w:rsidRPr="00A60965">
        <w:rPr>
          <w:rFonts w:ascii="Arial" w:hAnsi="Arial" w:cs="Arial"/>
        </w:rPr>
        <w:t>órgano</w:t>
      </w:r>
      <w:r w:rsidR="00606280" w:rsidRPr="00A60965">
        <w:rPr>
          <w:rFonts w:ascii="Arial" w:hAnsi="Arial" w:cs="Arial"/>
        </w:rPr>
        <w:t xml:space="preserve"> desconcentrado</w:t>
      </w:r>
      <w:r w:rsidR="002D1A6A"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AC312B" w:rsidP="000E3890">
      <w:pPr>
        <w:ind w:right="-91"/>
        <w:jc w:val="both"/>
        <w:rPr>
          <w:rFonts w:ascii="Arial" w:hAnsi="Arial" w:cs="Arial"/>
        </w:rPr>
      </w:pPr>
      <w:r w:rsidRPr="00A60965">
        <w:rPr>
          <w:rFonts w:ascii="Arial" w:hAnsi="Arial" w:cs="Arial"/>
          <w:b/>
          <w:bCs/>
        </w:rPr>
        <w:t>FUNCIONES</w:t>
      </w:r>
    </w:p>
    <w:p w:rsidR="00406D0F" w:rsidRPr="00A60965" w:rsidRDefault="00406D0F" w:rsidP="000E3890">
      <w:pPr>
        <w:ind w:right="-91"/>
        <w:jc w:val="both"/>
        <w:rPr>
          <w:rFonts w:ascii="Arial" w:hAnsi="Arial" w:cs="Arial"/>
        </w:rPr>
      </w:pPr>
    </w:p>
    <w:p w:rsidR="00AC312B" w:rsidRPr="00A60965" w:rsidRDefault="00AF681B" w:rsidP="000E3890">
      <w:pPr>
        <w:ind w:right="-91"/>
        <w:jc w:val="both"/>
        <w:rPr>
          <w:rFonts w:ascii="Arial" w:hAnsi="Arial" w:cs="Arial"/>
        </w:rPr>
      </w:pPr>
      <w:r w:rsidRPr="00A60965">
        <w:rPr>
          <w:rFonts w:ascii="Arial" w:hAnsi="Arial" w:cs="Arial"/>
        </w:rPr>
        <w:t xml:space="preserve">Coordinar </w:t>
      </w:r>
      <w:r w:rsidR="00606280" w:rsidRPr="00A60965">
        <w:rPr>
          <w:rFonts w:ascii="Arial" w:hAnsi="Arial" w:cs="Arial"/>
        </w:rPr>
        <w:t xml:space="preserve">el proceso de </w:t>
      </w:r>
      <w:r w:rsidR="002D1A6A" w:rsidRPr="00A60965">
        <w:rPr>
          <w:rFonts w:ascii="Arial" w:hAnsi="Arial" w:cs="Arial"/>
        </w:rPr>
        <w:t>contratación</w:t>
      </w:r>
      <w:r w:rsidR="00606280" w:rsidRPr="00A60965">
        <w:rPr>
          <w:rFonts w:ascii="Arial" w:hAnsi="Arial" w:cs="Arial"/>
        </w:rPr>
        <w:t xml:space="preserve"> de personal, </w:t>
      </w:r>
      <w:r w:rsidR="002D1A6A" w:rsidRPr="00A60965">
        <w:rPr>
          <w:rFonts w:ascii="Arial" w:hAnsi="Arial" w:cs="Arial"/>
        </w:rPr>
        <w:t>así</w:t>
      </w:r>
      <w:r w:rsidR="00606280" w:rsidRPr="00A60965">
        <w:rPr>
          <w:rFonts w:ascii="Arial" w:hAnsi="Arial" w:cs="Arial"/>
        </w:rPr>
        <w:t xml:space="preserve"> como dar cumplimiento en tiempo y forma a los requerimientos de </w:t>
      </w:r>
      <w:r w:rsidR="002D1A6A" w:rsidRPr="00A60965">
        <w:rPr>
          <w:rFonts w:ascii="Arial" w:hAnsi="Arial" w:cs="Arial"/>
        </w:rPr>
        <w:t>información</w:t>
      </w:r>
      <w:r w:rsidR="00606280" w:rsidRPr="00A60965">
        <w:rPr>
          <w:rFonts w:ascii="Arial" w:hAnsi="Arial" w:cs="Arial"/>
        </w:rPr>
        <w:t xml:space="preserve"> relativos a los recursos humanos hacia las </w:t>
      </w:r>
      <w:r w:rsidR="002D1A6A" w:rsidRPr="00A60965">
        <w:rPr>
          <w:rFonts w:ascii="Arial" w:hAnsi="Arial" w:cs="Arial"/>
        </w:rPr>
        <w:t>áreas</w:t>
      </w:r>
      <w:r w:rsidR="00606280" w:rsidRPr="00A60965">
        <w:rPr>
          <w:rFonts w:ascii="Arial" w:hAnsi="Arial" w:cs="Arial"/>
        </w:rPr>
        <w:t xml:space="preserve"> globalizadoras, para que se </w:t>
      </w:r>
      <w:r w:rsidR="002D1A6A" w:rsidRPr="00A60965">
        <w:rPr>
          <w:rFonts w:ascii="Arial" w:hAnsi="Arial" w:cs="Arial"/>
        </w:rPr>
        <w:t>evalúe</w:t>
      </w:r>
      <w:r w:rsidR="00606280" w:rsidRPr="00A60965">
        <w:rPr>
          <w:rFonts w:ascii="Arial" w:hAnsi="Arial" w:cs="Arial"/>
        </w:rPr>
        <w:t xml:space="preserve"> que se cumpla con la normatividad establecida</w:t>
      </w:r>
      <w:r w:rsidR="00793AA3" w:rsidRPr="00A60965">
        <w:rPr>
          <w:rFonts w:ascii="Arial" w:hAnsi="Arial" w:cs="Arial"/>
        </w:rPr>
        <w:t>.</w:t>
      </w:r>
    </w:p>
    <w:p w:rsidR="00606280" w:rsidRPr="00A60965" w:rsidRDefault="00606280" w:rsidP="000E3890">
      <w:pPr>
        <w:ind w:right="-91"/>
        <w:jc w:val="both"/>
        <w:rPr>
          <w:rFonts w:ascii="Arial" w:hAnsi="Arial" w:cs="Arial"/>
        </w:rPr>
      </w:pPr>
    </w:p>
    <w:p w:rsidR="00606280" w:rsidRPr="00A60965" w:rsidRDefault="00406D0F" w:rsidP="000E3890">
      <w:pPr>
        <w:ind w:right="-91"/>
        <w:jc w:val="both"/>
        <w:rPr>
          <w:rFonts w:ascii="Arial" w:hAnsi="Arial" w:cs="Arial"/>
        </w:rPr>
      </w:pPr>
      <w:r w:rsidRPr="00A60965">
        <w:rPr>
          <w:rFonts w:ascii="Arial" w:hAnsi="Arial" w:cs="Arial"/>
        </w:rPr>
        <w:t>Supervisar e</w:t>
      </w:r>
      <w:r w:rsidR="00606280" w:rsidRPr="00A60965">
        <w:rPr>
          <w:rFonts w:ascii="Arial" w:hAnsi="Arial" w:cs="Arial"/>
        </w:rPr>
        <w:t xml:space="preserve">l material inductivo que deben recibir los empleados de </w:t>
      </w:r>
      <w:r w:rsidR="002D1A6A" w:rsidRPr="00A60965">
        <w:rPr>
          <w:rFonts w:ascii="Arial" w:hAnsi="Arial" w:cs="Arial"/>
        </w:rPr>
        <w:t>recién</w:t>
      </w:r>
      <w:r w:rsidR="00606280" w:rsidRPr="00A60965">
        <w:rPr>
          <w:rFonts w:ascii="Arial" w:hAnsi="Arial" w:cs="Arial"/>
        </w:rPr>
        <w:t xml:space="preserve"> ingreso a la </w:t>
      </w:r>
      <w:r w:rsidR="002D1A6A" w:rsidRPr="00A60965">
        <w:rPr>
          <w:rFonts w:ascii="Arial" w:hAnsi="Arial" w:cs="Arial"/>
        </w:rPr>
        <w:t>institución</w:t>
      </w:r>
      <w:r w:rsidR="00606280" w:rsidRPr="00A60965">
        <w:rPr>
          <w:rFonts w:ascii="Arial" w:hAnsi="Arial" w:cs="Arial"/>
        </w:rPr>
        <w:t xml:space="preserve">, para facilitar su inmediata </w:t>
      </w:r>
      <w:r w:rsidR="002D1A6A" w:rsidRPr="00A60965">
        <w:rPr>
          <w:rFonts w:ascii="Arial" w:hAnsi="Arial" w:cs="Arial"/>
        </w:rPr>
        <w:t>incorporación</w:t>
      </w:r>
      <w:r w:rsidR="00606280" w:rsidRPr="00A60965">
        <w:rPr>
          <w:rFonts w:ascii="Arial" w:hAnsi="Arial" w:cs="Arial"/>
        </w:rPr>
        <w:t xml:space="preserve"> a las actividades que le sean asignadas y conocer la normatividad que aplica al  desempeño de sus funciones</w:t>
      </w:r>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606280" w:rsidP="000E3890">
      <w:pPr>
        <w:ind w:right="-91"/>
        <w:jc w:val="both"/>
        <w:rPr>
          <w:rFonts w:ascii="Arial" w:hAnsi="Arial" w:cs="Arial"/>
        </w:rPr>
      </w:pPr>
      <w:r w:rsidRPr="00A60965">
        <w:rPr>
          <w:rFonts w:ascii="Arial" w:hAnsi="Arial" w:cs="Arial"/>
        </w:rPr>
        <w:t xml:space="preserve">Controlar los expedientes del personal con apego a la normatividad, con el </w:t>
      </w:r>
      <w:r w:rsidR="002D1A6A" w:rsidRPr="00A60965">
        <w:rPr>
          <w:rFonts w:ascii="Arial" w:hAnsi="Arial" w:cs="Arial"/>
        </w:rPr>
        <w:t>propósito</w:t>
      </w:r>
      <w:r w:rsidRPr="00A60965">
        <w:rPr>
          <w:rFonts w:ascii="Arial" w:hAnsi="Arial" w:cs="Arial"/>
        </w:rPr>
        <w:t xml:space="preserve"> de contar con el resguardo de los documentos confidenciales y de su trayectoria laboral.</w:t>
      </w:r>
    </w:p>
    <w:p w:rsidR="00AC312B" w:rsidRPr="00A60965" w:rsidRDefault="00AC312B" w:rsidP="000E3890">
      <w:pPr>
        <w:ind w:right="-91"/>
        <w:jc w:val="both"/>
        <w:rPr>
          <w:rFonts w:ascii="Arial" w:hAnsi="Arial" w:cs="Arial"/>
        </w:rPr>
      </w:pPr>
    </w:p>
    <w:p w:rsidR="00AC312B" w:rsidRPr="00A60965" w:rsidRDefault="00606280" w:rsidP="000E3890">
      <w:pPr>
        <w:ind w:right="-91"/>
        <w:jc w:val="both"/>
        <w:rPr>
          <w:rFonts w:ascii="Arial" w:hAnsi="Arial" w:cs="Arial"/>
        </w:rPr>
      </w:pPr>
      <w:r w:rsidRPr="00A60965">
        <w:rPr>
          <w:rFonts w:ascii="Arial" w:hAnsi="Arial" w:cs="Arial"/>
        </w:rPr>
        <w:t xml:space="preserve">Integrar el programa anual de </w:t>
      </w:r>
      <w:r w:rsidR="002D1A6A" w:rsidRPr="00A60965">
        <w:rPr>
          <w:rFonts w:ascii="Arial" w:hAnsi="Arial" w:cs="Arial"/>
        </w:rPr>
        <w:t>capacitación</w:t>
      </w:r>
      <w:r w:rsidRPr="00A60965">
        <w:rPr>
          <w:rFonts w:ascii="Arial" w:hAnsi="Arial" w:cs="Arial"/>
        </w:rPr>
        <w:t xml:space="preserve"> para los servidores </w:t>
      </w:r>
      <w:r w:rsidR="002D1A6A" w:rsidRPr="00A60965">
        <w:rPr>
          <w:rFonts w:ascii="Arial" w:hAnsi="Arial" w:cs="Arial"/>
        </w:rPr>
        <w:t>públicos</w:t>
      </w:r>
      <w:r w:rsidRPr="00A60965">
        <w:rPr>
          <w:rFonts w:ascii="Arial" w:hAnsi="Arial" w:cs="Arial"/>
        </w:rPr>
        <w:t xml:space="preserve"> conforme a los lineamientos establecidos, con el fin de fomentar y contribuir al desarrollo profesional de los mismos</w:t>
      </w:r>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406D0F" w:rsidP="000E3890">
      <w:pPr>
        <w:ind w:right="-91"/>
        <w:jc w:val="both"/>
        <w:rPr>
          <w:rFonts w:ascii="Arial" w:hAnsi="Arial" w:cs="Arial"/>
        </w:rPr>
      </w:pPr>
      <w:r w:rsidRPr="00A60965">
        <w:rPr>
          <w:rFonts w:ascii="Arial" w:hAnsi="Arial" w:cs="Arial"/>
        </w:rPr>
        <w:t xml:space="preserve">Coordinar </w:t>
      </w:r>
      <w:r w:rsidR="00F76722" w:rsidRPr="00A60965">
        <w:rPr>
          <w:rFonts w:ascii="Arial" w:hAnsi="Arial" w:cs="Arial"/>
        </w:rPr>
        <w:t xml:space="preserve">el </w:t>
      </w:r>
      <w:r w:rsidR="00606280" w:rsidRPr="00A60965">
        <w:rPr>
          <w:rFonts w:ascii="Arial" w:hAnsi="Arial" w:cs="Arial"/>
        </w:rPr>
        <w:t>pago de nominas para que el personal cuente con las remuneraciones correspondientes</w:t>
      </w:r>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606280" w:rsidP="000E3890">
      <w:pPr>
        <w:ind w:right="-91"/>
        <w:jc w:val="both"/>
        <w:rPr>
          <w:rFonts w:ascii="Arial" w:hAnsi="Arial" w:cs="Arial"/>
        </w:rPr>
      </w:pPr>
      <w:r w:rsidRPr="00A60965">
        <w:rPr>
          <w:rFonts w:ascii="Arial" w:hAnsi="Arial" w:cs="Arial"/>
        </w:rPr>
        <w:t xml:space="preserve">Controlar  el proceso de registro y </w:t>
      </w:r>
      <w:r w:rsidR="002D1A6A" w:rsidRPr="00A60965">
        <w:rPr>
          <w:rFonts w:ascii="Arial" w:hAnsi="Arial" w:cs="Arial"/>
        </w:rPr>
        <w:t>trámite</w:t>
      </w:r>
      <w:r w:rsidRPr="00A60965">
        <w:rPr>
          <w:rFonts w:ascii="Arial" w:hAnsi="Arial" w:cs="Arial"/>
        </w:rPr>
        <w:t xml:space="preserve"> de incidencias a fin de aplicar las faltas y sanciones correspondientes para cumplir a las condiciones generales de trabajo.</w:t>
      </w:r>
    </w:p>
    <w:p w:rsidR="00AC312B" w:rsidRPr="00A60965" w:rsidRDefault="00AC312B" w:rsidP="000E3890">
      <w:pPr>
        <w:ind w:right="-91"/>
        <w:jc w:val="both"/>
        <w:rPr>
          <w:rFonts w:ascii="Arial" w:hAnsi="Arial" w:cs="Arial"/>
        </w:rPr>
      </w:pPr>
    </w:p>
    <w:p w:rsidR="00AC312B" w:rsidRPr="00A60965" w:rsidRDefault="00606280" w:rsidP="000E3890">
      <w:pPr>
        <w:ind w:right="-91"/>
        <w:jc w:val="both"/>
        <w:rPr>
          <w:rFonts w:ascii="Arial" w:hAnsi="Arial" w:cs="Arial"/>
        </w:rPr>
      </w:pPr>
      <w:r w:rsidRPr="00A60965">
        <w:rPr>
          <w:rFonts w:ascii="Arial" w:hAnsi="Arial" w:cs="Arial"/>
        </w:rPr>
        <w:t xml:space="preserve">Llevar a cabo  el control  de las  prestaciones </w:t>
      </w:r>
      <w:r w:rsidR="002D1A6A" w:rsidRPr="00A60965">
        <w:rPr>
          <w:rFonts w:ascii="Arial" w:hAnsi="Arial" w:cs="Arial"/>
        </w:rPr>
        <w:t>económicas</w:t>
      </w:r>
      <w:r w:rsidRPr="00A60965">
        <w:rPr>
          <w:rFonts w:ascii="Arial" w:hAnsi="Arial" w:cs="Arial"/>
        </w:rPr>
        <w:t xml:space="preserve">, de seguridad social y de seguros de los servidores </w:t>
      </w:r>
      <w:r w:rsidR="002D1A6A" w:rsidRPr="00A60965">
        <w:rPr>
          <w:rFonts w:ascii="Arial" w:hAnsi="Arial" w:cs="Arial"/>
        </w:rPr>
        <w:t>públicos</w:t>
      </w:r>
      <w:r w:rsidRPr="00A60965">
        <w:rPr>
          <w:rFonts w:ascii="Arial" w:hAnsi="Arial" w:cs="Arial"/>
        </w:rPr>
        <w:t xml:space="preserve">  a fin de dar cuenta y </w:t>
      </w:r>
      <w:r w:rsidR="002D1A6A" w:rsidRPr="00A60965">
        <w:rPr>
          <w:rFonts w:ascii="Arial" w:hAnsi="Arial" w:cs="Arial"/>
        </w:rPr>
        <w:t>razón</w:t>
      </w:r>
      <w:r w:rsidRPr="00A60965">
        <w:rPr>
          <w:rFonts w:ascii="Arial" w:hAnsi="Arial" w:cs="Arial"/>
        </w:rPr>
        <w:t xml:space="preserve"> de los mismos.</w:t>
      </w:r>
    </w:p>
    <w:p w:rsidR="00AC312B" w:rsidRPr="00A60965" w:rsidRDefault="00AC312B" w:rsidP="000E3890">
      <w:pPr>
        <w:ind w:right="-91"/>
        <w:jc w:val="both"/>
        <w:rPr>
          <w:rFonts w:ascii="Arial" w:hAnsi="Arial" w:cs="Arial"/>
        </w:rPr>
      </w:pPr>
    </w:p>
    <w:p w:rsidR="00406D0F" w:rsidRPr="00A60965" w:rsidRDefault="00406D0F" w:rsidP="000E3890">
      <w:pPr>
        <w:ind w:right="-91"/>
        <w:jc w:val="both"/>
        <w:rPr>
          <w:rFonts w:ascii="Arial" w:hAnsi="Arial" w:cs="Arial"/>
        </w:rPr>
      </w:pPr>
      <w:r w:rsidRPr="00A60965">
        <w:rPr>
          <w:rFonts w:ascii="Arial" w:hAnsi="Arial" w:cs="Arial"/>
        </w:rPr>
        <w:t>Realizar las gestiones necesarias para mantener actualizados los instrumentos administrativos, con base en la normatividad emitida por las instancias correspondientes a fin de trabajar en un ambiente coordinado y de control en este centro nacional.</w:t>
      </w:r>
    </w:p>
    <w:p w:rsidR="00406D0F" w:rsidRPr="00A60965" w:rsidRDefault="00406D0F" w:rsidP="000E3890">
      <w:pPr>
        <w:ind w:right="-91"/>
        <w:jc w:val="both"/>
        <w:rPr>
          <w:rFonts w:ascii="Arial" w:hAnsi="Arial" w:cs="Arial"/>
        </w:rPr>
      </w:pPr>
    </w:p>
    <w:p w:rsidR="00AC312B" w:rsidRPr="00A60965" w:rsidRDefault="00606280" w:rsidP="000E3890">
      <w:pPr>
        <w:ind w:right="-91"/>
        <w:jc w:val="both"/>
        <w:rPr>
          <w:rFonts w:ascii="Arial" w:hAnsi="Arial" w:cs="Arial"/>
        </w:rPr>
      </w:pPr>
      <w:r w:rsidRPr="00A60965">
        <w:rPr>
          <w:rFonts w:ascii="Arial" w:hAnsi="Arial" w:cs="Arial"/>
        </w:rPr>
        <w:t xml:space="preserve">Participar como facilitador de la </w:t>
      </w:r>
      <w:r w:rsidR="002D1A6A" w:rsidRPr="00A60965">
        <w:rPr>
          <w:rFonts w:ascii="Arial" w:hAnsi="Arial" w:cs="Arial"/>
        </w:rPr>
        <w:t>información</w:t>
      </w:r>
      <w:r w:rsidRPr="00A60965">
        <w:rPr>
          <w:rFonts w:ascii="Arial" w:hAnsi="Arial" w:cs="Arial"/>
        </w:rPr>
        <w:t xml:space="preserve"> para la </w:t>
      </w:r>
      <w:r w:rsidR="002D1A6A" w:rsidRPr="00A60965">
        <w:rPr>
          <w:rFonts w:ascii="Arial" w:hAnsi="Arial" w:cs="Arial"/>
        </w:rPr>
        <w:t>actualización</w:t>
      </w:r>
      <w:r w:rsidRPr="00A60965">
        <w:rPr>
          <w:rFonts w:ascii="Arial" w:hAnsi="Arial" w:cs="Arial"/>
        </w:rPr>
        <w:t xml:space="preserve"> del  manual de organización,   con el </w:t>
      </w:r>
      <w:r w:rsidR="002D1A6A" w:rsidRPr="00A60965">
        <w:rPr>
          <w:rFonts w:ascii="Arial" w:hAnsi="Arial" w:cs="Arial"/>
        </w:rPr>
        <w:t>propósito</w:t>
      </w:r>
      <w:r w:rsidRPr="00A60965">
        <w:rPr>
          <w:rFonts w:ascii="Arial" w:hAnsi="Arial" w:cs="Arial"/>
        </w:rPr>
        <w:t xml:space="preserve"> de identificar las funciones y responsabilidades de cada uno de los servidores </w:t>
      </w:r>
      <w:r w:rsidR="002D1A6A" w:rsidRPr="00A60965">
        <w:rPr>
          <w:rFonts w:ascii="Arial" w:hAnsi="Arial" w:cs="Arial"/>
        </w:rPr>
        <w:t>públicos</w:t>
      </w:r>
      <w:r w:rsidRPr="00A60965">
        <w:rPr>
          <w:rFonts w:ascii="Arial" w:hAnsi="Arial" w:cs="Arial"/>
        </w:rPr>
        <w:t xml:space="preserve"> q</w:t>
      </w:r>
      <w:r w:rsidR="002D1A6A" w:rsidRPr="00A60965">
        <w:rPr>
          <w:rFonts w:ascii="Arial" w:hAnsi="Arial" w:cs="Arial"/>
        </w:rPr>
        <w:t xml:space="preserve">ue conforman la estructura del </w:t>
      </w:r>
      <w:proofErr w:type="spellStart"/>
      <w:r w:rsidR="002D1A6A" w:rsidRPr="00A60965">
        <w:rPr>
          <w:rFonts w:ascii="Arial" w:hAnsi="Arial" w:cs="Arial"/>
        </w:rPr>
        <w:t>C</w:t>
      </w:r>
      <w:r w:rsidRPr="00A60965">
        <w:rPr>
          <w:rFonts w:ascii="Arial" w:hAnsi="Arial" w:cs="Arial"/>
        </w:rPr>
        <w:t>enetec</w:t>
      </w:r>
      <w:proofErr w:type="spellEnd"/>
      <w:r w:rsidR="002D1A6A"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606280" w:rsidP="000E3890">
      <w:pPr>
        <w:ind w:right="-91"/>
        <w:jc w:val="both"/>
        <w:rPr>
          <w:rFonts w:ascii="Arial" w:hAnsi="Arial" w:cs="Arial"/>
        </w:rPr>
      </w:pPr>
      <w:r w:rsidRPr="00A60965">
        <w:rPr>
          <w:rFonts w:ascii="Arial" w:hAnsi="Arial" w:cs="Arial"/>
        </w:rPr>
        <w:t xml:space="preserve">Participar como facilitador de la </w:t>
      </w:r>
      <w:r w:rsidR="002D1A6A" w:rsidRPr="00A60965">
        <w:rPr>
          <w:rFonts w:ascii="Arial" w:hAnsi="Arial" w:cs="Arial"/>
        </w:rPr>
        <w:t>información</w:t>
      </w:r>
      <w:r w:rsidRPr="00A60965">
        <w:rPr>
          <w:rFonts w:ascii="Arial" w:hAnsi="Arial" w:cs="Arial"/>
        </w:rPr>
        <w:t xml:space="preserve"> para la </w:t>
      </w:r>
      <w:r w:rsidR="002D1A6A" w:rsidRPr="00A60965">
        <w:rPr>
          <w:rFonts w:ascii="Arial" w:hAnsi="Arial" w:cs="Arial"/>
        </w:rPr>
        <w:t>actualización</w:t>
      </w:r>
      <w:r w:rsidRPr="00A60965">
        <w:rPr>
          <w:rFonts w:ascii="Arial" w:hAnsi="Arial" w:cs="Arial"/>
        </w:rPr>
        <w:t xml:space="preserve"> del  manual de procedimientos, con el fin  de identificar de manera clara y precisa los procesos  </w:t>
      </w:r>
      <w:r w:rsidR="002D1A6A" w:rsidRPr="00A60965">
        <w:rPr>
          <w:rFonts w:ascii="Arial" w:hAnsi="Arial" w:cs="Arial"/>
        </w:rPr>
        <w:t>técnico</w:t>
      </w:r>
      <w:r w:rsidRPr="00A60965">
        <w:rPr>
          <w:rFonts w:ascii="Arial" w:hAnsi="Arial" w:cs="Arial"/>
        </w:rPr>
        <w:t xml:space="preserve">-administrativos de las </w:t>
      </w:r>
      <w:r w:rsidR="002D1A6A" w:rsidRPr="00A60965">
        <w:rPr>
          <w:rFonts w:ascii="Arial" w:hAnsi="Arial" w:cs="Arial"/>
        </w:rPr>
        <w:t>áreas</w:t>
      </w:r>
      <w:r w:rsidRPr="00A60965">
        <w:rPr>
          <w:rFonts w:ascii="Arial" w:hAnsi="Arial" w:cs="Arial"/>
        </w:rPr>
        <w:t xml:space="preserve"> que conforman esta unidad administrativa.</w:t>
      </w:r>
    </w:p>
    <w:p w:rsidR="00AC312B" w:rsidRPr="00A60965" w:rsidRDefault="00AC312B" w:rsidP="000E3890">
      <w:pPr>
        <w:ind w:right="-91"/>
        <w:jc w:val="both"/>
        <w:rPr>
          <w:rFonts w:ascii="Arial" w:hAnsi="Arial" w:cs="Arial"/>
        </w:rPr>
      </w:pPr>
    </w:p>
    <w:p w:rsidR="00AC312B" w:rsidRPr="00A60965" w:rsidRDefault="00406D0F" w:rsidP="000E3890">
      <w:pPr>
        <w:ind w:right="-91"/>
        <w:jc w:val="both"/>
        <w:rPr>
          <w:rFonts w:ascii="Arial" w:hAnsi="Arial" w:cs="Arial"/>
        </w:rPr>
      </w:pPr>
      <w:r w:rsidRPr="00A60965">
        <w:rPr>
          <w:rFonts w:ascii="Arial" w:hAnsi="Arial" w:cs="Arial"/>
        </w:rPr>
        <w:t xml:space="preserve">Supervisar </w:t>
      </w:r>
      <w:r w:rsidR="00606280" w:rsidRPr="00A60965">
        <w:rPr>
          <w:rFonts w:ascii="Arial" w:hAnsi="Arial" w:cs="Arial"/>
        </w:rPr>
        <w:t xml:space="preserve">la </w:t>
      </w:r>
      <w:r w:rsidR="002D1A6A" w:rsidRPr="00A60965">
        <w:rPr>
          <w:rFonts w:ascii="Arial" w:hAnsi="Arial" w:cs="Arial"/>
        </w:rPr>
        <w:t>elaboración</w:t>
      </w:r>
      <w:r w:rsidR="00606280" w:rsidRPr="00A60965">
        <w:rPr>
          <w:rFonts w:ascii="Arial" w:hAnsi="Arial" w:cs="Arial"/>
        </w:rPr>
        <w:t xml:space="preserve"> del programa anual  de operación (</w:t>
      </w:r>
      <w:r w:rsidR="002D1A6A" w:rsidRPr="00A60965">
        <w:rPr>
          <w:rFonts w:ascii="Arial" w:hAnsi="Arial" w:cs="Arial"/>
        </w:rPr>
        <w:t xml:space="preserve">MIDESPEC) del </w:t>
      </w:r>
      <w:proofErr w:type="spellStart"/>
      <w:r w:rsidR="002D1A6A" w:rsidRPr="00A60965">
        <w:rPr>
          <w:rFonts w:ascii="Arial" w:hAnsi="Arial" w:cs="Arial"/>
        </w:rPr>
        <w:t>C</w:t>
      </w:r>
      <w:r w:rsidR="00606280" w:rsidRPr="00A60965">
        <w:rPr>
          <w:rFonts w:ascii="Arial" w:hAnsi="Arial" w:cs="Arial"/>
        </w:rPr>
        <w:t>enetec</w:t>
      </w:r>
      <w:proofErr w:type="spellEnd"/>
      <w:r w:rsidR="00606280" w:rsidRPr="00A60965">
        <w:rPr>
          <w:rFonts w:ascii="Arial" w:hAnsi="Arial" w:cs="Arial"/>
        </w:rPr>
        <w:t xml:space="preserve"> a fin de dar cumplimiento a las normas,  lineamientos generales y </w:t>
      </w:r>
      <w:r w:rsidR="002D1A6A" w:rsidRPr="00A60965">
        <w:rPr>
          <w:rFonts w:ascii="Arial" w:hAnsi="Arial" w:cs="Arial"/>
        </w:rPr>
        <w:t>específicos</w:t>
      </w:r>
      <w:r w:rsidR="00606280" w:rsidRPr="00A60965">
        <w:rPr>
          <w:rFonts w:ascii="Arial" w:hAnsi="Arial" w:cs="Arial"/>
        </w:rPr>
        <w:t xml:space="preserve"> en materia del servicio profesional de carrera.</w:t>
      </w:r>
    </w:p>
    <w:p w:rsidR="00606280" w:rsidRPr="00A60965" w:rsidRDefault="00606280" w:rsidP="000E3890">
      <w:pPr>
        <w:ind w:right="-91"/>
        <w:jc w:val="both"/>
        <w:rPr>
          <w:rFonts w:ascii="Arial" w:hAnsi="Arial" w:cs="Arial"/>
        </w:rPr>
      </w:pPr>
    </w:p>
    <w:p w:rsidR="00606280" w:rsidRPr="00A60965" w:rsidRDefault="00606280" w:rsidP="000E3890">
      <w:pPr>
        <w:ind w:right="-91"/>
        <w:jc w:val="both"/>
        <w:rPr>
          <w:rFonts w:ascii="Arial" w:hAnsi="Arial" w:cs="Arial"/>
        </w:rPr>
      </w:pPr>
      <w:r w:rsidRPr="00A60965">
        <w:rPr>
          <w:rFonts w:ascii="Arial" w:hAnsi="Arial" w:cs="Arial"/>
        </w:rPr>
        <w:lastRenderedPageBreak/>
        <w:t xml:space="preserve">Representar al secretario </w:t>
      </w:r>
      <w:r w:rsidR="002D1A6A" w:rsidRPr="00A60965">
        <w:rPr>
          <w:rFonts w:ascii="Arial" w:hAnsi="Arial" w:cs="Arial"/>
        </w:rPr>
        <w:t>técnico</w:t>
      </w:r>
      <w:r w:rsidRPr="00A60965">
        <w:rPr>
          <w:rFonts w:ascii="Arial" w:hAnsi="Arial" w:cs="Arial"/>
        </w:rPr>
        <w:t xml:space="preserve">  en los </w:t>
      </w:r>
      <w:r w:rsidR="002D1A6A" w:rsidRPr="00A60965">
        <w:rPr>
          <w:rFonts w:ascii="Arial" w:hAnsi="Arial" w:cs="Arial"/>
        </w:rPr>
        <w:t>comités</w:t>
      </w:r>
      <w:r w:rsidRPr="00A60965">
        <w:rPr>
          <w:rFonts w:ascii="Arial" w:hAnsi="Arial" w:cs="Arial"/>
        </w:rPr>
        <w:t xml:space="preserve"> </w:t>
      </w:r>
      <w:r w:rsidR="002D1A6A" w:rsidRPr="00A60965">
        <w:rPr>
          <w:rFonts w:ascii="Arial" w:hAnsi="Arial" w:cs="Arial"/>
        </w:rPr>
        <w:t>técnicos</w:t>
      </w:r>
      <w:r w:rsidRPr="00A60965">
        <w:rPr>
          <w:rFonts w:ascii="Arial" w:hAnsi="Arial" w:cs="Arial"/>
        </w:rPr>
        <w:t xml:space="preserve"> de selección y de </w:t>
      </w:r>
      <w:r w:rsidR="002D1A6A" w:rsidRPr="00A60965">
        <w:rPr>
          <w:rFonts w:ascii="Arial" w:hAnsi="Arial" w:cs="Arial"/>
        </w:rPr>
        <w:t>profesionalización</w:t>
      </w:r>
      <w:r w:rsidRPr="00A60965">
        <w:rPr>
          <w:rFonts w:ascii="Arial" w:hAnsi="Arial" w:cs="Arial"/>
        </w:rPr>
        <w:t xml:space="preserve">   en las sesiones celebradas por el centro nacional de excelencia </w:t>
      </w:r>
      <w:r w:rsidR="002D1A6A" w:rsidRPr="00A60965">
        <w:rPr>
          <w:rFonts w:ascii="Arial" w:hAnsi="Arial" w:cs="Arial"/>
        </w:rPr>
        <w:t>tecnológica</w:t>
      </w:r>
      <w:r w:rsidRPr="00A60965">
        <w:rPr>
          <w:rFonts w:ascii="Arial" w:hAnsi="Arial" w:cs="Arial"/>
        </w:rPr>
        <w:t xml:space="preserve"> en salud</w:t>
      </w:r>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AC312B"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406D0F" w:rsidRPr="00A60965" w:rsidRDefault="00406D0F" w:rsidP="000E3890">
      <w:pPr>
        <w:ind w:right="-91"/>
        <w:jc w:val="both"/>
        <w:rPr>
          <w:rFonts w:ascii="Arial" w:hAnsi="Arial" w:cs="Arial"/>
        </w:rPr>
      </w:pPr>
    </w:p>
    <w:p w:rsidR="00AF681B" w:rsidRPr="00A60965" w:rsidRDefault="00AF681B" w:rsidP="000E3890">
      <w:pPr>
        <w:ind w:right="-91"/>
        <w:jc w:val="both"/>
        <w:rPr>
          <w:rFonts w:ascii="Arial" w:hAnsi="Arial" w:cs="Arial"/>
        </w:rPr>
      </w:pPr>
    </w:p>
    <w:p w:rsidR="00AF681B" w:rsidRPr="00A60965" w:rsidRDefault="00AF681B" w:rsidP="000E3890">
      <w:pPr>
        <w:ind w:right="-91"/>
        <w:jc w:val="both"/>
        <w:rPr>
          <w:rFonts w:ascii="Arial" w:hAnsi="Arial" w:cs="Arial"/>
        </w:rPr>
      </w:pPr>
    </w:p>
    <w:p w:rsidR="00406D0F" w:rsidRDefault="00406D0F" w:rsidP="000E3890">
      <w:pPr>
        <w:ind w:right="-91"/>
        <w:jc w:val="both"/>
        <w:rPr>
          <w:rFonts w:ascii="Arial" w:hAnsi="Arial" w:cs="Arial"/>
        </w:rPr>
      </w:pPr>
    </w:p>
    <w:p w:rsidR="00931C33" w:rsidRDefault="00931C33" w:rsidP="000E3890">
      <w:pPr>
        <w:ind w:right="-91"/>
        <w:jc w:val="both"/>
        <w:rPr>
          <w:rFonts w:ascii="Arial" w:hAnsi="Arial" w:cs="Arial"/>
        </w:rPr>
      </w:pPr>
    </w:p>
    <w:p w:rsidR="00931C33" w:rsidRPr="00A60965" w:rsidRDefault="00931C33" w:rsidP="000E3890">
      <w:pPr>
        <w:ind w:right="-91"/>
        <w:jc w:val="both"/>
        <w:rPr>
          <w:rFonts w:ascii="Arial" w:hAnsi="Arial" w:cs="Arial"/>
        </w:rPr>
      </w:pPr>
    </w:p>
    <w:p w:rsidR="00AC312B" w:rsidRPr="00A60965" w:rsidRDefault="00AC312B" w:rsidP="000E3890">
      <w:pPr>
        <w:pStyle w:val="Textoindependiente31"/>
        <w:spacing w:beforeAutospacing="0" w:afterAutospacing="0"/>
        <w:ind w:right="-91"/>
        <w:rPr>
          <w:szCs w:val="20"/>
          <w:lang w:eastAsia="es-ES"/>
        </w:rPr>
      </w:pPr>
      <w:r w:rsidRPr="00A60965">
        <w:rPr>
          <w:szCs w:val="20"/>
          <w:lang w:eastAsia="es-ES"/>
        </w:rPr>
        <w:lastRenderedPageBreak/>
        <w:t xml:space="preserve">1.6.5.0.0.2.3 DEPARTAMENTO DE </w:t>
      </w:r>
      <w:r w:rsidR="00E47C9D" w:rsidRPr="00A60965">
        <w:rPr>
          <w:szCs w:val="20"/>
          <w:lang w:eastAsia="es-ES"/>
        </w:rPr>
        <w:t xml:space="preserve">RECURSOS </w:t>
      </w:r>
      <w:r w:rsidRPr="00A60965">
        <w:rPr>
          <w:szCs w:val="20"/>
          <w:lang w:eastAsia="es-ES"/>
        </w:rPr>
        <w:t xml:space="preserve">MATERIALES Y SERVICIOS GENERALES </w:t>
      </w:r>
    </w:p>
    <w:p w:rsidR="00AC312B" w:rsidRPr="00A60965" w:rsidRDefault="00AC312B" w:rsidP="000E3890">
      <w:pPr>
        <w:ind w:right="-91"/>
        <w:jc w:val="both"/>
        <w:rPr>
          <w:rFonts w:ascii="Arial" w:hAnsi="Arial" w:cs="Arial"/>
          <w:b/>
          <w:bCs/>
        </w:rPr>
      </w:pPr>
    </w:p>
    <w:p w:rsidR="00AC312B" w:rsidRPr="00A60965" w:rsidRDefault="00AC312B" w:rsidP="000E3890">
      <w:pPr>
        <w:ind w:right="-91"/>
        <w:jc w:val="both"/>
        <w:rPr>
          <w:rFonts w:ascii="Arial" w:hAnsi="Arial" w:cs="Arial"/>
          <w:b/>
          <w:bCs/>
        </w:rPr>
      </w:pPr>
    </w:p>
    <w:p w:rsidR="00AC312B" w:rsidRPr="00A60965" w:rsidRDefault="00AC312B" w:rsidP="000E3890">
      <w:pPr>
        <w:ind w:right="-91"/>
        <w:jc w:val="both"/>
        <w:rPr>
          <w:rFonts w:ascii="Arial" w:hAnsi="Arial" w:cs="Arial"/>
        </w:rPr>
      </w:pPr>
      <w:r w:rsidRPr="00A60965">
        <w:rPr>
          <w:rFonts w:ascii="Arial" w:hAnsi="Arial" w:cs="Arial"/>
          <w:b/>
          <w:bCs/>
        </w:rPr>
        <w:t>OBJETIVO</w:t>
      </w:r>
    </w:p>
    <w:p w:rsidR="00AC312B" w:rsidRPr="00A60965" w:rsidRDefault="00AC312B" w:rsidP="000E3890">
      <w:pPr>
        <w:ind w:right="-91"/>
        <w:jc w:val="both"/>
        <w:rPr>
          <w:rFonts w:ascii="Arial" w:hAnsi="Arial" w:cs="Arial"/>
        </w:rPr>
      </w:pPr>
    </w:p>
    <w:p w:rsidR="00AC312B" w:rsidRPr="00A60965" w:rsidRDefault="002D1A6A" w:rsidP="000E3890">
      <w:pPr>
        <w:ind w:right="-91"/>
        <w:jc w:val="both"/>
        <w:rPr>
          <w:rFonts w:ascii="Arial" w:hAnsi="Arial" w:cs="Arial"/>
        </w:rPr>
      </w:pPr>
      <w:r w:rsidRPr="00A60965">
        <w:rPr>
          <w:rFonts w:ascii="Arial" w:hAnsi="Arial" w:cs="Arial"/>
        </w:rPr>
        <w:t xml:space="preserve">Operar las actividades del </w:t>
      </w:r>
      <w:r w:rsidR="00304E42" w:rsidRPr="00A60965">
        <w:rPr>
          <w:rFonts w:ascii="Arial" w:hAnsi="Arial" w:cs="Arial"/>
        </w:rPr>
        <w:t>Área de Recursos Materiales y Servicios Generales del Centro Nacional de Excelencia Tecnológica</w:t>
      </w:r>
      <w:r w:rsidRPr="00A60965">
        <w:rPr>
          <w:rFonts w:ascii="Arial" w:hAnsi="Arial" w:cs="Arial"/>
        </w:rPr>
        <w:t xml:space="preserve"> en salud, para satisfacer las necesidades del personal que integra este </w:t>
      </w:r>
      <w:r w:rsidR="00304E42" w:rsidRPr="00A60965">
        <w:rPr>
          <w:rFonts w:ascii="Arial" w:hAnsi="Arial" w:cs="Arial"/>
        </w:rPr>
        <w:t>órgano</w:t>
      </w:r>
      <w:r w:rsidRPr="00A60965">
        <w:rPr>
          <w:rFonts w:ascii="Arial" w:hAnsi="Arial" w:cs="Arial"/>
        </w:rPr>
        <w:t xml:space="preserve"> desconcentrado, con el </w:t>
      </w:r>
      <w:r w:rsidR="00304E42" w:rsidRPr="00A60965">
        <w:rPr>
          <w:rFonts w:ascii="Arial" w:hAnsi="Arial" w:cs="Arial"/>
        </w:rPr>
        <w:t>propósito</w:t>
      </w:r>
      <w:r w:rsidRPr="00A60965">
        <w:rPr>
          <w:rFonts w:ascii="Arial" w:hAnsi="Arial" w:cs="Arial"/>
        </w:rPr>
        <w:t xml:space="preserve"> de contribuir al logro de sus objetivos</w:t>
      </w:r>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AC312B" w:rsidP="000E3890">
      <w:pPr>
        <w:tabs>
          <w:tab w:val="left" w:pos="4095"/>
        </w:tabs>
        <w:ind w:right="-91"/>
        <w:jc w:val="both"/>
        <w:rPr>
          <w:rFonts w:ascii="Arial" w:hAnsi="Arial" w:cs="Arial"/>
        </w:rPr>
      </w:pPr>
      <w:r w:rsidRPr="00A60965">
        <w:rPr>
          <w:rFonts w:ascii="Arial" w:hAnsi="Arial" w:cs="Arial"/>
          <w:b/>
          <w:bCs/>
        </w:rPr>
        <w:t>FUNCIONES</w:t>
      </w:r>
      <w:r w:rsidR="00304E42" w:rsidRPr="00A60965">
        <w:rPr>
          <w:rFonts w:ascii="Arial" w:hAnsi="Arial" w:cs="Arial"/>
          <w:b/>
          <w:bCs/>
        </w:rPr>
        <w:tab/>
      </w:r>
    </w:p>
    <w:p w:rsidR="00AC312B" w:rsidRPr="00A60965" w:rsidRDefault="00AC312B" w:rsidP="000E3890">
      <w:pPr>
        <w:ind w:right="-91"/>
        <w:jc w:val="both"/>
        <w:rPr>
          <w:rFonts w:ascii="Arial" w:hAnsi="Arial" w:cs="Arial"/>
        </w:rPr>
      </w:pPr>
    </w:p>
    <w:p w:rsidR="00AC312B" w:rsidRPr="00A60965" w:rsidRDefault="002D1A6A" w:rsidP="000E3890">
      <w:pPr>
        <w:ind w:right="-91"/>
        <w:jc w:val="both"/>
        <w:rPr>
          <w:rFonts w:ascii="Arial" w:hAnsi="Arial" w:cs="Arial"/>
        </w:rPr>
      </w:pPr>
      <w:r w:rsidRPr="00A60965">
        <w:rPr>
          <w:rFonts w:ascii="Arial" w:hAnsi="Arial" w:cs="Arial"/>
        </w:rPr>
        <w:t xml:space="preserve">Participar en  las compras consolidadas y licitaciones </w:t>
      </w:r>
      <w:r w:rsidR="00304E42" w:rsidRPr="00A60965">
        <w:rPr>
          <w:rFonts w:ascii="Arial" w:hAnsi="Arial" w:cs="Arial"/>
        </w:rPr>
        <w:t>públicas</w:t>
      </w:r>
      <w:r w:rsidRPr="00A60965">
        <w:rPr>
          <w:rFonts w:ascii="Arial" w:hAnsi="Arial" w:cs="Arial"/>
        </w:rPr>
        <w:t>, integrando los programas anuales de adquisiciones con el fin de incorporar los bienes y servicios necesarios, para el des</w:t>
      </w:r>
      <w:r w:rsidR="00304E42" w:rsidRPr="00A60965">
        <w:rPr>
          <w:rFonts w:ascii="Arial" w:hAnsi="Arial" w:cs="Arial"/>
        </w:rPr>
        <w:t>arrollo</w:t>
      </w:r>
      <w:r w:rsidR="00793AA3" w:rsidRPr="00A60965">
        <w:rPr>
          <w:rFonts w:ascii="Arial" w:hAnsi="Arial" w:cs="Arial"/>
        </w:rPr>
        <w:t xml:space="preserve"> de las actividades del </w:t>
      </w:r>
      <w:proofErr w:type="spellStart"/>
      <w:r w:rsidR="00793AA3" w:rsidRPr="00A60965">
        <w:rPr>
          <w:rFonts w:ascii="Arial" w:hAnsi="Arial" w:cs="Arial"/>
        </w:rPr>
        <w:t>Cenetec</w:t>
      </w:r>
      <w:proofErr w:type="spellEnd"/>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2D1A6A" w:rsidP="000E3890">
      <w:pPr>
        <w:ind w:right="-91"/>
        <w:jc w:val="both"/>
        <w:rPr>
          <w:rFonts w:ascii="Arial" w:hAnsi="Arial" w:cs="Arial"/>
        </w:rPr>
      </w:pPr>
      <w:r w:rsidRPr="00A60965">
        <w:rPr>
          <w:rFonts w:ascii="Arial" w:hAnsi="Arial" w:cs="Arial"/>
        </w:rPr>
        <w:t xml:space="preserve">Controlar  las compras directas que se realicen,  </w:t>
      </w:r>
      <w:r w:rsidR="00304E42" w:rsidRPr="00A60965">
        <w:rPr>
          <w:rFonts w:ascii="Arial" w:hAnsi="Arial" w:cs="Arial"/>
        </w:rPr>
        <w:t>así</w:t>
      </w:r>
      <w:r w:rsidRPr="00A60965">
        <w:rPr>
          <w:rFonts w:ascii="Arial" w:hAnsi="Arial" w:cs="Arial"/>
        </w:rPr>
        <w:t xml:space="preserve"> como llevar a cabo los procedimientos para la </w:t>
      </w:r>
      <w:r w:rsidR="00304E42" w:rsidRPr="00A60965">
        <w:rPr>
          <w:rFonts w:ascii="Arial" w:hAnsi="Arial" w:cs="Arial"/>
        </w:rPr>
        <w:t>adjudicación</w:t>
      </w:r>
      <w:r w:rsidRPr="00A60965">
        <w:rPr>
          <w:rFonts w:ascii="Arial" w:hAnsi="Arial" w:cs="Arial"/>
        </w:rPr>
        <w:t xml:space="preserve"> de los contratos correspondientes</w:t>
      </w:r>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2D1A6A" w:rsidP="000E3890">
      <w:pPr>
        <w:ind w:right="-91"/>
        <w:jc w:val="both"/>
        <w:rPr>
          <w:rFonts w:ascii="Arial" w:hAnsi="Arial" w:cs="Arial"/>
        </w:rPr>
      </w:pPr>
      <w:r w:rsidRPr="00A60965">
        <w:rPr>
          <w:rFonts w:ascii="Arial" w:hAnsi="Arial" w:cs="Arial"/>
        </w:rPr>
        <w:t>Dar cumplimiento en tiempo y forma a los requerimientos de insumos y servic</w:t>
      </w:r>
      <w:r w:rsidR="00304E42" w:rsidRPr="00A60965">
        <w:rPr>
          <w:rFonts w:ascii="Arial" w:hAnsi="Arial" w:cs="Arial"/>
        </w:rPr>
        <w:t>ios generales que demandan las Áreas</w:t>
      </w:r>
      <w:r w:rsidRPr="00A60965">
        <w:rPr>
          <w:rFonts w:ascii="Arial" w:hAnsi="Arial" w:cs="Arial"/>
        </w:rPr>
        <w:t xml:space="preserve"> sus</w:t>
      </w:r>
      <w:r w:rsidR="00304E42" w:rsidRPr="00A60965">
        <w:rPr>
          <w:rFonts w:ascii="Arial" w:hAnsi="Arial" w:cs="Arial"/>
        </w:rPr>
        <w:t xml:space="preserve">tantivas y administrativas del </w:t>
      </w:r>
      <w:proofErr w:type="spellStart"/>
      <w:r w:rsidR="00304E42" w:rsidRPr="00A60965">
        <w:rPr>
          <w:rFonts w:ascii="Arial" w:hAnsi="Arial" w:cs="Arial"/>
        </w:rPr>
        <w:t>C</w:t>
      </w:r>
      <w:r w:rsidRPr="00A60965">
        <w:rPr>
          <w:rFonts w:ascii="Arial" w:hAnsi="Arial" w:cs="Arial"/>
        </w:rPr>
        <w:t>enetec</w:t>
      </w:r>
      <w:proofErr w:type="spellEnd"/>
      <w:r w:rsidRPr="00A60965">
        <w:rPr>
          <w:rFonts w:ascii="Arial" w:hAnsi="Arial" w:cs="Arial"/>
        </w:rPr>
        <w:t xml:space="preserve"> para contribuir al desempeño de sus funciones</w:t>
      </w:r>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2D1A6A" w:rsidP="000E3890">
      <w:pPr>
        <w:ind w:right="-91"/>
        <w:jc w:val="both"/>
        <w:rPr>
          <w:rFonts w:ascii="Arial" w:hAnsi="Arial" w:cs="Arial"/>
        </w:rPr>
      </w:pPr>
      <w:r w:rsidRPr="00A60965">
        <w:rPr>
          <w:rFonts w:ascii="Arial" w:hAnsi="Arial" w:cs="Arial"/>
        </w:rPr>
        <w:t xml:space="preserve">Controlar y dar cuenta y </w:t>
      </w:r>
      <w:r w:rsidR="00304E42" w:rsidRPr="00A60965">
        <w:rPr>
          <w:rFonts w:ascii="Arial" w:hAnsi="Arial" w:cs="Arial"/>
        </w:rPr>
        <w:t>razón</w:t>
      </w:r>
      <w:r w:rsidRPr="00A60965">
        <w:rPr>
          <w:rFonts w:ascii="Arial" w:hAnsi="Arial" w:cs="Arial"/>
        </w:rPr>
        <w:t xml:space="preserve"> del inventario de suministros de </w:t>
      </w:r>
      <w:r w:rsidR="00304E42" w:rsidRPr="00A60965">
        <w:rPr>
          <w:rFonts w:ascii="Arial" w:hAnsi="Arial" w:cs="Arial"/>
        </w:rPr>
        <w:t>papelería</w:t>
      </w:r>
      <w:r w:rsidRPr="00A60965">
        <w:rPr>
          <w:rFonts w:ascii="Arial" w:hAnsi="Arial" w:cs="Arial"/>
        </w:rPr>
        <w:t xml:space="preserve"> y consumibles de computo, aplicando las medidas de austeridad y racionalidad del gasto con el fin de distribuir de forma equitativa los recursos materiales</w:t>
      </w:r>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2D1A6A" w:rsidP="000E3890">
      <w:pPr>
        <w:ind w:right="-91"/>
        <w:jc w:val="both"/>
        <w:rPr>
          <w:rFonts w:ascii="Arial" w:hAnsi="Arial" w:cs="Arial"/>
        </w:rPr>
      </w:pPr>
      <w:r w:rsidRPr="00A60965">
        <w:rPr>
          <w:rFonts w:ascii="Arial" w:hAnsi="Arial" w:cs="Arial"/>
        </w:rPr>
        <w:t xml:space="preserve">Controlar el inventario de activo fijo de los bienes asignados a  esta unidad administrativa con el fin de identificar y responsabilizar mediante los resguardos respectivos a  cada uno de los servidores </w:t>
      </w:r>
      <w:r w:rsidR="00304E42" w:rsidRPr="00A60965">
        <w:rPr>
          <w:rFonts w:ascii="Arial" w:hAnsi="Arial" w:cs="Arial"/>
        </w:rPr>
        <w:t xml:space="preserve">públicos que integran al </w:t>
      </w:r>
      <w:proofErr w:type="spellStart"/>
      <w:r w:rsidR="00304E42" w:rsidRPr="00A60965">
        <w:rPr>
          <w:rFonts w:ascii="Arial" w:hAnsi="Arial" w:cs="Arial"/>
        </w:rPr>
        <w:t>C</w:t>
      </w:r>
      <w:r w:rsidRPr="00A60965">
        <w:rPr>
          <w:rFonts w:ascii="Arial" w:hAnsi="Arial" w:cs="Arial"/>
        </w:rPr>
        <w:t>enetec</w:t>
      </w:r>
      <w:proofErr w:type="spellEnd"/>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2D1A6A" w:rsidP="000E3890">
      <w:pPr>
        <w:ind w:right="-91"/>
        <w:jc w:val="both"/>
        <w:rPr>
          <w:rFonts w:ascii="Arial" w:hAnsi="Arial" w:cs="Arial"/>
        </w:rPr>
      </w:pPr>
      <w:r w:rsidRPr="00A60965">
        <w:rPr>
          <w:rFonts w:ascii="Arial" w:hAnsi="Arial" w:cs="Arial"/>
        </w:rPr>
        <w:t xml:space="preserve">Coordinar los servicios  </w:t>
      </w:r>
      <w:r w:rsidR="00304E42" w:rsidRPr="00A60965">
        <w:rPr>
          <w:rFonts w:ascii="Arial" w:hAnsi="Arial" w:cs="Arial"/>
        </w:rPr>
        <w:t>subrogados</w:t>
      </w:r>
      <w:r w:rsidRPr="00A60965">
        <w:rPr>
          <w:rFonts w:ascii="Arial" w:hAnsi="Arial" w:cs="Arial"/>
        </w:rPr>
        <w:t xml:space="preserve"> verificando  el estricto cumplimiento tipificado en cada uno de  los contratos autorizados,  con el fin  de garantizar el cumplimiento de las mejores condiciones de los servicios contratados</w:t>
      </w:r>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2D1A6A" w:rsidP="000E3890">
      <w:pPr>
        <w:ind w:right="-91"/>
        <w:jc w:val="both"/>
        <w:rPr>
          <w:rFonts w:ascii="Arial" w:hAnsi="Arial" w:cs="Arial"/>
        </w:rPr>
      </w:pPr>
      <w:r w:rsidRPr="00A60965">
        <w:rPr>
          <w:rFonts w:ascii="Arial" w:hAnsi="Arial" w:cs="Arial"/>
        </w:rPr>
        <w:t xml:space="preserve">Controlar el parque vehicular  a </w:t>
      </w:r>
      <w:r w:rsidR="00304E42" w:rsidRPr="00A60965">
        <w:rPr>
          <w:rFonts w:ascii="Arial" w:hAnsi="Arial" w:cs="Arial"/>
        </w:rPr>
        <w:t>través</w:t>
      </w:r>
      <w:r w:rsidRPr="00A60965">
        <w:rPr>
          <w:rFonts w:ascii="Arial" w:hAnsi="Arial" w:cs="Arial"/>
        </w:rPr>
        <w:t xml:space="preserve"> de </w:t>
      </w:r>
      <w:r w:rsidR="00304E42" w:rsidRPr="00A60965">
        <w:rPr>
          <w:rFonts w:ascii="Arial" w:hAnsi="Arial" w:cs="Arial"/>
        </w:rPr>
        <w:t>bitácoras</w:t>
      </w:r>
      <w:r w:rsidRPr="00A60965">
        <w:rPr>
          <w:rFonts w:ascii="Arial" w:hAnsi="Arial" w:cs="Arial"/>
        </w:rPr>
        <w:t xml:space="preserve"> con el </w:t>
      </w:r>
      <w:r w:rsidR="00304E42" w:rsidRPr="00A60965">
        <w:rPr>
          <w:rFonts w:ascii="Arial" w:hAnsi="Arial" w:cs="Arial"/>
        </w:rPr>
        <w:t>propósito</w:t>
      </w:r>
      <w:r w:rsidRPr="00A60965">
        <w:rPr>
          <w:rFonts w:ascii="Arial" w:hAnsi="Arial" w:cs="Arial"/>
        </w:rPr>
        <w:t xml:space="preserve"> de supervisar, mantener  y proporcionar un mejor servicio a la unidad administrativa</w:t>
      </w:r>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2D1A6A" w:rsidP="000E3890">
      <w:pPr>
        <w:ind w:right="-91"/>
        <w:jc w:val="both"/>
        <w:rPr>
          <w:rFonts w:ascii="Arial" w:hAnsi="Arial" w:cs="Arial"/>
        </w:rPr>
      </w:pPr>
      <w:r w:rsidRPr="00A60965">
        <w:rPr>
          <w:rFonts w:ascii="Arial" w:hAnsi="Arial" w:cs="Arial"/>
        </w:rPr>
        <w:t xml:space="preserve">Controlar los contratos y fianzas por concepto de arrendamientos, suministros y servicios </w:t>
      </w:r>
      <w:r w:rsidR="00304E42" w:rsidRPr="00A60965">
        <w:rPr>
          <w:rFonts w:ascii="Arial" w:hAnsi="Arial" w:cs="Arial"/>
        </w:rPr>
        <w:t>telefónicos</w:t>
      </w:r>
      <w:r w:rsidRPr="00A60965">
        <w:rPr>
          <w:rFonts w:ascii="Arial" w:hAnsi="Arial" w:cs="Arial"/>
        </w:rPr>
        <w:t xml:space="preserve">, </w:t>
      </w:r>
      <w:r w:rsidR="00304E42" w:rsidRPr="00A60965">
        <w:rPr>
          <w:rFonts w:ascii="Arial" w:hAnsi="Arial" w:cs="Arial"/>
        </w:rPr>
        <w:t>eléctricos</w:t>
      </w:r>
      <w:r w:rsidRPr="00A60965">
        <w:rPr>
          <w:rFonts w:ascii="Arial" w:hAnsi="Arial" w:cs="Arial"/>
        </w:rPr>
        <w:t xml:space="preserve">, mantenimiento, seguros y </w:t>
      </w:r>
      <w:r w:rsidR="00304E42" w:rsidRPr="00A60965">
        <w:rPr>
          <w:rFonts w:ascii="Arial" w:hAnsi="Arial" w:cs="Arial"/>
        </w:rPr>
        <w:t>demás</w:t>
      </w:r>
      <w:r w:rsidRPr="00A60965">
        <w:rPr>
          <w:rFonts w:ascii="Arial" w:hAnsi="Arial" w:cs="Arial"/>
        </w:rPr>
        <w:t xml:space="preserve"> similares con el fin de garantizar los servicios </w:t>
      </w:r>
      <w:r w:rsidR="00304E42" w:rsidRPr="00A60965">
        <w:rPr>
          <w:rFonts w:ascii="Arial" w:hAnsi="Arial" w:cs="Arial"/>
        </w:rPr>
        <w:t>básicos</w:t>
      </w:r>
      <w:r w:rsidRPr="00A60965">
        <w:rPr>
          <w:rFonts w:ascii="Arial" w:hAnsi="Arial" w:cs="Arial"/>
        </w:rPr>
        <w:t xml:space="preserve"> con los que debe contar la unidad </w:t>
      </w:r>
      <w:r w:rsidR="00304E42" w:rsidRPr="00A60965">
        <w:rPr>
          <w:rFonts w:ascii="Arial" w:hAnsi="Arial" w:cs="Arial"/>
        </w:rPr>
        <w:t>administrativa</w:t>
      </w:r>
      <w:r w:rsidR="00793AA3" w:rsidRPr="00A60965">
        <w:rPr>
          <w:rFonts w:ascii="Arial" w:hAnsi="Arial" w:cs="Arial"/>
        </w:rPr>
        <w:t>.</w:t>
      </w:r>
    </w:p>
    <w:p w:rsidR="00AC312B" w:rsidRPr="00A60965" w:rsidRDefault="00AC312B" w:rsidP="000E3890">
      <w:pPr>
        <w:ind w:right="-91"/>
        <w:jc w:val="both"/>
        <w:rPr>
          <w:rFonts w:ascii="Arial" w:hAnsi="Arial" w:cs="Arial"/>
        </w:rPr>
      </w:pPr>
    </w:p>
    <w:p w:rsidR="00AC312B" w:rsidRPr="00A60965" w:rsidRDefault="00AC312B" w:rsidP="000E3890">
      <w:pPr>
        <w:ind w:right="-91"/>
        <w:jc w:val="both"/>
        <w:rPr>
          <w:rFonts w:ascii="Arial" w:hAnsi="Arial" w:cs="Arial"/>
        </w:rPr>
      </w:pPr>
    </w:p>
    <w:p w:rsidR="00AC312B" w:rsidRPr="00A60965" w:rsidRDefault="00AC312B" w:rsidP="000E3890">
      <w:pPr>
        <w:ind w:right="-91"/>
        <w:jc w:val="both"/>
        <w:rPr>
          <w:rFonts w:ascii="Arial" w:hAnsi="Arial" w:cs="Arial"/>
        </w:rPr>
      </w:pPr>
    </w:p>
    <w:p w:rsidR="00AC312B" w:rsidRPr="00A60965" w:rsidRDefault="00AC312B" w:rsidP="000E3890">
      <w:pPr>
        <w:ind w:right="-91"/>
        <w:jc w:val="both"/>
        <w:rPr>
          <w:rFonts w:ascii="Arial" w:hAnsi="Arial" w:cs="Arial"/>
        </w:rPr>
      </w:pPr>
    </w:p>
    <w:p w:rsidR="00AC312B" w:rsidRPr="00A60965" w:rsidRDefault="00AC312B" w:rsidP="000E3890">
      <w:pPr>
        <w:ind w:right="-91"/>
        <w:jc w:val="both"/>
        <w:rPr>
          <w:rFonts w:ascii="Arial" w:hAnsi="Arial" w:cs="Arial"/>
        </w:rPr>
      </w:pPr>
    </w:p>
    <w:p w:rsidR="00AC312B" w:rsidRPr="00A60965" w:rsidRDefault="00AC312B" w:rsidP="000E3890">
      <w:pPr>
        <w:ind w:right="-91"/>
        <w:jc w:val="both"/>
        <w:rPr>
          <w:rFonts w:ascii="Arial" w:hAnsi="Arial" w:cs="Arial"/>
        </w:rPr>
      </w:pPr>
    </w:p>
    <w:p w:rsidR="00087D29" w:rsidRPr="00A60965" w:rsidRDefault="00087D29" w:rsidP="000E3890">
      <w:pPr>
        <w:ind w:right="-91"/>
        <w:jc w:val="both"/>
        <w:rPr>
          <w:rFonts w:ascii="Arial" w:hAnsi="Arial" w:cs="Arial"/>
        </w:rPr>
      </w:pPr>
    </w:p>
    <w:p w:rsidR="00087D29" w:rsidRPr="00A60965" w:rsidRDefault="00087D29" w:rsidP="000E3890">
      <w:pPr>
        <w:ind w:right="-91"/>
        <w:jc w:val="both"/>
        <w:rPr>
          <w:rFonts w:ascii="Arial" w:hAnsi="Arial" w:cs="Arial"/>
        </w:rPr>
      </w:pPr>
    </w:p>
    <w:p w:rsidR="00F60B3D" w:rsidRPr="00A60965" w:rsidRDefault="00F60B3D" w:rsidP="000E3890">
      <w:pPr>
        <w:pStyle w:val="Textoindependiente31"/>
        <w:spacing w:beforeAutospacing="0" w:afterAutospacing="0"/>
        <w:ind w:right="-91"/>
        <w:rPr>
          <w:i/>
          <w:iCs/>
          <w:szCs w:val="20"/>
          <w:lang w:eastAsia="es-ES"/>
        </w:rPr>
      </w:pPr>
      <w:r w:rsidRPr="00A60965">
        <w:rPr>
          <w:szCs w:val="20"/>
          <w:lang w:eastAsia="es-ES"/>
        </w:rPr>
        <w:lastRenderedPageBreak/>
        <w:t>XI GLOSARIO DE TÉRMINOS</w:t>
      </w:r>
    </w:p>
    <w:p w:rsidR="00F60B3D" w:rsidRPr="00A60965" w:rsidRDefault="00F60B3D" w:rsidP="000E3890">
      <w:pPr>
        <w:pStyle w:val="Textoindependiente1"/>
        <w:overflowPunct/>
        <w:autoSpaceDE/>
        <w:autoSpaceDN/>
        <w:adjustRightInd/>
        <w:ind w:right="-91"/>
        <w:textAlignment w:val="auto"/>
        <w:rPr>
          <w:rFonts w:cs="Arial"/>
          <w:lang w:val="es-MX"/>
        </w:rPr>
      </w:pPr>
    </w:p>
    <w:p w:rsidR="00F60B3D" w:rsidRPr="00A60965" w:rsidRDefault="00F60B3D" w:rsidP="000E3890">
      <w:pPr>
        <w:ind w:right="-91"/>
        <w:jc w:val="both"/>
        <w:rPr>
          <w:rFonts w:ascii="Arial" w:hAnsi="Arial" w:cs="Arial"/>
        </w:rPr>
      </w:pPr>
      <w:r w:rsidRPr="00A60965">
        <w:rPr>
          <w:rFonts w:ascii="Arial" w:hAnsi="Arial" w:cs="Arial"/>
          <w:b/>
          <w:bCs/>
        </w:rPr>
        <w:t>ADJUDICACIONES DE PEDIDOS Y CONTRATOS:</w:t>
      </w:r>
      <w:r w:rsidRPr="00A60965">
        <w:rPr>
          <w:rFonts w:ascii="Arial" w:hAnsi="Arial" w:cs="Arial"/>
        </w:rPr>
        <w:t xml:space="preserve"> Procedimiento a través del cual las entidades recaban, analizan, comparan y seleccionan las cotizaciones formuladas por los proveedores de los Bienes y Servicios del Gobierno Federal, con objeto de formalizar los compromisos para el Ejercicio del Gasto Público por concepto de Adquisiciones, Servicios Generales y Obras.</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CAPACIDAD INSTALADA:</w:t>
      </w:r>
      <w:r w:rsidRPr="00A60965">
        <w:rPr>
          <w:rFonts w:ascii="Arial" w:hAnsi="Arial" w:cs="Arial"/>
        </w:rPr>
        <w:t xml:space="preserve"> Base instalada de equipos y tecnología médica dentro del establecimiento de atención a la salud.</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CÉDULA DE ESPECIFICACIÓN TÉCNICA:</w:t>
      </w:r>
      <w:r w:rsidRPr="00A60965">
        <w:rPr>
          <w:rFonts w:ascii="Arial" w:hAnsi="Arial" w:cs="Arial"/>
        </w:rPr>
        <w:t xml:space="preserve"> Descripción detallada sobre las características técnicas que incorpora una tecnología específica, buscando el mismo ser una herramienta en el proceso de selección y adquisición de dicha tecnología en el establecimiento de atención a la salud. </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CERTIFICADO DE NECESIDAD DE EQUIPAMIENTO MÉDICO (CDN):</w:t>
      </w:r>
      <w:r w:rsidRPr="00A60965">
        <w:rPr>
          <w:rFonts w:ascii="Arial" w:hAnsi="Arial" w:cs="Arial"/>
        </w:rPr>
        <w:t xml:space="preserve"> Instrumento o medio para evaluar la importancia de invertir en determinado recurso para la atención médica en lugar y tiempo, utilizando para ello, criterios médicos y epidemiológicos, de capacidad instalada en la región, demanda percibida, costo-beneficio, viabilidad operativa, financiera, y sus impactos en la salud en la población objetivo. Es un instrumento de planeación que permite fomentar el uso racional de recursos tecnológicos para la salud y el desarrollo armónico de la infraestructura y el equipamiento dentro del Modelo Integrador de Atención a la Salud. </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CONTROL PRESUPUESTARIO:</w:t>
      </w:r>
      <w:r w:rsidRPr="00A60965">
        <w:rPr>
          <w:rFonts w:ascii="Arial" w:hAnsi="Arial" w:cs="Arial"/>
        </w:rPr>
        <w:t xml:space="preserve"> Fase del Proceso Presupuestario que verifica la correcta utilización de los Recursos en relación al cumplimiento de metas y objetivos, a través de la comparación entre el registro de las operaciones presupuestarias realizadas durante el Ejercicio Fiscal y las acciones emprendidas a fin de que se determinen las medidas correctivas a realizar.</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DISPOSITIVOS MÉDICOS:</w:t>
      </w:r>
      <w:r w:rsidRPr="00A60965">
        <w:rPr>
          <w:rFonts w:ascii="Arial" w:hAnsi="Arial" w:cs="Arial"/>
        </w:rPr>
        <w:t xml:space="preserve"> Según la GHTF, es cualquier instrumento, aparato, implemento, máquina, artefacto, implante, material u otro artículo similar o relacionado, usado sólo o en combinación, incluidos los accesorios y el software necesario para su correcta aplicación propuesta por el fabricante en su uso con seres humanos para:</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rPr>
        <w:t>Diagnóstico, prevención, supervisión, tratamiento o alivio de una enfermedad,</w:t>
      </w:r>
    </w:p>
    <w:p w:rsidR="00F60B3D" w:rsidRPr="00A60965" w:rsidRDefault="00F60B3D" w:rsidP="000E3890">
      <w:pPr>
        <w:ind w:right="-91"/>
        <w:jc w:val="both"/>
        <w:rPr>
          <w:rFonts w:ascii="Arial" w:hAnsi="Arial" w:cs="Arial"/>
        </w:rPr>
      </w:pPr>
      <w:r w:rsidRPr="00A60965">
        <w:rPr>
          <w:rFonts w:ascii="Arial" w:hAnsi="Arial" w:cs="Arial"/>
        </w:rPr>
        <w:t>Diagnóstico, prevención, supervisión, tratamiento o alivio de una lesión,</w:t>
      </w:r>
    </w:p>
    <w:p w:rsidR="00F60B3D" w:rsidRPr="00A60965" w:rsidRDefault="00F60B3D" w:rsidP="000E3890">
      <w:pPr>
        <w:ind w:right="-91"/>
        <w:jc w:val="both"/>
        <w:rPr>
          <w:rFonts w:ascii="Arial" w:hAnsi="Arial" w:cs="Arial"/>
        </w:rPr>
      </w:pPr>
      <w:r w:rsidRPr="00A60965">
        <w:rPr>
          <w:rFonts w:ascii="Arial" w:hAnsi="Arial" w:cs="Arial"/>
        </w:rPr>
        <w:t>Investigación, sustitución, o soporte de la estructura anatómica o de un proceso fisiológico,</w:t>
      </w:r>
    </w:p>
    <w:p w:rsidR="00F60B3D" w:rsidRPr="00A60965" w:rsidRDefault="00F60B3D" w:rsidP="000E3890">
      <w:pPr>
        <w:ind w:right="-91"/>
        <w:jc w:val="both"/>
        <w:rPr>
          <w:rFonts w:ascii="Arial" w:hAnsi="Arial" w:cs="Arial"/>
        </w:rPr>
      </w:pPr>
      <w:r w:rsidRPr="00A60965">
        <w:rPr>
          <w:rFonts w:ascii="Arial" w:hAnsi="Arial" w:cs="Arial"/>
        </w:rPr>
        <w:t>Apoyo y sostenimiento de la vida,</w:t>
      </w:r>
    </w:p>
    <w:p w:rsidR="00F60B3D" w:rsidRPr="00A60965" w:rsidRDefault="00F60B3D" w:rsidP="000E3890">
      <w:pPr>
        <w:ind w:right="-91"/>
        <w:jc w:val="both"/>
        <w:rPr>
          <w:rFonts w:ascii="Arial" w:hAnsi="Arial" w:cs="Arial"/>
        </w:rPr>
      </w:pPr>
      <w:r w:rsidRPr="00A60965">
        <w:rPr>
          <w:rFonts w:ascii="Arial" w:hAnsi="Arial" w:cs="Arial"/>
        </w:rPr>
        <w:t>Control de la natalidad, Desinfección de dispositivos médicos,</w:t>
      </w:r>
    </w:p>
    <w:p w:rsidR="00F60B3D" w:rsidRPr="00A60965" w:rsidRDefault="00F60B3D" w:rsidP="000E3890">
      <w:pPr>
        <w:ind w:right="-91"/>
        <w:jc w:val="both"/>
        <w:rPr>
          <w:rFonts w:ascii="Arial" w:hAnsi="Arial" w:cs="Arial"/>
        </w:rPr>
      </w:pPr>
      <w:r w:rsidRPr="00A60965">
        <w:rPr>
          <w:rFonts w:ascii="Arial" w:hAnsi="Arial" w:cs="Arial"/>
        </w:rPr>
        <w:t>Examen in Vitro de muestras derivadas del cuerpo humano,</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rPr>
        <w:t>Y que no cumple su acción básica prevista en o sobre el cuerpo humano por medios farmacológicos, inmunológicos o metabólicos, pero que puede ser asistido en sus funciones por dichos medios.</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EGRESOS:</w:t>
      </w:r>
      <w:r w:rsidRPr="00A60965">
        <w:rPr>
          <w:rFonts w:ascii="Arial" w:hAnsi="Arial" w:cs="Arial"/>
        </w:rPr>
        <w:t xml:space="preserve"> Erogación de Recursos Financieros, motivada por el compromiso de liquidación de algún en Servicio recibido o por algún otro concepto.</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lastRenderedPageBreak/>
        <w:t xml:space="preserve">ESTUDIOS DE PREINVERSIÓN: </w:t>
      </w:r>
      <w:r w:rsidRPr="00A60965">
        <w:rPr>
          <w:rFonts w:ascii="Arial" w:hAnsi="Arial" w:cs="Arial"/>
        </w:rPr>
        <w:t>Es el conjunto de estudios necesarios para la toma de decisiones, en las que se identifican ideas de inversión, que posteriormente se formulan, evalúan, priorizan y seleccionan de acuerdo con criterios de rentabilidad socioeconómica.</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EVALUACIÓN SOCIO ECONÓMICA:</w:t>
      </w:r>
      <w:r w:rsidRPr="00A60965">
        <w:rPr>
          <w:rFonts w:ascii="Arial" w:hAnsi="Arial" w:cs="Arial"/>
        </w:rPr>
        <w:t xml:space="preserve"> Es una herramienta que permite identificar, cuantificar y valorar la contribución de un determinado proyecto, sus costos y beneficios sociales en un horizonte de tiempo. En consecuencia, si los beneficios son mayores que los costos, el proyecto es rentable.</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EVALUACIÓN DE TECNOLOGÍAS EN SALUD (ETES):</w:t>
      </w:r>
      <w:r w:rsidRPr="00A60965">
        <w:rPr>
          <w:rFonts w:ascii="Arial" w:hAnsi="Arial" w:cs="Arial"/>
        </w:rPr>
        <w:t xml:space="preserve"> La evaluación de tecnologías -en salud es un campo multidisciplinario que estudia las implicaciones médicas, sociales, éticas y económicas del desarrollo, difusión y uso de las tecnologías en salud. Su objetivo </w:t>
      </w:r>
      <w:proofErr w:type="spellStart"/>
      <w:r w:rsidRPr="00A60965">
        <w:rPr>
          <w:rFonts w:ascii="Arial" w:hAnsi="Arial" w:cs="Arial"/>
        </w:rPr>
        <w:t>principales</w:t>
      </w:r>
      <w:proofErr w:type="spellEnd"/>
      <w:r w:rsidRPr="00A60965">
        <w:rPr>
          <w:rFonts w:ascii="Arial" w:hAnsi="Arial" w:cs="Arial"/>
        </w:rPr>
        <w:t xml:space="preserve"> proporcionar información para la toma de decisiones en los ámbitos de las políticas de salud y de la práctica médica.</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GESTIÓN TECNOLÓGICA:</w:t>
      </w:r>
      <w:r w:rsidRPr="00A60965">
        <w:rPr>
          <w:rFonts w:ascii="Arial" w:hAnsi="Arial" w:cs="Arial"/>
        </w:rPr>
        <w:t xml:space="preserve"> Según Joseph </w:t>
      </w:r>
      <w:proofErr w:type="spellStart"/>
      <w:r w:rsidRPr="00A60965">
        <w:rPr>
          <w:rFonts w:ascii="Arial" w:hAnsi="Arial" w:cs="Arial"/>
        </w:rPr>
        <w:t>Dyro</w:t>
      </w:r>
      <w:proofErr w:type="spellEnd"/>
      <w:r w:rsidRPr="00A60965">
        <w:rPr>
          <w:rFonts w:ascii="Arial" w:hAnsi="Arial" w:cs="Arial"/>
        </w:rPr>
        <w:t>, en una función medular de la ingeniería clínica que incluye la asesoría, planeación estratégica, evaluación, adquisición, utilización, mantenimiento, control de activos, planeación de la reposición de la tecnología y aseguramiento de la calidad, todo ello relacionado a la tecnología médica en unidades de atención a la salud.</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GUÍA DE PRÁCTICA CLÍNICA:</w:t>
      </w:r>
      <w:r w:rsidRPr="00A60965">
        <w:rPr>
          <w:rFonts w:ascii="Arial" w:hAnsi="Arial" w:cs="Arial"/>
        </w:rPr>
        <w:t xml:space="preserve"> Conjunto de recomendaciones desarrolladas de forma sistemática para ayudar a los profesionales y a los pacientes en la toma de decisiones sobre la atención sanitaria más apropiada, seleccionando las opciones diagnósticas y/o terapéuticas más adecuadas en el abordaje de un problema de salud o una condición clínica específica.</w:t>
      </w:r>
    </w:p>
    <w:p w:rsidR="00F60B3D" w:rsidRPr="00A60965" w:rsidRDefault="00F60B3D" w:rsidP="000E3890">
      <w:pPr>
        <w:ind w:right="-91"/>
        <w:jc w:val="both"/>
        <w:rPr>
          <w:rFonts w:ascii="Arial" w:hAnsi="Arial" w:cs="Arial"/>
        </w:rPr>
      </w:pPr>
      <w:r w:rsidRPr="00A60965">
        <w:rPr>
          <w:rFonts w:ascii="Arial" w:hAnsi="Arial" w:cs="Arial"/>
        </w:rPr>
        <w:tab/>
      </w:r>
    </w:p>
    <w:p w:rsidR="00F60B3D" w:rsidRPr="00A60965" w:rsidRDefault="00F60B3D" w:rsidP="000E3890">
      <w:pPr>
        <w:ind w:right="-91"/>
        <w:jc w:val="both"/>
        <w:rPr>
          <w:rFonts w:ascii="Arial" w:hAnsi="Arial" w:cs="Arial"/>
        </w:rPr>
      </w:pPr>
      <w:r w:rsidRPr="00A60965">
        <w:rPr>
          <w:rFonts w:ascii="Arial" w:hAnsi="Arial" w:cs="Arial"/>
          <w:b/>
          <w:bCs/>
        </w:rPr>
        <w:t xml:space="preserve">IMAGEN: </w:t>
      </w:r>
      <w:r w:rsidRPr="00A60965">
        <w:rPr>
          <w:rFonts w:ascii="Arial" w:hAnsi="Arial" w:cs="Arial"/>
        </w:rPr>
        <w:t>Técnica médica con la cual se obtienen representaciones del interior del organismo mediante la exposición del paciente a ultrasonido, rayos X, rayos gama o campos magnéticos.</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IMPACTO SOCIAL:</w:t>
      </w:r>
      <w:r w:rsidRPr="00A60965">
        <w:rPr>
          <w:rFonts w:ascii="Arial" w:hAnsi="Arial" w:cs="Arial"/>
        </w:rPr>
        <w:t xml:space="preserve"> Efecto que genera la incorporación de la tecnología médica en el grupo social que tiene acceso a esta tecnología, en términos de calidad de vida.</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INFRAESTRUCTURA HOSPITALARIA:</w:t>
      </w:r>
      <w:r w:rsidRPr="00A60965">
        <w:rPr>
          <w:rFonts w:ascii="Arial" w:hAnsi="Arial" w:cs="Arial"/>
        </w:rPr>
        <w:t xml:space="preserve"> Conjunto de servicios considerados como necesarios y básicos en la creación de un establecimiento de atención a la salud. Conjunto de espacios físicos de los que debe disponer el establecimiento de atención a la salud, en los cuales se incorpora la infraestructura tecnológica.</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INFRAESTRUCTURA TECNOLÓGICA:</w:t>
      </w:r>
      <w:r w:rsidRPr="00A60965">
        <w:rPr>
          <w:rFonts w:ascii="Arial" w:hAnsi="Arial" w:cs="Arial"/>
        </w:rPr>
        <w:t xml:space="preserve"> Equipamiento médico y de cómputo y comunicaciones que permite la prestación de servicios y la gestión tecnológica dentro del establecimiento de atención a la salud.</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INGENIERO CLÍNICO:</w:t>
      </w:r>
      <w:r w:rsidRPr="00A60965">
        <w:rPr>
          <w:rFonts w:ascii="Arial" w:hAnsi="Arial" w:cs="Arial"/>
        </w:rPr>
        <w:t xml:space="preserve"> Según el Colegio Americano de Ingeniería Clínica, es un profesional que soporta y promueve el cuidado al paciente aplicando las habilidades de ingeniería y administración a la tecnología médica.</w:t>
      </w:r>
    </w:p>
    <w:p w:rsidR="00F60B3D" w:rsidRPr="00A60965" w:rsidRDefault="00F60B3D" w:rsidP="000E3890">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beforeAutospacing="0" w:afterAutospacing="0"/>
        <w:ind w:right="-91"/>
        <w:rPr>
          <w:rFonts w:ascii="Arial" w:hAnsi="Arial"/>
          <w:szCs w:val="24"/>
          <w:lang w:eastAsia="es-ES"/>
        </w:rPr>
      </w:pPr>
    </w:p>
    <w:p w:rsidR="00F60B3D" w:rsidRPr="00A60965" w:rsidRDefault="00F60B3D" w:rsidP="000E3890">
      <w:pPr>
        <w:ind w:right="-91"/>
        <w:jc w:val="both"/>
        <w:rPr>
          <w:rFonts w:ascii="Arial" w:hAnsi="Arial" w:cs="Arial"/>
        </w:rPr>
      </w:pPr>
      <w:r w:rsidRPr="00A60965">
        <w:rPr>
          <w:rFonts w:ascii="Arial" w:hAnsi="Arial" w:cs="Arial"/>
          <w:b/>
          <w:bCs/>
        </w:rPr>
        <w:t>MANUAL DE ORGANIZACIÓN:</w:t>
      </w:r>
      <w:r w:rsidRPr="00A60965">
        <w:rPr>
          <w:rFonts w:ascii="Arial" w:hAnsi="Arial" w:cs="Arial"/>
        </w:rPr>
        <w:t xml:space="preserve"> Documento en que se registra y actualiza la información detallada de una organización acerca de sus antecedentes históricos, atribuciones, estructura orgánica, funciones de las unidades administrativas que la integran, niveles jerárquicos, líneas de comunicación y coordinación y los organigramas que representan en forma esquemática la estructura entre otros datos.</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lastRenderedPageBreak/>
        <w:t>ORGANOGRAMA:</w:t>
      </w:r>
      <w:r w:rsidRPr="00A60965">
        <w:rPr>
          <w:rFonts w:ascii="Arial" w:hAnsi="Arial" w:cs="Arial"/>
        </w:rPr>
        <w:t xml:space="preserve"> Representación gráfica de la estructura orgánica que debe reflejar, en forma esquemática, la posición de las unidades administrativas que la componen y sus respectivas relaciones, niveles jerárquicos, canales formales de comunicación, líneas de autoridad (Supervisión y Asesoría).</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ÓRGANO DESCONCENTRADO:</w:t>
      </w:r>
      <w:r w:rsidRPr="00A60965">
        <w:rPr>
          <w:rFonts w:ascii="Arial" w:hAnsi="Arial" w:cs="Arial"/>
        </w:rPr>
        <w:t xml:space="preserve"> Órgano administrativo que se encuentra jerárquicamente subordinado a una Secretaría de Estado y cuentan con autonomía operativa, técnica y administrativa.</w:t>
      </w:r>
    </w:p>
    <w:p w:rsidR="00F60B3D" w:rsidRPr="00A60965" w:rsidRDefault="00F60B3D" w:rsidP="000E3890">
      <w:pPr>
        <w:ind w:right="-91"/>
        <w:jc w:val="both"/>
        <w:rPr>
          <w:rFonts w:ascii="Arial" w:hAnsi="Arial" w:cs="Arial"/>
        </w:rPr>
      </w:pPr>
      <w:r w:rsidRPr="00A60965">
        <w:rPr>
          <w:rFonts w:ascii="Arial" w:hAnsi="Arial" w:cs="Arial"/>
        </w:rPr>
        <w:tab/>
      </w:r>
    </w:p>
    <w:p w:rsidR="00F60B3D" w:rsidRPr="00A60965" w:rsidRDefault="00F60B3D" w:rsidP="000E3890">
      <w:pPr>
        <w:ind w:right="-91"/>
        <w:jc w:val="both"/>
        <w:rPr>
          <w:rFonts w:ascii="Arial" w:hAnsi="Arial" w:cs="Arial"/>
        </w:rPr>
      </w:pPr>
      <w:r w:rsidRPr="00A60965">
        <w:rPr>
          <w:rFonts w:ascii="Arial" w:hAnsi="Arial" w:cs="Arial"/>
          <w:b/>
          <w:bCs/>
        </w:rPr>
        <w:t>PERSONAL DE BASE:</w:t>
      </w:r>
      <w:r w:rsidRPr="00A60965">
        <w:rPr>
          <w:rFonts w:ascii="Arial" w:hAnsi="Arial" w:cs="Arial"/>
        </w:rPr>
        <w:t xml:space="preserve"> El personal con estabilidad en su empleo protegida por la legislación laboral, salvo los casos previstos por ésta; suele pertenecer a la organización sindical correspondiente.</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PERSONAL DE CONFIANZA:</w:t>
      </w:r>
      <w:r w:rsidRPr="00A60965">
        <w:rPr>
          <w:rFonts w:ascii="Arial" w:hAnsi="Arial" w:cs="Arial"/>
        </w:rPr>
        <w:t xml:space="preserve"> El constituido por autoridades, funcionarios y aquel en funciones de dirección, administración, fiscalización, inspección, etc.; también el que desempeña trabajos de carácter personal para las autoridades y funcionarios, y aquel que establezca la normativa correspondiente.</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PRESUPUESTO:</w:t>
      </w:r>
      <w:r w:rsidRPr="00A60965">
        <w:rPr>
          <w:rFonts w:ascii="Arial" w:hAnsi="Arial" w:cs="Arial"/>
        </w:rPr>
        <w:t xml:space="preserve"> Estimación Financiera anticipada, generalmente anual, de los Ingresos y Egresos del Gobierno necesarios para cumplir con los propósitos de un Programa determinado. Así mismo constituye el instrumento operativo básico para la ejecución de las decisiones de política, economía y planeación.</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PROGRAMA PRESUPUESTARIO ANUAL:</w:t>
      </w:r>
      <w:r w:rsidRPr="00A60965">
        <w:rPr>
          <w:rFonts w:ascii="Arial" w:hAnsi="Arial" w:cs="Arial"/>
        </w:rPr>
        <w:t xml:space="preserve"> Instrumento que permite traducir los Lineamientos Generales de la Planeación Nacional de Desarrollo Económico del País en objetivos y metas concretos a desarrollar en el corto plazo, definiendo responsables, temporalidad y especialidad de las acciones, para lo cual se asignan recursos en función de las disponibilidades y necesidades contenidas en los balances de Recursos Humanos, Materiales y Financieros.</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PROYECTO DEL PRESUPUESTO:</w:t>
      </w:r>
      <w:r w:rsidRPr="00A60965">
        <w:rPr>
          <w:rFonts w:ascii="Arial" w:hAnsi="Arial" w:cs="Arial"/>
        </w:rPr>
        <w:t xml:space="preserve"> Estimación de los Gastos a efectuar para el desarrollo de los programas sustantivos de dependencias y entidades de la Administración Pública Federal; para su elaboración se deben observar las normas, lineamientos y políticas de gasto que fije la Secretaría de Hacienda y Crédito Público (SHCP), esta información permita a la SHCP, integrar el Proyecto de Presupuesto de Egresos de la Federación.</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RADIOTERAPIA:</w:t>
      </w:r>
      <w:r w:rsidRPr="00A60965">
        <w:rPr>
          <w:rFonts w:ascii="Arial" w:hAnsi="Arial" w:cs="Arial"/>
        </w:rPr>
        <w:t xml:space="preserve"> Tratamiento con rayos de alta energía (radiaciones ionizantes) para destruir o reducir células cancerosas que son más susceptibles de sufrir daño que las células normales. Las radiaciones pueden ser en base a rayos X, rayos beta (electrones), rayos gamma, partículas alfa o haces de neutrones. La radiación puede venir de fuera del cuerpo (radiación externa) o de materiales radiactivos colocados directamente en el tumor (radiación interna o implante).</w:t>
      </w:r>
    </w:p>
    <w:p w:rsidR="00F60B3D" w:rsidRPr="00A60965" w:rsidRDefault="00F60B3D" w:rsidP="000E3890">
      <w:pPr>
        <w:ind w:right="-91"/>
        <w:jc w:val="both"/>
        <w:rPr>
          <w:rFonts w:ascii="Arial" w:hAnsi="Arial" w:cs="Arial"/>
          <w:b/>
          <w:bCs/>
        </w:rPr>
      </w:pPr>
    </w:p>
    <w:p w:rsidR="00F60B3D" w:rsidRPr="00A60965" w:rsidRDefault="00F60B3D" w:rsidP="000E3890">
      <w:pPr>
        <w:ind w:right="-91"/>
        <w:jc w:val="both"/>
        <w:rPr>
          <w:rFonts w:ascii="Arial" w:hAnsi="Arial" w:cs="Arial"/>
        </w:rPr>
      </w:pPr>
      <w:r w:rsidRPr="00A60965">
        <w:rPr>
          <w:rFonts w:ascii="Arial" w:hAnsi="Arial" w:cs="Arial"/>
          <w:b/>
          <w:bCs/>
        </w:rPr>
        <w:t>SERVICIO PROFESIONAL DE CARRERA:</w:t>
      </w:r>
      <w:r w:rsidRPr="00A60965">
        <w:rPr>
          <w:rFonts w:ascii="Arial" w:hAnsi="Arial" w:cs="Arial"/>
        </w:rPr>
        <w:t xml:space="preserve"> Mecanismo para garantizar la igualdad de oportunidades en el acceso a la función pública con base en el mérito y con el fin de impulsar el desarrollo de la función pública en beneficio de la sociedad.</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TECNOLOGÍAS EN SALUD:</w:t>
      </w:r>
      <w:r w:rsidRPr="00A60965">
        <w:rPr>
          <w:rFonts w:ascii="Arial" w:hAnsi="Arial" w:cs="Arial"/>
        </w:rPr>
        <w:t xml:space="preserve"> Son los medicamentos, dispositivos, procedimientos y sistemas organizacionales que se usan para otorgar cuidados a la salud.</w:t>
      </w:r>
    </w:p>
    <w:p w:rsidR="00F60B3D" w:rsidRPr="00A60965" w:rsidRDefault="00F60B3D" w:rsidP="000E3890">
      <w:pPr>
        <w:ind w:right="-91"/>
        <w:jc w:val="both"/>
        <w:rPr>
          <w:rFonts w:ascii="Arial" w:hAnsi="Arial" w:cs="Arial"/>
        </w:rPr>
      </w:pPr>
    </w:p>
    <w:p w:rsidR="00F60B3D" w:rsidRPr="00A60965" w:rsidRDefault="00F60B3D" w:rsidP="000E3890">
      <w:pPr>
        <w:ind w:right="-91"/>
        <w:jc w:val="both"/>
        <w:rPr>
          <w:rFonts w:ascii="Arial" w:hAnsi="Arial" w:cs="Arial"/>
        </w:rPr>
      </w:pPr>
      <w:r w:rsidRPr="00A60965">
        <w:rPr>
          <w:rFonts w:ascii="Arial" w:hAnsi="Arial" w:cs="Arial"/>
          <w:b/>
          <w:bCs/>
        </w:rPr>
        <w:t>TELEMEDICINA:</w:t>
      </w:r>
      <w:r w:rsidRPr="00A60965">
        <w:rPr>
          <w:rFonts w:ascii="Arial" w:hAnsi="Arial" w:cs="Arial"/>
        </w:rPr>
        <w:t xml:space="preserve"> Es el uso de la información médica que ha sido intercambiada de un sitio a otro por medio de comunicaciones electrónicas, para la salud y educación del paciente o de los profesionales de la salud, con el propósito de otorgar servicios de salud a los pacientes.</w:t>
      </w:r>
    </w:p>
    <w:p w:rsidR="00F60B3D" w:rsidRPr="00A60965" w:rsidRDefault="00F60B3D" w:rsidP="000E3890">
      <w:pPr>
        <w:pStyle w:val="Textoindependiente2"/>
        <w:spacing w:line="240" w:lineRule="auto"/>
        <w:ind w:right="-91"/>
        <w:rPr>
          <w:rFonts w:ascii="Arial" w:eastAsia="Arial Unicode MS" w:hAnsi="Arial" w:cs="Arial"/>
        </w:rPr>
      </w:pPr>
      <w:r w:rsidRPr="00A60965">
        <w:rPr>
          <w:rStyle w:val="CharacterStyle2"/>
          <w:rFonts w:ascii="Arial" w:hAnsi="Arial" w:cs="Arial"/>
        </w:rPr>
        <w:lastRenderedPageBreak/>
        <w:t>IMAGENOLOGÍA</w:t>
      </w:r>
      <w:r w:rsidRPr="00A60965">
        <w:rPr>
          <w:rFonts w:ascii="Arial" w:hAnsi="Arial" w:cs="Arial"/>
        </w:rPr>
        <w:t xml:space="preserve">: </w:t>
      </w:r>
      <w:r w:rsidRPr="00A60965">
        <w:rPr>
          <w:rFonts w:ascii="Arial" w:hAnsi="Arial" w:cs="Arial"/>
          <w:b w:val="0"/>
          <w:bCs w:val="0"/>
          <w:sz w:val="20"/>
        </w:rPr>
        <w:t xml:space="preserve">La </w:t>
      </w:r>
      <w:proofErr w:type="spellStart"/>
      <w:r w:rsidRPr="00A60965">
        <w:rPr>
          <w:rFonts w:ascii="Arial" w:hAnsi="Arial" w:cs="Arial"/>
          <w:b w:val="0"/>
          <w:bCs w:val="0"/>
          <w:sz w:val="20"/>
        </w:rPr>
        <w:t>imagenología</w:t>
      </w:r>
      <w:proofErr w:type="spellEnd"/>
      <w:r w:rsidRPr="00A60965">
        <w:rPr>
          <w:rFonts w:ascii="Arial" w:hAnsi="Arial" w:cs="Arial"/>
          <w:b w:val="0"/>
          <w:bCs w:val="0"/>
          <w:sz w:val="20"/>
        </w:rPr>
        <w:t xml:space="preserve"> es una disciplina de la medicina que emplea diferentes modalidades de visualización del cuerpo humano. Obtenidas mediante un conjunto de equipos y métodos para llegar en forma rápida y segura a la detección de muchas enfermedades; es una herramienta imprescindible para la atención adecuada y calificada de los pacientes.</w:t>
      </w:r>
    </w:p>
    <w:p w:rsidR="00F60B3D" w:rsidRPr="00A60965" w:rsidRDefault="00F60B3D" w:rsidP="000E3890">
      <w:pPr>
        <w:ind w:right="-91"/>
        <w:jc w:val="both"/>
        <w:rPr>
          <w:rFonts w:ascii="Arial" w:hAnsi="Arial" w:cs="Arial"/>
        </w:rPr>
      </w:pPr>
      <w:r w:rsidRPr="00A60965">
        <w:rPr>
          <w:rFonts w:ascii="Arial" w:hAnsi="Arial" w:cs="Arial"/>
        </w:rPr>
        <w:t> </w:t>
      </w:r>
    </w:p>
    <w:p w:rsidR="00F60B3D" w:rsidRPr="00A60965" w:rsidRDefault="00F60B3D" w:rsidP="000E3890">
      <w:pPr>
        <w:pStyle w:val="Ttulo1"/>
        <w:ind w:right="-91"/>
        <w:jc w:val="both"/>
        <w:rPr>
          <w:rFonts w:cs="Arial"/>
          <w:b w:val="0"/>
          <w:bCs/>
          <w:i w:val="0"/>
          <w:iCs/>
          <w:sz w:val="20"/>
        </w:rPr>
      </w:pPr>
      <w:r w:rsidRPr="00A60965">
        <w:rPr>
          <w:rFonts w:cs="Arial"/>
          <w:b w:val="0"/>
          <w:bCs/>
          <w:i w:val="0"/>
          <w:iCs/>
          <w:sz w:val="20"/>
        </w:rPr>
        <w:t xml:space="preserve">La </w:t>
      </w:r>
      <w:proofErr w:type="spellStart"/>
      <w:r w:rsidRPr="00A60965">
        <w:rPr>
          <w:rFonts w:cs="Arial"/>
          <w:b w:val="0"/>
          <w:bCs/>
          <w:i w:val="0"/>
          <w:iCs/>
          <w:sz w:val="20"/>
        </w:rPr>
        <w:t>imagenología</w:t>
      </w:r>
      <w:proofErr w:type="spellEnd"/>
      <w:r w:rsidRPr="00A60965">
        <w:rPr>
          <w:rFonts w:cs="Arial"/>
          <w:b w:val="0"/>
          <w:bCs/>
          <w:i w:val="0"/>
          <w:iCs/>
          <w:sz w:val="20"/>
        </w:rPr>
        <w:t xml:space="preserve"> comprende la realización de procedimientos diagnósticos y terapéuticos, en los cuales se utilizan equipos que reproducen imágenes del cuerpo. Los equipos de </w:t>
      </w:r>
      <w:proofErr w:type="spellStart"/>
      <w:r w:rsidRPr="00A60965">
        <w:rPr>
          <w:rFonts w:cs="Arial"/>
          <w:b w:val="0"/>
          <w:bCs/>
          <w:i w:val="0"/>
          <w:iCs/>
          <w:sz w:val="20"/>
        </w:rPr>
        <w:t>imagenología</w:t>
      </w:r>
      <w:proofErr w:type="spellEnd"/>
      <w:r w:rsidRPr="00A60965">
        <w:rPr>
          <w:rFonts w:cs="Arial"/>
          <w:b w:val="0"/>
          <w:bCs/>
          <w:i w:val="0"/>
          <w:iCs/>
          <w:sz w:val="20"/>
        </w:rPr>
        <w:t xml:space="preserve"> requieren instalaciones especiales, como obra civil, instalaci</w:t>
      </w:r>
      <w:r w:rsidR="002036D6" w:rsidRPr="00A60965">
        <w:rPr>
          <w:rFonts w:cs="Arial"/>
          <w:b w:val="0"/>
          <w:bCs/>
          <w:i w:val="0"/>
          <w:iCs/>
          <w:sz w:val="20"/>
        </w:rPr>
        <w:t xml:space="preserve">ón eléctrica, jaulas de </w:t>
      </w:r>
      <w:proofErr w:type="spellStart"/>
      <w:r w:rsidR="002036D6" w:rsidRPr="00A60965">
        <w:rPr>
          <w:rFonts w:cs="Arial"/>
          <w:b w:val="0"/>
          <w:bCs/>
          <w:i w:val="0"/>
          <w:iCs/>
          <w:sz w:val="20"/>
        </w:rPr>
        <w:t>Faraday</w:t>
      </w:r>
      <w:proofErr w:type="spellEnd"/>
      <w:r w:rsidR="002036D6" w:rsidRPr="00A60965">
        <w:rPr>
          <w:rFonts w:cs="Arial"/>
          <w:b w:val="0"/>
          <w:bCs/>
          <w:i w:val="0"/>
          <w:iCs/>
          <w:sz w:val="20"/>
        </w:rPr>
        <w:t>,</w:t>
      </w:r>
      <w:r w:rsidRPr="00A60965">
        <w:rPr>
          <w:rFonts w:cs="Arial"/>
          <w:b w:val="0"/>
          <w:bCs/>
          <w:i w:val="0"/>
          <w:iCs/>
          <w:sz w:val="20"/>
        </w:rPr>
        <w:t xml:space="preserve"> clima controlado.</w:t>
      </w:r>
    </w:p>
    <w:p w:rsidR="00F60B3D" w:rsidRPr="00A60965" w:rsidRDefault="00F60B3D" w:rsidP="000E3890">
      <w:pPr>
        <w:pStyle w:val="Piedepgina"/>
        <w:tabs>
          <w:tab w:val="clear" w:pos="4419"/>
          <w:tab w:val="clear" w:pos="8838"/>
        </w:tabs>
        <w:ind w:right="-91"/>
        <w:rPr>
          <w:rFonts w:ascii="Arial" w:hAnsi="Arial" w:cs="Arial"/>
        </w:rPr>
      </w:pPr>
    </w:p>
    <w:p w:rsidR="00F60B3D" w:rsidRPr="00A60965" w:rsidRDefault="00F60B3D" w:rsidP="000E3890">
      <w:pPr>
        <w:pStyle w:val="Textoindependiente2"/>
        <w:spacing w:line="240" w:lineRule="auto"/>
        <w:ind w:right="-91"/>
        <w:rPr>
          <w:rFonts w:ascii="Arial" w:hAnsi="Arial" w:cs="Arial"/>
          <w:b w:val="0"/>
          <w:bCs w:val="0"/>
          <w:sz w:val="20"/>
        </w:rPr>
      </w:pPr>
      <w:r w:rsidRPr="00A60965">
        <w:rPr>
          <w:rStyle w:val="CharacterStyle2"/>
          <w:rFonts w:ascii="Arial" w:hAnsi="Arial" w:cs="Arial"/>
          <w:sz w:val="20"/>
        </w:rPr>
        <w:t>RADIOTERAPIA:</w:t>
      </w:r>
      <w:r w:rsidRPr="00A60965">
        <w:rPr>
          <w:rFonts w:ascii="Arial" w:hAnsi="Arial" w:cs="Arial"/>
          <w:sz w:val="20"/>
        </w:rPr>
        <w:t xml:space="preserve"> </w:t>
      </w:r>
      <w:r w:rsidRPr="00A60965">
        <w:rPr>
          <w:rFonts w:ascii="Arial" w:hAnsi="Arial" w:cs="Arial"/>
          <w:b w:val="0"/>
          <w:bCs w:val="0"/>
          <w:sz w:val="20"/>
        </w:rPr>
        <w:t xml:space="preserve">La Radioterapia es un tipo de tratamiento </w:t>
      </w:r>
      <w:hyperlink r:id="rId14" w:tooltip="Oncología" w:history="1">
        <w:r w:rsidRPr="00A60965">
          <w:rPr>
            <w:rFonts w:ascii="Arial" w:hAnsi="Arial" w:cs="Arial"/>
            <w:b w:val="0"/>
            <w:bCs w:val="0"/>
            <w:sz w:val="20"/>
          </w:rPr>
          <w:t>oncológico</w:t>
        </w:r>
      </w:hyperlink>
      <w:r w:rsidRPr="00A60965">
        <w:rPr>
          <w:rFonts w:ascii="Arial" w:hAnsi="Arial" w:cs="Arial"/>
          <w:b w:val="0"/>
          <w:bCs w:val="0"/>
          <w:sz w:val="20"/>
        </w:rPr>
        <w:t xml:space="preserve"> que utiliza las radiaciones para eliminar las células tumorales, (generalmente </w:t>
      </w:r>
      <w:hyperlink r:id="rId15" w:tooltip="Cáncer" w:history="1">
        <w:r w:rsidRPr="00A60965">
          <w:rPr>
            <w:rFonts w:ascii="Arial" w:hAnsi="Arial" w:cs="Arial"/>
            <w:b w:val="0"/>
            <w:bCs w:val="0"/>
            <w:sz w:val="20"/>
          </w:rPr>
          <w:t>cancerígenas</w:t>
        </w:r>
      </w:hyperlink>
      <w:r w:rsidRPr="00A60965">
        <w:rPr>
          <w:rFonts w:ascii="Arial" w:hAnsi="Arial" w:cs="Arial"/>
          <w:b w:val="0"/>
          <w:bCs w:val="0"/>
          <w:sz w:val="20"/>
        </w:rPr>
        <w:t>), en la parte del organismo donde se apliquen (tratamiento local). La radioterapia actúa sobre el tumor, destruyendo las células malignas y así impide que crezcan y se reproduzcan. Esta acción también puede ejercerse sobre los tejidos normales; sin embargo, los tejidos tumorales son más sensibles a la radiación y no pueden reparar el daño producido de forma tan eficiente como lo hace el tejido normal, de manera que son destruidos bloqueando el ciclo celular.</w:t>
      </w:r>
    </w:p>
    <w:p w:rsidR="00F60B3D" w:rsidRPr="00A60965" w:rsidRDefault="00F60B3D" w:rsidP="000E3890">
      <w:pPr>
        <w:pStyle w:val="Textoindependiente2"/>
        <w:spacing w:line="240" w:lineRule="auto"/>
        <w:ind w:right="-91"/>
        <w:rPr>
          <w:rStyle w:val="CharacterStyle3"/>
          <w:rFonts w:ascii="Arial" w:hAnsi="Arial" w:cs="Arial"/>
          <w:szCs w:val="19"/>
        </w:rPr>
      </w:pPr>
    </w:p>
    <w:p w:rsidR="00F60B3D" w:rsidRPr="00A60965" w:rsidRDefault="00F60B3D" w:rsidP="000E3890">
      <w:pPr>
        <w:pStyle w:val="Textoindependiente2"/>
        <w:spacing w:line="240" w:lineRule="auto"/>
        <w:ind w:right="-91"/>
        <w:rPr>
          <w:rStyle w:val="CharacterStyle3"/>
          <w:rFonts w:ascii="Arial" w:hAnsi="Arial" w:cs="Arial"/>
          <w:b w:val="0"/>
          <w:bCs w:val="0"/>
          <w:szCs w:val="19"/>
        </w:rPr>
      </w:pPr>
      <w:r w:rsidRPr="00A60965">
        <w:rPr>
          <w:rStyle w:val="CharacterStyle3"/>
          <w:rFonts w:ascii="Arial" w:hAnsi="Arial" w:cs="Arial"/>
          <w:szCs w:val="19"/>
        </w:rPr>
        <w:t>NÚCLEOS DE INGENIEROS BIOMÉDICOS:</w:t>
      </w:r>
      <w:r w:rsidRPr="00A60965">
        <w:rPr>
          <w:rStyle w:val="CharacterStyle3"/>
          <w:rFonts w:ascii="Arial" w:hAnsi="Arial" w:cs="Arial"/>
          <w:b w:val="0"/>
          <w:bCs w:val="0"/>
          <w:szCs w:val="19"/>
        </w:rPr>
        <w:t xml:space="preserve"> Comunidad de Ingenieros Biomédicos.</w:t>
      </w:r>
    </w:p>
    <w:p w:rsidR="00F60B3D" w:rsidRPr="00A60965" w:rsidRDefault="00F60B3D" w:rsidP="000E3890">
      <w:pPr>
        <w:pStyle w:val="Textoindependiente2"/>
        <w:spacing w:line="240" w:lineRule="auto"/>
        <w:ind w:right="-91"/>
        <w:rPr>
          <w:rStyle w:val="CharacterStyle3"/>
          <w:rFonts w:ascii="Arial" w:hAnsi="Arial" w:cs="Arial"/>
          <w:b w:val="0"/>
          <w:bCs w:val="0"/>
          <w:szCs w:val="19"/>
        </w:rPr>
      </w:pPr>
    </w:p>
    <w:p w:rsidR="00F60B3D" w:rsidRPr="00A60965" w:rsidRDefault="00F60B3D" w:rsidP="000E3890">
      <w:pPr>
        <w:pStyle w:val="Textoindependiente2"/>
        <w:spacing w:line="240" w:lineRule="auto"/>
        <w:ind w:right="-91"/>
        <w:rPr>
          <w:rStyle w:val="CharacterStyle3"/>
          <w:rFonts w:ascii="Arial" w:hAnsi="Arial" w:cs="Arial"/>
          <w:b w:val="0"/>
          <w:bCs w:val="0"/>
          <w:szCs w:val="19"/>
        </w:rPr>
      </w:pPr>
      <w:r w:rsidRPr="00A60965">
        <w:rPr>
          <w:rStyle w:val="CharacterStyle3"/>
          <w:rFonts w:ascii="Arial" w:hAnsi="Arial" w:cs="Arial"/>
          <w:szCs w:val="19"/>
        </w:rPr>
        <w:t>GUÍAS DE PRÁCTICA CLÍNICA:</w:t>
      </w:r>
      <w:r w:rsidRPr="00A60965">
        <w:rPr>
          <w:rStyle w:val="CharacterStyle3"/>
          <w:rFonts w:ascii="Arial" w:hAnsi="Arial" w:cs="Arial"/>
          <w:b w:val="0"/>
          <w:bCs w:val="0"/>
          <w:szCs w:val="19"/>
        </w:rPr>
        <w:t xml:space="preserve"> Conjunto de recomendaciones desarrolladas de manera sistemática con el objetivo de guiar a profesionales y pacientes en el proceso de la toma de decisiones sobre qué intervenciones sanitarias son más adecuadas en el abordaje de una condición clínica específica.</w:t>
      </w:r>
    </w:p>
    <w:p w:rsidR="00F60B3D" w:rsidRPr="00A60965" w:rsidRDefault="00F60B3D" w:rsidP="000E3890">
      <w:pPr>
        <w:pStyle w:val="Textoindependiente2"/>
        <w:spacing w:line="240" w:lineRule="auto"/>
        <w:ind w:right="-91"/>
        <w:rPr>
          <w:rFonts w:ascii="Arial" w:hAnsi="Arial" w:cs="Arial"/>
          <w:b w:val="0"/>
          <w:bCs w:val="0"/>
        </w:rPr>
      </w:pPr>
    </w:p>
    <w:p w:rsidR="00F60B3D" w:rsidRPr="00A60965" w:rsidRDefault="00F60B3D" w:rsidP="000E3890">
      <w:pPr>
        <w:pStyle w:val="Textoindependiente2"/>
        <w:spacing w:line="240" w:lineRule="auto"/>
        <w:ind w:right="-91"/>
        <w:rPr>
          <w:rStyle w:val="CharacterStyle3"/>
          <w:rFonts w:ascii="Arial" w:hAnsi="Arial" w:cs="Arial"/>
          <w:b w:val="0"/>
          <w:bCs w:val="0"/>
          <w:szCs w:val="19"/>
        </w:rPr>
      </w:pPr>
      <w:r w:rsidRPr="00A60965">
        <w:rPr>
          <w:rFonts w:ascii="Arial" w:hAnsi="Arial" w:cs="Arial"/>
          <w:sz w:val="20"/>
        </w:rPr>
        <w:t>PROGRAMA OPERATIVO ANUAL:</w:t>
      </w:r>
      <w:r w:rsidRPr="00A60965">
        <w:rPr>
          <w:rFonts w:ascii="Arial" w:hAnsi="Arial" w:cs="Arial"/>
          <w:b w:val="0"/>
          <w:bCs w:val="0"/>
          <w:sz w:val="20"/>
        </w:rPr>
        <w:t xml:space="preserve"> Es el principal instrumento para la ejecución anual del Programa para el Servicio Profesional de Carrera en la Administración Pública Federal.</w:t>
      </w:r>
    </w:p>
    <w:p w:rsidR="00F60B3D" w:rsidRPr="00A60965" w:rsidRDefault="00F60B3D" w:rsidP="000E3890">
      <w:pPr>
        <w:pStyle w:val="Textoindependiente2"/>
        <w:spacing w:line="240" w:lineRule="auto"/>
        <w:ind w:right="-91"/>
        <w:rPr>
          <w:rStyle w:val="CharacterStyle3"/>
          <w:rFonts w:ascii="Arial" w:hAnsi="Arial" w:cs="Arial"/>
          <w:b w:val="0"/>
          <w:bCs w:val="0"/>
          <w:szCs w:val="19"/>
        </w:rPr>
      </w:pPr>
    </w:p>
    <w:sectPr w:rsidR="00F60B3D" w:rsidRPr="00A60965" w:rsidSect="00391B0F">
      <w:headerReference w:type="first" r:id="rId16"/>
      <w:footerReference w:type="first" r:id="rId17"/>
      <w:pgSz w:w="12242" w:h="15842" w:code="1"/>
      <w:pgMar w:top="1518" w:right="1134" w:bottom="1134" w:left="1134" w:header="720" w:footer="720"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90474" w:rsidRDefault="00D90474">
      <w:r>
        <w:separator/>
      </w:r>
    </w:p>
  </w:endnote>
  <w:endnote w:type="continuationSeparator" w:id="0">
    <w:p w:rsidR="00D90474" w:rsidRDefault="00D9047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MT">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890" w:rsidRDefault="000E3890">
    <w:pPr>
      <w:pStyle w:val="Piedepgina"/>
      <w:framePr w:wrap="around" w:vAnchor="text" w:hAnchor="margin" w:xAlign="outside" w:y="1"/>
      <w:rPr>
        <w:rStyle w:val="Nmerodepgina"/>
      </w:rPr>
    </w:pPr>
    <w:r>
      <w:rPr>
        <w:rStyle w:val="Nmerodepgina"/>
      </w:rPr>
      <w:fldChar w:fldCharType="begin"/>
    </w:r>
    <w:r>
      <w:rPr>
        <w:rStyle w:val="Nmerodepgina"/>
      </w:rPr>
      <w:instrText xml:space="preserve">PAGE  </w:instrText>
    </w:r>
    <w:r>
      <w:rPr>
        <w:rStyle w:val="Nmerodepgina"/>
      </w:rPr>
      <w:fldChar w:fldCharType="end"/>
    </w:r>
  </w:p>
  <w:p w:rsidR="000E3890" w:rsidRDefault="000E3890">
    <w:pPr>
      <w:pStyle w:val="Piedepgina"/>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890" w:rsidRDefault="000E3890">
    <w:pPr>
      <w:pStyle w:val="Piedepgina"/>
      <w:framePr w:wrap="around" w:vAnchor="text" w:hAnchor="margin" w:xAlign="outside" w:y="1"/>
      <w:rPr>
        <w:rStyle w:val="Nmerodepgina"/>
      </w:rPr>
    </w:pPr>
  </w:p>
  <w:p w:rsidR="000E3890" w:rsidRDefault="000E3890">
    <w:pPr>
      <w:pStyle w:val="Piedepgina"/>
      <w:ind w:right="360" w:firstLine="360"/>
      <w:rPr>
        <w:sz w:val="16"/>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890" w:rsidRDefault="000E3890">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90474" w:rsidRDefault="00D90474">
      <w:r>
        <w:separator/>
      </w:r>
    </w:p>
  </w:footnote>
  <w:footnote w:type="continuationSeparator" w:id="0">
    <w:p w:rsidR="00D90474" w:rsidRDefault="00D9047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890" w:rsidRDefault="000E3890">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0E3890" w:rsidRDefault="000E3890">
    <w:pPr>
      <w:pStyle w:val="Encabezado"/>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890" w:rsidRDefault="000E3890">
    <w:pPr>
      <w:pStyle w:val="Encabezado"/>
      <w:framePr w:wrap="around" w:vAnchor="text" w:hAnchor="margin" w:xAlign="right" w:y="1"/>
      <w:rPr>
        <w:rStyle w:val="Nmerodepgina"/>
      </w:rPr>
    </w:pPr>
  </w:p>
  <w:tbl>
    <w:tblPr>
      <w:tblW w:w="10620"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165"/>
      <w:gridCol w:w="5225"/>
      <w:gridCol w:w="708"/>
      <w:gridCol w:w="709"/>
      <w:gridCol w:w="709"/>
      <w:gridCol w:w="1104"/>
    </w:tblGrid>
    <w:tr w:rsidR="000E3890">
      <w:trPr>
        <w:trHeight w:val="1615"/>
      </w:trPr>
      <w:tc>
        <w:tcPr>
          <w:tcW w:w="2165" w:type="dxa"/>
          <w:tcBorders>
            <w:bottom w:val="single" w:sz="4" w:space="0" w:color="auto"/>
          </w:tcBorders>
        </w:tcPr>
        <w:p w:rsidR="000E3890" w:rsidRDefault="000E3890">
          <w:pPr>
            <w:keepNext/>
          </w:pPr>
          <w:r>
            <w:rPr>
              <w:noProof/>
              <w:lang w:eastAsia="es-MX"/>
            </w:rPr>
            <w:drawing>
              <wp:anchor distT="0" distB="0" distL="114300" distR="114300" simplePos="0" relativeHeight="251658752" behindDoc="0" locked="0" layoutInCell="1" allowOverlap="1">
                <wp:simplePos x="0" y="0"/>
                <wp:positionH relativeFrom="column">
                  <wp:posOffset>69850</wp:posOffset>
                </wp:positionH>
                <wp:positionV relativeFrom="paragraph">
                  <wp:posOffset>138430</wp:posOffset>
                </wp:positionV>
                <wp:extent cx="1143000" cy="777240"/>
                <wp:effectExtent l="19050" t="0" r="0" b="0"/>
                <wp:wrapNone/>
                <wp:docPr id="7" name="Imagen 7" descr="logo_salud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_salud_07"/>
                        <pic:cNvPicPr>
                          <a:picLocks noChangeAspect="1" noChangeArrowheads="1"/>
                        </pic:cNvPicPr>
                      </pic:nvPicPr>
                      <pic:blipFill>
                        <a:blip r:embed="rId1"/>
                        <a:srcRect/>
                        <a:stretch>
                          <a:fillRect/>
                        </a:stretch>
                      </pic:blipFill>
                      <pic:spPr bwMode="auto">
                        <a:xfrm>
                          <a:off x="0" y="0"/>
                          <a:ext cx="1143000" cy="777240"/>
                        </a:xfrm>
                        <a:prstGeom prst="rect">
                          <a:avLst/>
                        </a:prstGeom>
                        <a:noFill/>
                      </pic:spPr>
                    </pic:pic>
                  </a:graphicData>
                </a:graphic>
              </wp:anchor>
            </w:drawing>
          </w:r>
        </w:p>
        <w:p w:rsidR="000E3890" w:rsidRDefault="000E3890">
          <w:pPr>
            <w:pStyle w:val="Ttulo1"/>
          </w:pPr>
        </w:p>
      </w:tc>
      <w:tc>
        <w:tcPr>
          <w:tcW w:w="8455" w:type="dxa"/>
          <w:gridSpan w:val="5"/>
          <w:tcBorders>
            <w:bottom w:val="single" w:sz="4" w:space="0" w:color="auto"/>
          </w:tcBorders>
          <w:vAlign w:val="center"/>
        </w:tcPr>
        <w:p w:rsidR="000E3890" w:rsidRDefault="000E3890">
          <w:pPr>
            <w:keepNext/>
            <w:jc w:val="center"/>
            <w:rPr>
              <w:rFonts w:ascii="Arial" w:hAnsi="Arial" w:cs="Arial"/>
              <w:b/>
              <w:sz w:val="32"/>
            </w:rPr>
          </w:pPr>
          <w:r>
            <w:rPr>
              <w:rFonts w:ascii="Arial" w:hAnsi="Arial" w:cs="Arial"/>
              <w:b/>
              <w:sz w:val="32"/>
            </w:rPr>
            <w:t>MANUAL DE ORGANIZACIÓN ESPECÍFICO</w:t>
          </w:r>
        </w:p>
      </w:tc>
    </w:tr>
    <w:tr w:rsidR="000E3890">
      <w:trPr>
        <w:cantSplit/>
      </w:trPr>
      <w:tc>
        <w:tcPr>
          <w:tcW w:w="7390" w:type="dxa"/>
          <w:gridSpan w:val="2"/>
          <w:vMerge w:val="restart"/>
          <w:vAlign w:val="center"/>
        </w:tcPr>
        <w:p w:rsidR="000E3890" w:rsidRDefault="000E3890">
          <w:pPr>
            <w:pStyle w:val="Ttulo7"/>
            <w:rPr>
              <w:sz w:val="28"/>
              <w:szCs w:val="28"/>
            </w:rPr>
          </w:pPr>
          <w:r>
            <w:rPr>
              <w:sz w:val="28"/>
              <w:szCs w:val="28"/>
            </w:rPr>
            <w:t>CENTRO NACIONAL DE EXCELENCIA TECNOLÓGICA EN SALUD</w:t>
          </w:r>
        </w:p>
      </w:tc>
      <w:tc>
        <w:tcPr>
          <w:tcW w:w="2126" w:type="dxa"/>
          <w:gridSpan w:val="3"/>
        </w:tcPr>
        <w:p w:rsidR="000E3890" w:rsidRDefault="000E3890">
          <w:pPr>
            <w:keepNext/>
            <w:spacing w:before="60"/>
            <w:jc w:val="center"/>
            <w:rPr>
              <w:rFonts w:ascii="Arial" w:hAnsi="Arial" w:cs="Arial"/>
              <w:b/>
              <w:bCs/>
            </w:rPr>
          </w:pPr>
          <w:r>
            <w:rPr>
              <w:rFonts w:ascii="Arial" w:hAnsi="Arial" w:cs="Arial"/>
              <w:b/>
              <w:bCs/>
            </w:rPr>
            <w:t>FECHA DE AUTORIZACIÓN</w:t>
          </w:r>
        </w:p>
      </w:tc>
      <w:tc>
        <w:tcPr>
          <w:tcW w:w="1104" w:type="dxa"/>
        </w:tcPr>
        <w:p w:rsidR="000E3890" w:rsidRDefault="000E3890">
          <w:pPr>
            <w:keepNext/>
            <w:spacing w:before="60"/>
            <w:jc w:val="center"/>
            <w:rPr>
              <w:rFonts w:ascii="Arial" w:hAnsi="Arial" w:cs="Arial"/>
              <w:b/>
              <w:bCs/>
            </w:rPr>
          </w:pPr>
          <w:r>
            <w:rPr>
              <w:rFonts w:ascii="Arial" w:hAnsi="Arial" w:cs="Arial"/>
              <w:b/>
              <w:bCs/>
            </w:rPr>
            <w:t xml:space="preserve">HOJA </w:t>
          </w:r>
        </w:p>
        <w:p w:rsidR="000E3890" w:rsidRDefault="000E3890">
          <w:pPr>
            <w:keepNext/>
            <w:spacing w:before="60"/>
            <w:jc w:val="center"/>
            <w:rPr>
              <w:rFonts w:ascii="Arial" w:hAnsi="Arial" w:cs="Arial"/>
              <w:b/>
              <w:bCs/>
            </w:rPr>
          </w:pPr>
          <w:r>
            <w:rPr>
              <w:rFonts w:ascii="Arial" w:hAnsi="Arial" w:cs="Arial"/>
              <w:b/>
              <w:bCs/>
            </w:rPr>
            <w:t>No.</w:t>
          </w:r>
        </w:p>
      </w:tc>
    </w:tr>
    <w:tr w:rsidR="000E3890">
      <w:trPr>
        <w:cantSplit/>
        <w:trHeight w:val="436"/>
      </w:trPr>
      <w:tc>
        <w:tcPr>
          <w:tcW w:w="7390" w:type="dxa"/>
          <w:gridSpan w:val="2"/>
          <w:vMerge/>
        </w:tcPr>
        <w:p w:rsidR="000E3890" w:rsidRDefault="000E3890">
          <w:pPr>
            <w:keepNext/>
            <w:rPr>
              <w:b/>
            </w:rPr>
          </w:pPr>
        </w:p>
      </w:tc>
      <w:tc>
        <w:tcPr>
          <w:tcW w:w="708" w:type="dxa"/>
          <w:vAlign w:val="center"/>
        </w:tcPr>
        <w:p w:rsidR="000E3890" w:rsidRDefault="000E3890">
          <w:pPr>
            <w:keepNext/>
            <w:spacing w:before="60"/>
            <w:jc w:val="center"/>
            <w:rPr>
              <w:rFonts w:ascii="Arial" w:hAnsi="Arial" w:cs="Arial"/>
              <w:b/>
              <w:bCs/>
            </w:rPr>
          </w:pPr>
          <w:r>
            <w:rPr>
              <w:rFonts w:ascii="Arial" w:hAnsi="Arial" w:cs="Arial"/>
              <w:b/>
              <w:bCs/>
            </w:rPr>
            <w:t>DÍA</w:t>
          </w:r>
        </w:p>
      </w:tc>
      <w:tc>
        <w:tcPr>
          <w:tcW w:w="709" w:type="dxa"/>
          <w:vAlign w:val="center"/>
        </w:tcPr>
        <w:p w:rsidR="000E3890" w:rsidRDefault="000E3890">
          <w:pPr>
            <w:keepNext/>
            <w:spacing w:before="60"/>
            <w:jc w:val="center"/>
            <w:rPr>
              <w:rFonts w:ascii="Arial" w:hAnsi="Arial" w:cs="Arial"/>
              <w:b/>
              <w:bCs/>
            </w:rPr>
          </w:pPr>
          <w:r>
            <w:rPr>
              <w:rFonts w:ascii="Arial" w:hAnsi="Arial" w:cs="Arial"/>
              <w:b/>
              <w:bCs/>
            </w:rPr>
            <w:t>MES</w:t>
          </w:r>
        </w:p>
      </w:tc>
      <w:tc>
        <w:tcPr>
          <w:tcW w:w="709" w:type="dxa"/>
          <w:vAlign w:val="center"/>
        </w:tcPr>
        <w:p w:rsidR="000E3890" w:rsidRDefault="000E3890">
          <w:pPr>
            <w:keepNext/>
            <w:spacing w:before="60"/>
            <w:jc w:val="center"/>
            <w:rPr>
              <w:rFonts w:ascii="Arial" w:hAnsi="Arial" w:cs="Arial"/>
              <w:b/>
              <w:bCs/>
            </w:rPr>
          </w:pPr>
          <w:r>
            <w:rPr>
              <w:rFonts w:ascii="Arial" w:hAnsi="Arial" w:cs="Arial"/>
              <w:b/>
              <w:bCs/>
            </w:rPr>
            <w:t>AÑO</w:t>
          </w:r>
        </w:p>
      </w:tc>
      <w:tc>
        <w:tcPr>
          <w:tcW w:w="1104" w:type="dxa"/>
          <w:vMerge w:val="restart"/>
          <w:vAlign w:val="center"/>
        </w:tcPr>
        <w:p w:rsidR="000E3890" w:rsidRDefault="000E3890">
          <w:pPr>
            <w:keepNext/>
            <w:spacing w:before="60"/>
            <w:jc w:val="center"/>
            <w:rPr>
              <w:rFonts w:ascii="Arial" w:hAnsi="Arial" w:cs="Arial"/>
              <w:b/>
              <w:bCs/>
            </w:rPr>
          </w:pPr>
          <w:r>
            <w:rPr>
              <w:rFonts w:ascii="Arial" w:hAnsi="Arial" w:cs="Arial"/>
              <w:b/>
              <w:bCs/>
            </w:rPr>
            <w:fldChar w:fldCharType="begin"/>
          </w:r>
          <w:r>
            <w:rPr>
              <w:rFonts w:ascii="Arial" w:hAnsi="Arial" w:cs="Arial"/>
              <w:b/>
              <w:bCs/>
            </w:rPr>
            <w:instrText xml:space="preserve"> PAGE  \* ARABIC  \* MERGEFORMAT </w:instrText>
          </w:r>
          <w:r>
            <w:rPr>
              <w:rFonts w:ascii="Arial" w:hAnsi="Arial" w:cs="Arial"/>
              <w:b/>
              <w:bCs/>
            </w:rPr>
            <w:fldChar w:fldCharType="separate"/>
          </w:r>
          <w:r w:rsidR="003A4B44">
            <w:rPr>
              <w:rFonts w:ascii="Arial" w:hAnsi="Arial" w:cs="Arial"/>
              <w:b/>
              <w:bCs/>
              <w:noProof/>
            </w:rPr>
            <w:t>33</w:t>
          </w:r>
          <w:r>
            <w:rPr>
              <w:rFonts w:ascii="Arial" w:hAnsi="Arial" w:cs="Arial"/>
              <w:b/>
              <w:bCs/>
            </w:rPr>
            <w:fldChar w:fldCharType="end"/>
          </w:r>
        </w:p>
      </w:tc>
    </w:tr>
    <w:tr w:rsidR="000E3890">
      <w:trPr>
        <w:cantSplit/>
        <w:trHeight w:val="436"/>
      </w:trPr>
      <w:tc>
        <w:tcPr>
          <w:tcW w:w="7390" w:type="dxa"/>
          <w:gridSpan w:val="2"/>
          <w:vMerge/>
        </w:tcPr>
        <w:p w:rsidR="000E3890" w:rsidRDefault="000E3890">
          <w:pPr>
            <w:keepNext/>
            <w:rPr>
              <w:b/>
            </w:rPr>
          </w:pPr>
        </w:p>
      </w:tc>
      <w:tc>
        <w:tcPr>
          <w:tcW w:w="708" w:type="dxa"/>
          <w:vAlign w:val="center"/>
        </w:tcPr>
        <w:p w:rsidR="000E3890" w:rsidRDefault="000E3890">
          <w:pPr>
            <w:keepNext/>
            <w:spacing w:before="60"/>
            <w:jc w:val="center"/>
          </w:pPr>
        </w:p>
      </w:tc>
      <w:tc>
        <w:tcPr>
          <w:tcW w:w="709" w:type="dxa"/>
          <w:vAlign w:val="center"/>
        </w:tcPr>
        <w:p w:rsidR="000E3890" w:rsidRDefault="000E3890">
          <w:pPr>
            <w:keepNext/>
            <w:spacing w:before="60"/>
            <w:jc w:val="center"/>
          </w:pPr>
        </w:p>
      </w:tc>
      <w:tc>
        <w:tcPr>
          <w:tcW w:w="709" w:type="dxa"/>
          <w:vAlign w:val="center"/>
        </w:tcPr>
        <w:p w:rsidR="000E3890" w:rsidRDefault="000E3890">
          <w:pPr>
            <w:keepNext/>
            <w:spacing w:before="60"/>
            <w:jc w:val="center"/>
          </w:pPr>
        </w:p>
      </w:tc>
      <w:tc>
        <w:tcPr>
          <w:tcW w:w="1104" w:type="dxa"/>
          <w:vMerge/>
          <w:vAlign w:val="center"/>
        </w:tcPr>
        <w:p w:rsidR="000E3890" w:rsidRDefault="000E3890">
          <w:pPr>
            <w:keepNext/>
            <w:spacing w:before="60"/>
            <w:jc w:val="center"/>
          </w:pPr>
        </w:p>
      </w:tc>
    </w:tr>
  </w:tbl>
  <w:p w:rsidR="000E3890" w:rsidRDefault="000E3890">
    <w:pPr>
      <w:pStyle w:val="Encabezado"/>
      <w:rPr>
        <w:sz w:val="18"/>
        <w:szCs w:val="18"/>
      </w:rPr>
    </w:pPr>
    <w:r w:rsidRPr="00D650A9">
      <w:rPr>
        <w:noProof/>
        <w:sz w:val="16"/>
        <w:lang w:eastAsia="es-MX"/>
      </w:rPr>
      <w:pict>
        <v:shapetype id="_x0000_t202" coordsize="21600,21600" o:spt="202" path="m,l,21600r21600,l21600,xe">
          <v:stroke joinstyle="miter"/>
          <v:path gradientshapeok="t" o:connecttype="rect"/>
        </v:shapetype>
        <v:shape id="_x0000_s2056" type="#_x0000_t202" style="position:absolute;margin-left:-9.4pt;margin-top:8.05pt;width:530pt;height:530.8pt;z-index:251659776;mso-position-horizontal-relative:text;mso-position-vertical-relative:text;mso-width-relative:margin;mso-height-relative:margin" filled="f">
          <v:textbox>
            <w:txbxContent>
              <w:p w:rsidR="000E3890" w:rsidRDefault="000E3890"/>
            </w:txbxContent>
          </v:textbox>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890" w:rsidRDefault="000E3890">
    <w:pPr>
      <w:ind w:right="360"/>
      <w:rPr>
        <w:sz w:val="8"/>
      </w:rPr>
    </w:pPr>
  </w:p>
  <w:tbl>
    <w:tblPr>
      <w:tblW w:w="10398" w:type="dxa"/>
      <w:tblCellMar>
        <w:left w:w="70" w:type="dxa"/>
        <w:right w:w="70" w:type="dxa"/>
      </w:tblCellMar>
      <w:tblLook w:val="0000"/>
    </w:tblPr>
    <w:tblGrid>
      <w:gridCol w:w="2055"/>
      <w:gridCol w:w="6237"/>
      <w:gridCol w:w="2106"/>
    </w:tblGrid>
    <w:tr w:rsidR="000E3890" w:rsidTr="00952F05">
      <w:trPr>
        <w:cantSplit/>
        <w:trHeight w:val="1894"/>
      </w:trPr>
      <w:tc>
        <w:tcPr>
          <w:tcW w:w="2055" w:type="dxa"/>
        </w:tcPr>
        <w:p w:rsidR="000E3890" w:rsidRDefault="000E3890">
          <w:pPr>
            <w:pStyle w:val="Encabezado"/>
          </w:pPr>
          <w:r>
            <w:rPr>
              <w:noProof/>
              <w:lang w:eastAsia="es-MX"/>
            </w:rPr>
            <w:drawing>
              <wp:anchor distT="0" distB="0" distL="114300" distR="114300" simplePos="0" relativeHeight="251657728" behindDoc="0" locked="0" layoutInCell="1" allowOverlap="1">
                <wp:simplePos x="0" y="0"/>
                <wp:positionH relativeFrom="column">
                  <wp:posOffset>-9525</wp:posOffset>
                </wp:positionH>
                <wp:positionV relativeFrom="paragraph">
                  <wp:posOffset>231775</wp:posOffset>
                </wp:positionV>
                <wp:extent cx="1461135" cy="857885"/>
                <wp:effectExtent l="19050" t="0" r="5715" b="0"/>
                <wp:wrapNone/>
                <wp:docPr id="6" name="Imagen 6" descr="c_SALUD_Firma_RGB_Gra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_SALUD_Firma_RGB_Grande"/>
                        <pic:cNvPicPr>
                          <a:picLocks noChangeAspect="1" noChangeArrowheads="1"/>
                        </pic:cNvPicPr>
                      </pic:nvPicPr>
                      <pic:blipFill>
                        <a:blip r:embed="rId1"/>
                        <a:srcRect/>
                        <a:stretch>
                          <a:fillRect/>
                        </a:stretch>
                      </pic:blipFill>
                      <pic:spPr bwMode="auto">
                        <a:xfrm>
                          <a:off x="0" y="0"/>
                          <a:ext cx="1461135" cy="857885"/>
                        </a:xfrm>
                        <a:prstGeom prst="rect">
                          <a:avLst/>
                        </a:prstGeom>
                        <a:noFill/>
                      </pic:spPr>
                    </pic:pic>
                  </a:graphicData>
                </a:graphic>
              </wp:anchor>
            </w:drawing>
          </w:r>
        </w:p>
      </w:tc>
      <w:tc>
        <w:tcPr>
          <w:tcW w:w="6237" w:type="dxa"/>
          <w:vAlign w:val="center"/>
        </w:tcPr>
        <w:p w:rsidR="000E3890" w:rsidRDefault="000E3890">
          <w:pPr>
            <w:pStyle w:val="Encabezado"/>
            <w:jc w:val="center"/>
          </w:pPr>
        </w:p>
        <w:p w:rsidR="000E3890" w:rsidRDefault="000E3890">
          <w:pPr>
            <w:pStyle w:val="Encabezado"/>
            <w:jc w:val="center"/>
          </w:pPr>
        </w:p>
        <w:p w:rsidR="000E3890" w:rsidRDefault="000E3890" w:rsidP="00952F05">
          <w:pPr>
            <w:pStyle w:val="Encabezado"/>
            <w:ind w:left="355" w:right="-354"/>
            <w:jc w:val="center"/>
            <w:rPr>
              <w:b/>
              <w:bCs/>
              <w:sz w:val="32"/>
              <w:szCs w:val="32"/>
            </w:rPr>
          </w:pPr>
          <w:r>
            <w:rPr>
              <w:b/>
              <w:bCs/>
              <w:sz w:val="32"/>
              <w:szCs w:val="32"/>
            </w:rPr>
            <w:t>SECRETARÍA DE SALUD</w:t>
          </w:r>
        </w:p>
        <w:p w:rsidR="000E3890" w:rsidRDefault="000E3890" w:rsidP="00952F05">
          <w:pPr>
            <w:pStyle w:val="Encabezado"/>
            <w:ind w:left="355" w:right="-354"/>
            <w:jc w:val="center"/>
            <w:rPr>
              <w:b/>
              <w:bCs/>
              <w:sz w:val="28"/>
              <w:szCs w:val="32"/>
            </w:rPr>
          </w:pPr>
          <w:r>
            <w:rPr>
              <w:b/>
              <w:bCs/>
              <w:sz w:val="28"/>
              <w:szCs w:val="32"/>
            </w:rPr>
            <w:t>SUBSECRETARÍA DE INTEGRACIÓN Y DESARROLLO DEL SECTOR SALUD</w:t>
          </w:r>
        </w:p>
        <w:p w:rsidR="000E3890" w:rsidRDefault="000E3890">
          <w:pPr>
            <w:pStyle w:val="Encabezado"/>
            <w:jc w:val="center"/>
          </w:pPr>
        </w:p>
        <w:p w:rsidR="000E3890" w:rsidRDefault="000E3890">
          <w:pPr>
            <w:pStyle w:val="Encabezado"/>
          </w:pPr>
        </w:p>
      </w:tc>
      <w:tc>
        <w:tcPr>
          <w:tcW w:w="2106" w:type="dxa"/>
        </w:tcPr>
        <w:p w:rsidR="000E3890" w:rsidRDefault="000E3890">
          <w:pPr>
            <w:pStyle w:val="Encabezado"/>
          </w:pPr>
        </w:p>
      </w:tc>
    </w:tr>
  </w:tbl>
  <w:p w:rsidR="000E3890" w:rsidRDefault="000E3890">
    <w:pPr>
      <w:pStyle w:val="Encabezado"/>
      <w:rPr>
        <w:sz w:val="8"/>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890" w:rsidRDefault="000E3890">
    <w:pPr>
      <w:ind w:right="360"/>
      <w:rPr>
        <w:sz w:val="8"/>
      </w:rPr>
    </w:pPr>
  </w:p>
  <w:tbl>
    <w:tblPr>
      <w:tblW w:w="10620"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165"/>
      <w:gridCol w:w="5225"/>
      <w:gridCol w:w="708"/>
      <w:gridCol w:w="709"/>
      <w:gridCol w:w="709"/>
      <w:gridCol w:w="1104"/>
    </w:tblGrid>
    <w:tr w:rsidR="000E3890">
      <w:trPr>
        <w:trHeight w:val="1615"/>
      </w:trPr>
      <w:tc>
        <w:tcPr>
          <w:tcW w:w="2165" w:type="dxa"/>
          <w:tcBorders>
            <w:bottom w:val="single" w:sz="4" w:space="0" w:color="auto"/>
          </w:tcBorders>
        </w:tcPr>
        <w:p w:rsidR="000E3890" w:rsidRDefault="000E3890">
          <w:pPr>
            <w:keepNext/>
          </w:pPr>
          <w:r>
            <w:rPr>
              <w:noProof/>
              <w:lang w:eastAsia="es-MX"/>
            </w:rPr>
            <w:drawing>
              <wp:anchor distT="0" distB="0" distL="114300" distR="114300" simplePos="0" relativeHeight="251655680" behindDoc="0" locked="0" layoutInCell="1" allowOverlap="1">
                <wp:simplePos x="0" y="0"/>
                <wp:positionH relativeFrom="column">
                  <wp:posOffset>69850</wp:posOffset>
                </wp:positionH>
                <wp:positionV relativeFrom="paragraph">
                  <wp:posOffset>138430</wp:posOffset>
                </wp:positionV>
                <wp:extent cx="1143000" cy="777240"/>
                <wp:effectExtent l="19050" t="0" r="0" b="0"/>
                <wp:wrapNone/>
                <wp:docPr id="4" name="Imagen 4" descr="logo_salud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_salud_07"/>
                        <pic:cNvPicPr>
                          <a:picLocks noChangeAspect="1" noChangeArrowheads="1"/>
                        </pic:cNvPicPr>
                      </pic:nvPicPr>
                      <pic:blipFill>
                        <a:blip r:embed="rId1"/>
                        <a:srcRect/>
                        <a:stretch>
                          <a:fillRect/>
                        </a:stretch>
                      </pic:blipFill>
                      <pic:spPr bwMode="auto">
                        <a:xfrm>
                          <a:off x="0" y="0"/>
                          <a:ext cx="1143000" cy="777240"/>
                        </a:xfrm>
                        <a:prstGeom prst="rect">
                          <a:avLst/>
                        </a:prstGeom>
                        <a:noFill/>
                      </pic:spPr>
                    </pic:pic>
                  </a:graphicData>
                </a:graphic>
              </wp:anchor>
            </w:drawing>
          </w:r>
        </w:p>
        <w:p w:rsidR="000E3890" w:rsidRDefault="000E3890">
          <w:pPr>
            <w:pStyle w:val="Ttulo1"/>
          </w:pPr>
        </w:p>
      </w:tc>
      <w:tc>
        <w:tcPr>
          <w:tcW w:w="8455" w:type="dxa"/>
          <w:gridSpan w:val="5"/>
          <w:tcBorders>
            <w:bottom w:val="single" w:sz="4" w:space="0" w:color="auto"/>
          </w:tcBorders>
          <w:vAlign w:val="center"/>
        </w:tcPr>
        <w:p w:rsidR="000E3890" w:rsidRDefault="000E3890">
          <w:pPr>
            <w:keepNext/>
            <w:jc w:val="center"/>
            <w:rPr>
              <w:rFonts w:ascii="Arial" w:hAnsi="Arial" w:cs="Arial"/>
              <w:b/>
              <w:sz w:val="32"/>
            </w:rPr>
          </w:pPr>
          <w:r>
            <w:rPr>
              <w:rFonts w:ascii="Arial" w:hAnsi="Arial" w:cs="Arial"/>
              <w:b/>
              <w:sz w:val="32"/>
            </w:rPr>
            <w:t>MANUAL DE ORGANIZACIÓN ESPECÍFICO</w:t>
          </w:r>
        </w:p>
      </w:tc>
    </w:tr>
    <w:tr w:rsidR="000E3890">
      <w:trPr>
        <w:cantSplit/>
      </w:trPr>
      <w:tc>
        <w:tcPr>
          <w:tcW w:w="7390" w:type="dxa"/>
          <w:gridSpan w:val="2"/>
          <w:vMerge w:val="restart"/>
          <w:vAlign w:val="center"/>
        </w:tcPr>
        <w:p w:rsidR="000E3890" w:rsidRDefault="000E3890">
          <w:pPr>
            <w:pStyle w:val="Ttulo7"/>
            <w:rPr>
              <w:sz w:val="28"/>
              <w:szCs w:val="28"/>
            </w:rPr>
          </w:pPr>
          <w:r>
            <w:rPr>
              <w:sz w:val="28"/>
              <w:szCs w:val="28"/>
            </w:rPr>
            <w:t>CENTRO NACIONAL DE EXCELENCIA TECNOLÓGICA EN SALUD</w:t>
          </w:r>
        </w:p>
      </w:tc>
      <w:tc>
        <w:tcPr>
          <w:tcW w:w="2126" w:type="dxa"/>
          <w:gridSpan w:val="3"/>
        </w:tcPr>
        <w:p w:rsidR="000E3890" w:rsidRDefault="000E3890">
          <w:pPr>
            <w:keepNext/>
            <w:spacing w:before="60"/>
            <w:jc w:val="center"/>
            <w:rPr>
              <w:rFonts w:ascii="Arial" w:hAnsi="Arial" w:cs="Arial"/>
              <w:b/>
              <w:bCs/>
            </w:rPr>
          </w:pPr>
          <w:r>
            <w:rPr>
              <w:rFonts w:ascii="Arial" w:hAnsi="Arial" w:cs="Arial"/>
              <w:b/>
              <w:bCs/>
            </w:rPr>
            <w:t>FECHA DE AUTORIZACIÓN</w:t>
          </w:r>
        </w:p>
      </w:tc>
      <w:tc>
        <w:tcPr>
          <w:tcW w:w="1104" w:type="dxa"/>
        </w:tcPr>
        <w:p w:rsidR="000E3890" w:rsidRDefault="000E3890">
          <w:pPr>
            <w:keepNext/>
            <w:spacing w:before="60"/>
            <w:jc w:val="center"/>
            <w:rPr>
              <w:rFonts w:ascii="Arial" w:hAnsi="Arial" w:cs="Arial"/>
              <w:b/>
              <w:bCs/>
            </w:rPr>
          </w:pPr>
          <w:r>
            <w:rPr>
              <w:rFonts w:ascii="Arial" w:hAnsi="Arial" w:cs="Arial"/>
              <w:b/>
              <w:bCs/>
            </w:rPr>
            <w:t xml:space="preserve">HOJA </w:t>
          </w:r>
        </w:p>
        <w:p w:rsidR="000E3890" w:rsidRDefault="000E3890">
          <w:pPr>
            <w:keepNext/>
            <w:spacing w:before="60"/>
            <w:jc w:val="center"/>
            <w:rPr>
              <w:rFonts w:ascii="Arial" w:hAnsi="Arial" w:cs="Arial"/>
              <w:b/>
              <w:bCs/>
            </w:rPr>
          </w:pPr>
          <w:r>
            <w:rPr>
              <w:rFonts w:ascii="Arial" w:hAnsi="Arial" w:cs="Arial"/>
              <w:b/>
              <w:bCs/>
            </w:rPr>
            <w:t>No.</w:t>
          </w:r>
        </w:p>
      </w:tc>
    </w:tr>
    <w:tr w:rsidR="000E3890">
      <w:trPr>
        <w:cantSplit/>
        <w:trHeight w:val="436"/>
      </w:trPr>
      <w:tc>
        <w:tcPr>
          <w:tcW w:w="7390" w:type="dxa"/>
          <w:gridSpan w:val="2"/>
          <w:vMerge/>
        </w:tcPr>
        <w:p w:rsidR="000E3890" w:rsidRDefault="000E3890">
          <w:pPr>
            <w:keepNext/>
            <w:rPr>
              <w:b/>
            </w:rPr>
          </w:pPr>
        </w:p>
      </w:tc>
      <w:tc>
        <w:tcPr>
          <w:tcW w:w="708" w:type="dxa"/>
          <w:vAlign w:val="center"/>
        </w:tcPr>
        <w:p w:rsidR="000E3890" w:rsidRDefault="000E3890">
          <w:pPr>
            <w:keepNext/>
            <w:spacing w:before="60"/>
            <w:jc w:val="center"/>
            <w:rPr>
              <w:rFonts w:ascii="Arial" w:hAnsi="Arial" w:cs="Arial"/>
              <w:b/>
              <w:bCs/>
            </w:rPr>
          </w:pPr>
          <w:r>
            <w:rPr>
              <w:rFonts w:ascii="Arial" w:hAnsi="Arial" w:cs="Arial"/>
              <w:b/>
              <w:bCs/>
            </w:rPr>
            <w:t>DÍA</w:t>
          </w:r>
        </w:p>
      </w:tc>
      <w:tc>
        <w:tcPr>
          <w:tcW w:w="709" w:type="dxa"/>
          <w:vAlign w:val="center"/>
        </w:tcPr>
        <w:p w:rsidR="000E3890" w:rsidRDefault="000E3890">
          <w:pPr>
            <w:keepNext/>
            <w:spacing w:before="60"/>
            <w:jc w:val="center"/>
            <w:rPr>
              <w:rFonts w:ascii="Arial" w:hAnsi="Arial" w:cs="Arial"/>
              <w:b/>
              <w:bCs/>
            </w:rPr>
          </w:pPr>
          <w:r>
            <w:rPr>
              <w:rFonts w:ascii="Arial" w:hAnsi="Arial" w:cs="Arial"/>
              <w:b/>
              <w:bCs/>
            </w:rPr>
            <w:t>MES</w:t>
          </w:r>
        </w:p>
      </w:tc>
      <w:tc>
        <w:tcPr>
          <w:tcW w:w="709" w:type="dxa"/>
          <w:vAlign w:val="center"/>
        </w:tcPr>
        <w:p w:rsidR="000E3890" w:rsidRDefault="000E3890">
          <w:pPr>
            <w:keepNext/>
            <w:spacing w:before="60"/>
            <w:jc w:val="center"/>
            <w:rPr>
              <w:rFonts w:ascii="Arial" w:hAnsi="Arial" w:cs="Arial"/>
              <w:b/>
              <w:bCs/>
            </w:rPr>
          </w:pPr>
          <w:r>
            <w:rPr>
              <w:rFonts w:ascii="Arial" w:hAnsi="Arial" w:cs="Arial"/>
              <w:b/>
              <w:bCs/>
            </w:rPr>
            <w:t>AÑO</w:t>
          </w:r>
        </w:p>
      </w:tc>
      <w:tc>
        <w:tcPr>
          <w:tcW w:w="1104" w:type="dxa"/>
          <w:vMerge w:val="restart"/>
          <w:vAlign w:val="center"/>
        </w:tcPr>
        <w:p w:rsidR="000E3890" w:rsidRDefault="000E3890">
          <w:pPr>
            <w:keepNext/>
            <w:spacing w:before="60"/>
            <w:jc w:val="center"/>
            <w:rPr>
              <w:rFonts w:ascii="Arial" w:hAnsi="Arial" w:cs="Arial"/>
              <w:b/>
              <w:bCs/>
            </w:rPr>
          </w:pPr>
          <w:r>
            <w:rPr>
              <w:rFonts w:ascii="Arial" w:hAnsi="Arial" w:cs="Arial"/>
              <w:b/>
              <w:bCs/>
            </w:rPr>
            <w:fldChar w:fldCharType="begin"/>
          </w:r>
          <w:r>
            <w:rPr>
              <w:rFonts w:ascii="Arial" w:hAnsi="Arial" w:cs="Arial"/>
              <w:b/>
              <w:bCs/>
            </w:rPr>
            <w:instrText xml:space="preserve"> PAGE  \* ARABIC  \* MERGEFORMAT </w:instrText>
          </w:r>
          <w:r>
            <w:rPr>
              <w:rFonts w:ascii="Arial" w:hAnsi="Arial" w:cs="Arial"/>
              <w:b/>
              <w:bCs/>
            </w:rPr>
            <w:fldChar w:fldCharType="separate"/>
          </w:r>
          <w:r w:rsidR="00010BB1">
            <w:rPr>
              <w:rFonts w:ascii="Arial" w:hAnsi="Arial" w:cs="Arial"/>
              <w:b/>
              <w:bCs/>
              <w:noProof/>
            </w:rPr>
            <w:t>1</w:t>
          </w:r>
          <w:r>
            <w:rPr>
              <w:rFonts w:ascii="Arial" w:hAnsi="Arial" w:cs="Arial"/>
              <w:b/>
              <w:bCs/>
            </w:rPr>
            <w:fldChar w:fldCharType="end"/>
          </w:r>
        </w:p>
      </w:tc>
    </w:tr>
    <w:tr w:rsidR="000E3890">
      <w:trPr>
        <w:cantSplit/>
        <w:trHeight w:val="436"/>
      </w:trPr>
      <w:tc>
        <w:tcPr>
          <w:tcW w:w="7390" w:type="dxa"/>
          <w:gridSpan w:val="2"/>
          <w:vMerge/>
        </w:tcPr>
        <w:p w:rsidR="000E3890" w:rsidRDefault="000E3890">
          <w:pPr>
            <w:keepNext/>
            <w:rPr>
              <w:b/>
            </w:rPr>
          </w:pPr>
        </w:p>
      </w:tc>
      <w:tc>
        <w:tcPr>
          <w:tcW w:w="708" w:type="dxa"/>
          <w:vAlign w:val="center"/>
        </w:tcPr>
        <w:p w:rsidR="000E3890" w:rsidRDefault="000E3890">
          <w:pPr>
            <w:keepNext/>
            <w:spacing w:before="60"/>
            <w:jc w:val="center"/>
          </w:pPr>
        </w:p>
      </w:tc>
      <w:tc>
        <w:tcPr>
          <w:tcW w:w="709" w:type="dxa"/>
          <w:vAlign w:val="center"/>
        </w:tcPr>
        <w:p w:rsidR="000E3890" w:rsidRDefault="000E3890">
          <w:pPr>
            <w:keepNext/>
            <w:spacing w:before="60"/>
            <w:jc w:val="center"/>
          </w:pPr>
        </w:p>
      </w:tc>
      <w:tc>
        <w:tcPr>
          <w:tcW w:w="709" w:type="dxa"/>
          <w:vAlign w:val="center"/>
        </w:tcPr>
        <w:p w:rsidR="000E3890" w:rsidRDefault="000E3890">
          <w:pPr>
            <w:keepNext/>
            <w:spacing w:before="60"/>
            <w:jc w:val="center"/>
          </w:pPr>
        </w:p>
      </w:tc>
      <w:tc>
        <w:tcPr>
          <w:tcW w:w="1104" w:type="dxa"/>
          <w:vMerge/>
          <w:vAlign w:val="center"/>
        </w:tcPr>
        <w:p w:rsidR="000E3890" w:rsidRDefault="000E3890">
          <w:pPr>
            <w:keepNext/>
            <w:spacing w:before="60"/>
            <w:jc w:val="center"/>
          </w:pPr>
        </w:p>
      </w:tc>
    </w:tr>
  </w:tbl>
  <w:p w:rsidR="000E3890" w:rsidRDefault="000E3890">
    <w:pPr>
      <w:pStyle w:val="Encabezado"/>
      <w:rPr>
        <w:sz w:val="8"/>
      </w:rPr>
    </w:pPr>
    <w:r w:rsidRPr="00D650A9">
      <w:rPr>
        <w:noProof/>
        <w:lang w:eastAsia="en-US"/>
      </w:rPr>
      <w:pict>
        <v:shapetype id="_x0000_t202" coordsize="21600,21600" o:spt="202" path="m,l,21600r21600,l21600,xe">
          <v:stroke joinstyle="miter"/>
          <v:path gradientshapeok="t" o:connecttype="rect"/>
        </v:shapetype>
        <v:shape id="_x0000_s2053" type="#_x0000_t202" style="position:absolute;margin-left:-8.4pt;margin-top:8.85pt;width:530pt;height:530.8pt;z-index:251656704;mso-position-horizontal-relative:text;mso-position-vertical-relative:text;mso-width-relative:margin;mso-height-relative:margin" filled="f">
          <v:textbox>
            <w:txbxContent>
              <w:p w:rsidR="000E3890" w:rsidRDefault="000E3890"/>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1267B16"/>
    <w:lvl w:ilvl="0">
      <w:start w:val="1"/>
      <w:numFmt w:val="decimal"/>
      <w:lvlText w:val="%1."/>
      <w:lvlJc w:val="left"/>
      <w:pPr>
        <w:tabs>
          <w:tab w:val="num" w:pos="1492"/>
        </w:tabs>
        <w:ind w:left="1492" w:hanging="360"/>
      </w:pPr>
    </w:lvl>
  </w:abstractNum>
  <w:abstractNum w:abstractNumId="1">
    <w:nsid w:val="FFFFFF7D"/>
    <w:multiLevelType w:val="singleLevel"/>
    <w:tmpl w:val="ED86F6B0"/>
    <w:lvl w:ilvl="0">
      <w:start w:val="1"/>
      <w:numFmt w:val="decimal"/>
      <w:lvlText w:val="%1."/>
      <w:lvlJc w:val="left"/>
      <w:pPr>
        <w:tabs>
          <w:tab w:val="num" w:pos="1209"/>
        </w:tabs>
        <w:ind w:left="1209" w:hanging="360"/>
      </w:pPr>
    </w:lvl>
  </w:abstractNum>
  <w:abstractNum w:abstractNumId="2">
    <w:nsid w:val="FFFFFF7E"/>
    <w:multiLevelType w:val="singleLevel"/>
    <w:tmpl w:val="FD9E3A88"/>
    <w:lvl w:ilvl="0">
      <w:start w:val="1"/>
      <w:numFmt w:val="decimal"/>
      <w:lvlText w:val="%1."/>
      <w:lvlJc w:val="left"/>
      <w:pPr>
        <w:tabs>
          <w:tab w:val="num" w:pos="926"/>
        </w:tabs>
        <w:ind w:left="926" w:hanging="360"/>
      </w:pPr>
    </w:lvl>
  </w:abstractNum>
  <w:abstractNum w:abstractNumId="3">
    <w:nsid w:val="FFFFFF7F"/>
    <w:multiLevelType w:val="singleLevel"/>
    <w:tmpl w:val="5666ED66"/>
    <w:lvl w:ilvl="0">
      <w:start w:val="1"/>
      <w:numFmt w:val="decimal"/>
      <w:lvlText w:val="%1."/>
      <w:lvlJc w:val="left"/>
      <w:pPr>
        <w:tabs>
          <w:tab w:val="num" w:pos="643"/>
        </w:tabs>
        <w:ind w:left="643" w:hanging="360"/>
      </w:pPr>
    </w:lvl>
  </w:abstractNum>
  <w:abstractNum w:abstractNumId="4">
    <w:nsid w:val="FFFFFF80"/>
    <w:multiLevelType w:val="singleLevel"/>
    <w:tmpl w:val="5058A6C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1CCB0E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474F02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4EAEC58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C284574"/>
    <w:lvl w:ilvl="0">
      <w:start w:val="1"/>
      <w:numFmt w:val="decimal"/>
      <w:lvlText w:val="%1."/>
      <w:lvlJc w:val="left"/>
      <w:pPr>
        <w:tabs>
          <w:tab w:val="num" w:pos="360"/>
        </w:tabs>
        <w:ind w:left="360" w:hanging="360"/>
      </w:pPr>
    </w:lvl>
  </w:abstractNum>
  <w:abstractNum w:abstractNumId="9">
    <w:nsid w:val="FFFFFF89"/>
    <w:multiLevelType w:val="singleLevel"/>
    <w:tmpl w:val="8172569E"/>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singleLevel"/>
    <w:tmpl w:val="00000002"/>
    <w:name w:val="WW8Num2"/>
    <w:lvl w:ilvl="0">
      <w:start w:val="1"/>
      <w:numFmt w:val="upperLetter"/>
      <w:lvlText w:val="%1)"/>
      <w:lvlJc w:val="left"/>
      <w:pPr>
        <w:tabs>
          <w:tab w:val="num" w:pos="420"/>
        </w:tabs>
      </w:pPr>
    </w:lvl>
  </w:abstractNum>
  <w:abstractNum w:abstractNumId="11">
    <w:nsid w:val="00000004"/>
    <w:multiLevelType w:val="multilevel"/>
    <w:tmpl w:val="00000004"/>
    <w:name w:val="WW8Num4"/>
    <w:lvl w:ilvl="0">
      <w:start w:val="1"/>
      <w:numFmt w:val="decimal"/>
      <w:lvlText w:val="%1.5.7."/>
      <w:lvlJc w:val="left"/>
      <w:pPr>
        <w:tabs>
          <w:tab w:val="num" w:pos="705"/>
        </w:tabs>
        <w:ind w:left="705" w:hanging="705"/>
      </w:pPr>
    </w:lvl>
    <w:lvl w:ilvl="1">
      <w:start w:val="1"/>
      <w:numFmt w:val="none"/>
      <w:lvlText w:val="1.5.7.0.1"/>
      <w:lvlJc w:val="left"/>
      <w:pPr>
        <w:tabs>
          <w:tab w:val="num" w:pos="1760"/>
        </w:tabs>
        <w:ind w:left="1760" w:hanging="1080"/>
      </w:pPr>
    </w:lvl>
    <w:lvl w:ilvl="2">
      <w:start w:val="1"/>
      <w:numFmt w:val="none"/>
      <w:lvlText w:val="1.5.7.0.1.1"/>
      <w:lvlJc w:val="left"/>
      <w:pPr>
        <w:tabs>
          <w:tab w:val="num" w:pos="2498"/>
        </w:tabs>
        <w:ind w:left="2498" w:hanging="1080"/>
      </w:pPr>
    </w:lvl>
    <w:lvl w:ilvl="3">
      <w:start w:val="1"/>
      <w:numFmt w:val="none"/>
      <w:lvlText w:val="1.5.7.0.1.1.1"/>
      <w:lvlJc w:val="left"/>
      <w:pPr>
        <w:tabs>
          <w:tab w:val="num" w:pos="3566"/>
        </w:tabs>
        <w:ind w:left="3566" w:hanging="1440"/>
      </w:pPr>
    </w:lvl>
    <w:lvl w:ilvl="4">
      <w:start w:val="1"/>
      <w:numFmt w:val="decimal"/>
      <w:lvlText w:val="%5"/>
      <w:lvlJc w:val="left"/>
      <w:pPr>
        <w:tabs>
          <w:tab w:val="num" w:pos="3912"/>
        </w:tabs>
        <w:ind w:left="3912" w:hanging="1080"/>
      </w:pPr>
    </w:lvl>
    <w:lvl w:ilvl="5">
      <w:start w:val="1"/>
      <w:numFmt w:val="decimal"/>
      <w:lvlText w:val="%6."/>
      <w:lvlJc w:val="left"/>
      <w:pPr>
        <w:tabs>
          <w:tab w:val="num" w:pos="4620"/>
        </w:tabs>
        <w:ind w:left="4620" w:hanging="1080"/>
      </w:pPr>
    </w:lvl>
    <w:lvl w:ilvl="6">
      <w:start w:val="1"/>
      <w:numFmt w:val="decimal"/>
      <w:lvlText w:val="%7...."/>
      <w:lvlJc w:val="left"/>
      <w:pPr>
        <w:tabs>
          <w:tab w:val="num" w:pos="5688"/>
        </w:tabs>
        <w:ind w:left="5688" w:hanging="1440"/>
      </w:pPr>
    </w:lvl>
    <w:lvl w:ilvl="7">
      <w:start w:val="1"/>
      <w:numFmt w:val="decimal"/>
      <w:lvlText w:val="%8....."/>
      <w:lvlJc w:val="left"/>
      <w:pPr>
        <w:tabs>
          <w:tab w:val="num" w:pos="6396"/>
        </w:tabs>
        <w:ind w:left="6396" w:hanging="1440"/>
      </w:pPr>
    </w:lvl>
    <w:lvl w:ilvl="8">
      <w:start w:val="1"/>
      <w:numFmt w:val="decimal"/>
      <w:lvlText w:val="%8.%9.."/>
      <w:lvlJc w:val="left"/>
      <w:pPr>
        <w:tabs>
          <w:tab w:val="num" w:pos="7464"/>
        </w:tabs>
        <w:ind w:left="7464" w:hanging="1800"/>
      </w:pPr>
    </w:lvl>
  </w:abstractNum>
  <w:abstractNum w:abstractNumId="12">
    <w:nsid w:val="018860A5"/>
    <w:multiLevelType w:val="hybridMultilevel"/>
    <w:tmpl w:val="8F9CC28C"/>
    <w:lvl w:ilvl="0" w:tplc="FA5C1FAE">
      <w:start w:val="1"/>
      <w:numFmt w:val="upperRoman"/>
      <w:lvlText w:val="%1"/>
      <w:lvlJc w:val="left"/>
      <w:pPr>
        <w:tabs>
          <w:tab w:val="num" w:pos="718"/>
        </w:tabs>
        <w:ind w:left="718" w:hanging="720"/>
      </w:pPr>
      <w:rPr>
        <w:rFonts w:ascii="Arial" w:hAnsi="Arial" w:cs="Arial"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062C0874"/>
    <w:multiLevelType w:val="hybridMultilevel"/>
    <w:tmpl w:val="1868B10E"/>
    <w:lvl w:ilvl="0" w:tplc="1B8AEFBE">
      <w:numFmt w:val="bullet"/>
      <w:lvlText w:val="−"/>
      <w:lvlJc w:val="left"/>
      <w:pPr>
        <w:ind w:left="2421" w:hanging="360"/>
      </w:pPr>
      <w:rPr>
        <w:rFonts w:ascii="SymbolMT" w:eastAsia="Calibri" w:hAnsi="SymbolMT" w:cs="SymbolMT"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14">
    <w:nsid w:val="07015C63"/>
    <w:multiLevelType w:val="hybridMultilevel"/>
    <w:tmpl w:val="FB9C58E4"/>
    <w:lvl w:ilvl="0" w:tplc="3AF650C6">
      <w:start w:val="1"/>
      <w:numFmt w:val="upperRoman"/>
      <w:lvlText w:val="I%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0A144890"/>
    <w:multiLevelType w:val="hybridMultilevel"/>
    <w:tmpl w:val="0B7CDFB0"/>
    <w:lvl w:ilvl="0" w:tplc="0C0A0013">
      <w:start w:val="1"/>
      <w:numFmt w:val="upperRoman"/>
      <w:lvlText w:val="%1."/>
      <w:lvlJc w:val="right"/>
      <w:pPr>
        <w:tabs>
          <w:tab w:val="num" w:pos="720"/>
        </w:tabs>
        <w:ind w:left="720" w:hanging="18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
    <w:nsid w:val="0CEF6147"/>
    <w:multiLevelType w:val="hybridMultilevel"/>
    <w:tmpl w:val="500A10BE"/>
    <w:lvl w:ilvl="0" w:tplc="3AF650C6">
      <w:start w:val="1"/>
      <w:numFmt w:val="upperRoman"/>
      <w:lvlText w:val="I%1."/>
      <w:lvlJc w:val="left"/>
      <w:pPr>
        <w:ind w:left="862" w:hanging="360"/>
      </w:pPr>
      <w:rPr>
        <w:rFonts w:hint="default"/>
      </w:rPr>
    </w:lvl>
    <w:lvl w:ilvl="1" w:tplc="080A0019" w:tentative="1">
      <w:start w:val="1"/>
      <w:numFmt w:val="lowerLetter"/>
      <w:lvlText w:val="%2."/>
      <w:lvlJc w:val="left"/>
      <w:pPr>
        <w:ind w:left="1582" w:hanging="360"/>
      </w:pPr>
    </w:lvl>
    <w:lvl w:ilvl="2" w:tplc="080A001B" w:tentative="1">
      <w:start w:val="1"/>
      <w:numFmt w:val="lowerRoman"/>
      <w:lvlText w:val="%3."/>
      <w:lvlJc w:val="right"/>
      <w:pPr>
        <w:ind w:left="2302" w:hanging="180"/>
      </w:pPr>
    </w:lvl>
    <w:lvl w:ilvl="3" w:tplc="080A000F" w:tentative="1">
      <w:start w:val="1"/>
      <w:numFmt w:val="decimal"/>
      <w:lvlText w:val="%4."/>
      <w:lvlJc w:val="left"/>
      <w:pPr>
        <w:ind w:left="3022" w:hanging="360"/>
      </w:pPr>
    </w:lvl>
    <w:lvl w:ilvl="4" w:tplc="080A0019" w:tentative="1">
      <w:start w:val="1"/>
      <w:numFmt w:val="lowerLetter"/>
      <w:lvlText w:val="%5."/>
      <w:lvlJc w:val="left"/>
      <w:pPr>
        <w:ind w:left="3742" w:hanging="360"/>
      </w:pPr>
    </w:lvl>
    <w:lvl w:ilvl="5" w:tplc="080A001B" w:tentative="1">
      <w:start w:val="1"/>
      <w:numFmt w:val="lowerRoman"/>
      <w:lvlText w:val="%6."/>
      <w:lvlJc w:val="right"/>
      <w:pPr>
        <w:ind w:left="4462" w:hanging="180"/>
      </w:pPr>
    </w:lvl>
    <w:lvl w:ilvl="6" w:tplc="080A000F" w:tentative="1">
      <w:start w:val="1"/>
      <w:numFmt w:val="decimal"/>
      <w:lvlText w:val="%7."/>
      <w:lvlJc w:val="left"/>
      <w:pPr>
        <w:ind w:left="5182" w:hanging="360"/>
      </w:pPr>
    </w:lvl>
    <w:lvl w:ilvl="7" w:tplc="080A0019" w:tentative="1">
      <w:start w:val="1"/>
      <w:numFmt w:val="lowerLetter"/>
      <w:lvlText w:val="%8."/>
      <w:lvlJc w:val="left"/>
      <w:pPr>
        <w:ind w:left="5902" w:hanging="360"/>
      </w:pPr>
    </w:lvl>
    <w:lvl w:ilvl="8" w:tplc="080A001B" w:tentative="1">
      <w:start w:val="1"/>
      <w:numFmt w:val="lowerRoman"/>
      <w:lvlText w:val="%9."/>
      <w:lvlJc w:val="right"/>
      <w:pPr>
        <w:ind w:left="6622" w:hanging="180"/>
      </w:pPr>
    </w:lvl>
  </w:abstractNum>
  <w:abstractNum w:abstractNumId="17">
    <w:nsid w:val="0E3245E4"/>
    <w:multiLevelType w:val="hybridMultilevel"/>
    <w:tmpl w:val="142081B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131823B1"/>
    <w:multiLevelType w:val="hybridMultilevel"/>
    <w:tmpl w:val="37D2F160"/>
    <w:lvl w:ilvl="0" w:tplc="ED242BDE">
      <w:start w:val="1"/>
      <w:numFmt w:val="upperRoman"/>
      <w:lvlText w:val="%1."/>
      <w:lvlJc w:val="left"/>
      <w:pPr>
        <w:ind w:left="153" w:hanging="720"/>
      </w:pPr>
      <w:rPr>
        <w:rFonts w:hint="default"/>
      </w:rPr>
    </w:lvl>
    <w:lvl w:ilvl="1" w:tplc="0C0A0019" w:tentative="1">
      <w:start w:val="1"/>
      <w:numFmt w:val="lowerLetter"/>
      <w:lvlText w:val="%2."/>
      <w:lvlJc w:val="left"/>
      <w:pPr>
        <w:ind w:left="513" w:hanging="360"/>
      </w:pPr>
    </w:lvl>
    <w:lvl w:ilvl="2" w:tplc="0C0A001B" w:tentative="1">
      <w:start w:val="1"/>
      <w:numFmt w:val="lowerRoman"/>
      <w:lvlText w:val="%3."/>
      <w:lvlJc w:val="right"/>
      <w:pPr>
        <w:ind w:left="1233" w:hanging="180"/>
      </w:pPr>
    </w:lvl>
    <w:lvl w:ilvl="3" w:tplc="0C0A000F" w:tentative="1">
      <w:start w:val="1"/>
      <w:numFmt w:val="decimal"/>
      <w:lvlText w:val="%4."/>
      <w:lvlJc w:val="left"/>
      <w:pPr>
        <w:ind w:left="1953" w:hanging="360"/>
      </w:pPr>
    </w:lvl>
    <w:lvl w:ilvl="4" w:tplc="0C0A0019" w:tentative="1">
      <w:start w:val="1"/>
      <w:numFmt w:val="lowerLetter"/>
      <w:lvlText w:val="%5."/>
      <w:lvlJc w:val="left"/>
      <w:pPr>
        <w:ind w:left="2673" w:hanging="360"/>
      </w:pPr>
    </w:lvl>
    <w:lvl w:ilvl="5" w:tplc="0C0A001B" w:tentative="1">
      <w:start w:val="1"/>
      <w:numFmt w:val="lowerRoman"/>
      <w:lvlText w:val="%6."/>
      <w:lvlJc w:val="right"/>
      <w:pPr>
        <w:ind w:left="3393" w:hanging="180"/>
      </w:pPr>
    </w:lvl>
    <w:lvl w:ilvl="6" w:tplc="0C0A000F" w:tentative="1">
      <w:start w:val="1"/>
      <w:numFmt w:val="decimal"/>
      <w:lvlText w:val="%7."/>
      <w:lvlJc w:val="left"/>
      <w:pPr>
        <w:ind w:left="4113" w:hanging="360"/>
      </w:pPr>
    </w:lvl>
    <w:lvl w:ilvl="7" w:tplc="0C0A0019" w:tentative="1">
      <w:start w:val="1"/>
      <w:numFmt w:val="lowerLetter"/>
      <w:lvlText w:val="%8."/>
      <w:lvlJc w:val="left"/>
      <w:pPr>
        <w:ind w:left="4833" w:hanging="360"/>
      </w:pPr>
    </w:lvl>
    <w:lvl w:ilvl="8" w:tplc="0C0A001B" w:tentative="1">
      <w:start w:val="1"/>
      <w:numFmt w:val="lowerRoman"/>
      <w:lvlText w:val="%9."/>
      <w:lvlJc w:val="right"/>
      <w:pPr>
        <w:ind w:left="5553" w:hanging="180"/>
      </w:pPr>
    </w:lvl>
  </w:abstractNum>
  <w:abstractNum w:abstractNumId="19">
    <w:nsid w:val="1B205C6E"/>
    <w:multiLevelType w:val="hybridMultilevel"/>
    <w:tmpl w:val="59FA31D8"/>
    <w:lvl w:ilvl="0" w:tplc="080A0013">
      <w:start w:val="1"/>
      <w:numFmt w:val="upperRoman"/>
      <w:lvlText w:val="%1."/>
      <w:lvlJc w:val="right"/>
      <w:pPr>
        <w:ind w:left="890" w:hanging="360"/>
      </w:pPr>
    </w:lvl>
    <w:lvl w:ilvl="1" w:tplc="080A0019" w:tentative="1">
      <w:start w:val="1"/>
      <w:numFmt w:val="lowerLetter"/>
      <w:lvlText w:val="%2."/>
      <w:lvlJc w:val="left"/>
      <w:pPr>
        <w:ind w:left="1610" w:hanging="360"/>
      </w:pPr>
    </w:lvl>
    <w:lvl w:ilvl="2" w:tplc="080A001B" w:tentative="1">
      <w:start w:val="1"/>
      <w:numFmt w:val="lowerRoman"/>
      <w:lvlText w:val="%3."/>
      <w:lvlJc w:val="right"/>
      <w:pPr>
        <w:ind w:left="2330" w:hanging="180"/>
      </w:pPr>
    </w:lvl>
    <w:lvl w:ilvl="3" w:tplc="080A000F" w:tentative="1">
      <w:start w:val="1"/>
      <w:numFmt w:val="decimal"/>
      <w:lvlText w:val="%4."/>
      <w:lvlJc w:val="left"/>
      <w:pPr>
        <w:ind w:left="3050" w:hanging="360"/>
      </w:pPr>
    </w:lvl>
    <w:lvl w:ilvl="4" w:tplc="080A0019" w:tentative="1">
      <w:start w:val="1"/>
      <w:numFmt w:val="lowerLetter"/>
      <w:lvlText w:val="%5."/>
      <w:lvlJc w:val="left"/>
      <w:pPr>
        <w:ind w:left="3770" w:hanging="360"/>
      </w:pPr>
    </w:lvl>
    <w:lvl w:ilvl="5" w:tplc="080A001B" w:tentative="1">
      <w:start w:val="1"/>
      <w:numFmt w:val="lowerRoman"/>
      <w:lvlText w:val="%6."/>
      <w:lvlJc w:val="right"/>
      <w:pPr>
        <w:ind w:left="4490" w:hanging="180"/>
      </w:pPr>
    </w:lvl>
    <w:lvl w:ilvl="6" w:tplc="080A000F" w:tentative="1">
      <w:start w:val="1"/>
      <w:numFmt w:val="decimal"/>
      <w:lvlText w:val="%7."/>
      <w:lvlJc w:val="left"/>
      <w:pPr>
        <w:ind w:left="5210" w:hanging="360"/>
      </w:pPr>
    </w:lvl>
    <w:lvl w:ilvl="7" w:tplc="080A0019" w:tentative="1">
      <w:start w:val="1"/>
      <w:numFmt w:val="lowerLetter"/>
      <w:lvlText w:val="%8."/>
      <w:lvlJc w:val="left"/>
      <w:pPr>
        <w:ind w:left="5930" w:hanging="360"/>
      </w:pPr>
    </w:lvl>
    <w:lvl w:ilvl="8" w:tplc="080A001B" w:tentative="1">
      <w:start w:val="1"/>
      <w:numFmt w:val="lowerRoman"/>
      <w:lvlText w:val="%9."/>
      <w:lvlJc w:val="right"/>
      <w:pPr>
        <w:ind w:left="6650" w:hanging="180"/>
      </w:pPr>
    </w:lvl>
  </w:abstractNum>
  <w:abstractNum w:abstractNumId="20">
    <w:nsid w:val="35D31E64"/>
    <w:multiLevelType w:val="hybridMultilevel"/>
    <w:tmpl w:val="56D240AC"/>
    <w:lvl w:ilvl="0" w:tplc="8C6EDE94">
      <w:start w:val="1"/>
      <w:numFmt w:val="lowerLetter"/>
      <w:lvlText w:val="%1)"/>
      <w:lvlJc w:val="left"/>
      <w:pPr>
        <w:ind w:left="1494"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38B54181"/>
    <w:multiLevelType w:val="multilevel"/>
    <w:tmpl w:val="83A023F6"/>
    <w:lvl w:ilvl="0">
      <w:start w:val="1"/>
      <w:numFmt w:val="decimal"/>
      <w:lvlText w:val="%1"/>
      <w:lvlJc w:val="left"/>
      <w:pPr>
        <w:ind w:left="525" w:hanging="525"/>
      </w:pPr>
      <w:rPr>
        <w:rFonts w:hint="default"/>
      </w:rPr>
    </w:lvl>
    <w:lvl w:ilvl="1">
      <w:start w:val="6"/>
      <w:numFmt w:val="decimal"/>
      <w:lvlText w:val="%1.%2"/>
      <w:lvlJc w:val="left"/>
      <w:pPr>
        <w:ind w:left="525" w:hanging="525"/>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3A2308D2"/>
    <w:multiLevelType w:val="hybridMultilevel"/>
    <w:tmpl w:val="20E68DB4"/>
    <w:lvl w:ilvl="0" w:tplc="0C0A0005">
      <w:start w:val="1"/>
      <w:numFmt w:val="bullet"/>
      <w:lvlText w:val=""/>
      <w:lvlJc w:val="left"/>
      <w:pPr>
        <w:tabs>
          <w:tab w:val="num" w:pos="530"/>
        </w:tabs>
        <w:ind w:left="530" w:hanging="360"/>
      </w:pPr>
      <w:rPr>
        <w:rFonts w:ascii="Wingdings" w:hAnsi="Wingdings" w:hint="default"/>
      </w:rPr>
    </w:lvl>
    <w:lvl w:ilvl="1" w:tplc="0C0A0003" w:tentative="1">
      <w:start w:val="1"/>
      <w:numFmt w:val="bullet"/>
      <w:lvlText w:val="o"/>
      <w:lvlJc w:val="left"/>
      <w:pPr>
        <w:tabs>
          <w:tab w:val="num" w:pos="1250"/>
        </w:tabs>
        <w:ind w:left="1250" w:hanging="360"/>
      </w:pPr>
      <w:rPr>
        <w:rFonts w:ascii="Courier New" w:hAnsi="Courier New" w:hint="default"/>
      </w:rPr>
    </w:lvl>
    <w:lvl w:ilvl="2" w:tplc="0C0A0005" w:tentative="1">
      <w:start w:val="1"/>
      <w:numFmt w:val="bullet"/>
      <w:lvlText w:val=""/>
      <w:lvlJc w:val="left"/>
      <w:pPr>
        <w:tabs>
          <w:tab w:val="num" w:pos="1970"/>
        </w:tabs>
        <w:ind w:left="1970" w:hanging="360"/>
      </w:pPr>
      <w:rPr>
        <w:rFonts w:ascii="Wingdings" w:hAnsi="Wingdings" w:hint="default"/>
      </w:rPr>
    </w:lvl>
    <w:lvl w:ilvl="3" w:tplc="0C0A0001" w:tentative="1">
      <w:start w:val="1"/>
      <w:numFmt w:val="bullet"/>
      <w:lvlText w:val=""/>
      <w:lvlJc w:val="left"/>
      <w:pPr>
        <w:tabs>
          <w:tab w:val="num" w:pos="2690"/>
        </w:tabs>
        <w:ind w:left="2690" w:hanging="360"/>
      </w:pPr>
      <w:rPr>
        <w:rFonts w:ascii="Symbol" w:hAnsi="Symbol" w:hint="default"/>
      </w:rPr>
    </w:lvl>
    <w:lvl w:ilvl="4" w:tplc="0C0A0003" w:tentative="1">
      <w:start w:val="1"/>
      <w:numFmt w:val="bullet"/>
      <w:lvlText w:val="o"/>
      <w:lvlJc w:val="left"/>
      <w:pPr>
        <w:tabs>
          <w:tab w:val="num" w:pos="3410"/>
        </w:tabs>
        <w:ind w:left="3410" w:hanging="360"/>
      </w:pPr>
      <w:rPr>
        <w:rFonts w:ascii="Courier New" w:hAnsi="Courier New" w:hint="default"/>
      </w:rPr>
    </w:lvl>
    <w:lvl w:ilvl="5" w:tplc="0C0A0005" w:tentative="1">
      <w:start w:val="1"/>
      <w:numFmt w:val="bullet"/>
      <w:lvlText w:val=""/>
      <w:lvlJc w:val="left"/>
      <w:pPr>
        <w:tabs>
          <w:tab w:val="num" w:pos="4130"/>
        </w:tabs>
        <w:ind w:left="4130" w:hanging="360"/>
      </w:pPr>
      <w:rPr>
        <w:rFonts w:ascii="Wingdings" w:hAnsi="Wingdings" w:hint="default"/>
      </w:rPr>
    </w:lvl>
    <w:lvl w:ilvl="6" w:tplc="0C0A0001" w:tentative="1">
      <w:start w:val="1"/>
      <w:numFmt w:val="bullet"/>
      <w:lvlText w:val=""/>
      <w:lvlJc w:val="left"/>
      <w:pPr>
        <w:tabs>
          <w:tab w:val="num" w:pos="4850"/>
        </w:tabs>
        <w:ind w:left="4850" w:hanging="360"/>
      </w:pPr>
      <w:rPr>
        <w:rFonts w:ascii="Symbol" w:hAnsi="Symbol" w:hint="default"/>
      </w:rPr>
    </w:lvl>
    <w:lvl w:ilvl="7" w:tplc="0C0A0003" w:tentative="1">
      <w:start w:val="1"/>
      <w:numFmt w:val="bullet"/>
      <w:lvlText w:val="o"/>
      <w:lvlJc w:val="left"/>
      <w:pPr>
        <w:tabs>
          <w:tab w:val="num" w:pos="5570"/>
        </w:tabs>
        <w:ind w:left="5570" w:hanging="360"/>
      </w:pPr>
      <w:rPr>
        <w:rFonts w:ascii="Courier New" w:hAnsi="Courier New" w:hint="default"/>
      </w:rPr>
    </w:lvl>
    <w:lvl w:ilvl="8" w:tplc="0C0A0005" w:tentative="1">
      <w:start w:val="1"/>
      <w:numFmt w:val="bullet"/>
      <w:lvlText w:val=""/>
      <w:lvlJc w:val="left"/>
      <w:pPr>
        <w:tabs>
          <w:tab w:val="num" w:pos="6290"/>
        </w:tabs>
        <w:ind w:left="6290" w:hanging="360"/>
      </w:pPr>
      <w:rPr>
        <w:rFonts w:ascii="Wingdings" w:hAnsi="Wingdings" w:hint="default"/>
      </w:rPr>
    </w:lvl>
  </w:abstractNum>
  <w:abstractNum w:abstractNumId="23">
    <w:nsid w:val="3F9E46CA"/>
    <w:multiLevelType w:val="hybridMultilevel"/>
    <w:tmpl w:val="0DEEC5EA"/>
    <w:lvl w:ilvl="0" w:tplc="564AA60A">
      <w:start w:val="1"/>
      <w:numFmt w:val="lowerLetter"/>
      <w:lvlText w:val="%1."/>
      <w:lvlJc w:val="left"/>
      <w:pPr>
        <w:ind w:left="961"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3FAD12C6"/>
    <w:multiLevelType w:val="hybridMultilevel"/>
    <w:tmpl w:val="1D361C54"/>
    <w:lvl w:ilvl="0" w:tplc="4B8E134A">
      <w:start w:val="1"/>
      <w:numFmt w:val="decimal"/>
      <w:lvlText w:val="%1."/>
      <w:lvlJc w:val="left"/>
      <w:pPr>
        <w:tabs>
          <w:tab w:val="num" w:pos="720"/>
        </w:tabs>
        <w:ind w:left="720" w:hanging="360"/>
      </w:pPr>
      <w:rPr>
        <w:rFonts w:cs="Times New Roman"/>
        <w:b w:val="0"/>
        <w:bCs w:val="0"/>
      </w:rPr>
    </w:lvl>
    <w:lvl w:ilvl="1" w:tplc="0C0A0019">
      <w:start w:val="1"/>
      <w:numFmt w:val="lowerLetter"/>
      <w:lvlText w:val="%2."/>
      <w:lvlJc w:val="left"/>
      <w:pPr>
        <w:tabs>
          <w:tab w:val="num" w:pos="1440"/>
        </w:tabs>
        <w:ind w:left="1440" w:hanging="360"/>
      </w:pPr>
      <w:rPr>
        <w:rFonts w:cs="Times New Roman"/>
      </w:rPr>
    </w:lvl>
    <w:lvl w:ilvl="2" w:tplc="0C0A001B">
      <w:start w:val="1"/>
      <w:numFmt w:val="lowerRoman"/>
      <w:lvlText w:val="%3."/>
      <w:lvlJc w:val="right"/>
      <w:pPr>
        <w:tabs>
          <w:tab w:val="num" w:pos="2160"/>
        </w:tabs>
        <w:ind w:left="2160" w:hanging="18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abstractNum w:abstractNumId="25">
    <w:nsid w:val="44B402E1"/>
    <w:multiLevelType w:val="hybridMultilevel"/>
    <w:tmpl w:val="4D6A45EA"/>
    <w:lvl w:ilvl="0" w:tplc="0C0A0013">
      <w:start w:val="1"/>
      <w:numFmt w:val="upperRoman"/>
      <w:lvlText w:val="%1."/>
      <w:lvlJc w:val="right"/>
      <w:pPr>
        <w:tabs>
          <w:tab w:val="num" w:pos="720"/>
        </w:tabs>
        <w:ind w:left="720" w:hanging="18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46E61BC2"/>
    <w:multiLevelType w:val="hybridMultilevel"/>
    <w:tmpl w:val="2234A178"/>
    <w:lvl w:ilvl="0" w:tplc="CF3A7D84">
      <w:start w:val="1"/>
      <w:numFmt w:val="upperRoman"/>
      <w:lvlText w:val="%1"/>
      <w:lvlJc w:val="left"/>
      <w:pPr>
        <w:tabs>
          <w:tab w:val="num" w:pos="718"/>
        </w:tabs>
        <w:ind w:left="718" w:hanging="720"/>
      </w:pPr>
      <w:rPr>
        <w:rFonts w:hint="default"/>
      </w:rPr>
    </w:lvl>
    <w:lvl w:ilvl="1" w:tplc="FFFFFFFF" w:tentative="1">
      <w:start w:val="1"/>
      <w:numFmt w:val="lowerLetter"/>
      <w:lvlText w:val="%2."/>
      <w:lvlJc w:val="left"/>
      <w:pPr>
        <w:tabs>
          <w:tab w:val="num" w:pos="1438"/>
        </w:tabs>
        <w:ind w:left="1438" w:hanging="360"/>
      </w:pPr>
    </w:lvl>
    <w:lvl w:ilvl="2" w:tplc="FFFFFFFF" w:tentative="1">
      <w:start w:val="1"/>
      <w:numFmt w:val="lowerRoman"/>
      <w:lvlText w:val="%3."/>
      <w:lvlJc w:val="right"/>
      <w:pPr>
        <w:tabs>
          <w:tab w:val="num" w:pos="2158"/>
        </w:tabs>
        <w:ind w:left="2158" w:hanging="180"/>
      </w:pPr>
    </w:lvl>
    <w:lvl w:ilvl="3" w:tplc="FFFFFFFF" w:tentative="1">
      <w:start w:val="1"/>
      <w:numFmt w:val="decimal"/>
      <w:lvlText w:val="%4."/>
      <w:lvlJc w:val="left"/>
      <w:pPr>
        <w:tabs>
          <w:tab w:val="num" w:pos="2878"/>
        </w:tabs>
        <w:ind w:left="2878" w:hanging="360"/>
      </w:pPr>
    </w:lvl>
    <w:lvl w:ilvl="4" w:tplc="FFFFFFFF" w:tentative="1">
      <w:start w:val="1"/>
      <w:numFmt w:val="lowerLetter"/>
      <w:lvlText w:val="%5."/>
      <w:lvlJc w:val="left"/>
      <w:pPr>
        <w:tabs>
          <w:tab w:val="num" w:pos="3598"/>
        </w:tabs>
        <w:ind w:left="3598" w:hanging="360"/>
      </w:pPr>
    </w:lvl>
    <w:lvl w:ilvl="5" w:tplc="FFFFFFFF" w:tentative="1">
      <w:start w:val="1"/>
      <w:numFmt w:val="lowerRoman"/>
      <w:lvlText w:val="%6."/>
      <w:lvlJc w:val="right"/>
      <w:pPr>
        <w:tabs>
          <w:tab w:val="num" w:pos="4318"/>
        </w:tabs>
        <w:ind w:left="4318" w:hanging="180"/>
      </w:pPr>
    </w:lvl>
    <w:lvl w:ilvl="6" w:tplc="FFFFFFFF" w:tentative="1">
      <w:start w:val="1"/>
      <w:numFmt w:val="decimal"/>
      <w:lvlText w:val="%7."/>
      <w:lvlJc w:val="left"/>
      <w:pPr>
        <w:tabs>
          <w:tab w:val="num" w:pos="5038"/>
        </w:tabs>
        <w:ind w:left="5038" w:hanging="360"/>
      </w:pPr>
    </w:lvl>
    <w:lvl w:ilvl="7" w:tplc="FFFFFFFF" w:tentative="1">
      <w:start w:val="1"/>
      <w:numFmt w:val="lowerLetter"/>
      <w:lvlText w:val="%8."/>
      <w:lvlJc w:val="left"/>
      <w:pPr>
        <w:tabs>
          <w:tab w:val="num" w:pos="5758"/>
        </w:tabs>
        <w:ind w:left="5758" w:hanging="360"/>
      </w:pPr>
    </w:lvl>
    <w:lvl w:ilvl="8" w:tplc="FFFFFFFF" w:tentative="1">
      <w:start w:val="1"/>
      <w:numFmt w:val="lowerRoman"/>
      <w:lvlText w:val="%9."/>
      <w:lvlJc w:val="right"/>
      <w:pPr>
        <w:tabs>
          <w:tab w:val="num" w:pos="6478"/>
        </w:tabs>
        <w:ind w:left="6478" w:hanging="180"/>
      </w:pPr>
    </w:lvl>
  </w:abstractNum>
  <w:abstractNum w:abstractNumId="27">
    <w:nsid w:val="48203565"/>
    <w:multiLevelType w:val="hybridMultilevel"/>
    <w:tmpl w:val="17C89DC4"/>
    <w:lvl w:ilvl="0" w:tplc="F7D6554A">
      <w:start w:val="1"/>
      <w:numFmt w:val="upperRoman"/>
      <w:lvlText w:val="%1"/>
      <w:lvlJc w:val="left"/>
      <w:pPr>
        <w:tabs>
          <w:tab w:val="num" w:pos="718"/>
        </w:tabs>
        <w:ind w:left="718" w:hanging="720"/>
      </w:pPr>
      <w:rPr>
        <w:rFonts w:ascii="Arial" w:hAnsi="Arial" w:cs="Arial" w:hint="default"/>
        <w:b w:val="0"/>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4FE079AF"/>
    <w:multiLevelType w:val="multilevel"/>
    <w:tmpl w:val="3A16EDF2"/>
    <w:lvl w:ilvl="0">
      <w:start w:val="1"/>
      <w:numFmt w:val="decimal"/>
      <w:lvlText w:val="%1.0"/>
      <w:lvlJc w:val="left"/>
      <w:pPr>
        <w:tabs>
          <w:tab w:val="num" w:pos="705"/>
        </w:tabs>
        <w:ind w:left="705" w:hanging="705"/>
      </w:pPr>
      <w:rPr>
        <w:rFonts w:hint="default"/>
      </w:rPr>
    </w:lvl>
    <w:lvl w:ilvl="1">
      <w:start w:val="1"/>
      <w:numFmt w:val="decimal"/>
      <w:lvlText w:val="%1.%2"/>
      <w:lvlJc w:val="left"/>
      <w:pPr>
        <w:tabs>
          <w:tab w:val="num" w:pos="907"/>
        </w:tabs>
        <w:ind w:left="907" w:hanging="907"/>
      </w:pPr>
      <w:rPr>
        <w:rFonts w:hint="default"/>
        <w:b w:val="0"/>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29">
    <w:nsid w:val="5D136D0D"/>
    <w:multiLevelType w:val="hybridMultilevel"/>
    <w:tmpl w:val="CDA0000A"/>
    <w:lvl w:ilvl="0" w:tplc="7F8454F6">
      <w:start w:val="1"/>
      <w:numFmt w:val="upperRoman"/>
      <w:lvlText w:val="%1."/>
      <w:lvlJc w:val="left"/>
      <w:pPr>
        <w:ind w:left="862" w:hanging="720"/>
      </w:pPr>
      <w:rPr>
        <w:rFonts w:hint="default"/>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30">
    <w:nsid w:val="62551F61"/>
    <w:multiLevelType w:val="hybridMultilevel"/>
    <w:tmpl w:val="E3FCCAD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666F6A2E"/>
    <w:multiLevelType w:val="hybridMultilevel"/>
    <w:tmpl w:val="8F9CC28C"/>
    <w:lvl w:ilvl="0" w:tplc="FA5C1FAE">
      <w:start w:val="1"/>
      <w:numFmt w:val="upperRoman"/>
      <w:lvlText w:val="%1"/>
      <w:lvlJc w:val="left"/>
      <w:pPr>
        <w:tabs>
          <w:tab w:val="num" w:pos="718"/>
        </w:tabs>
        <w:ind w:left="718" w:hanging="720"/>
      </w:pPr>
      <w:rPr>
        <w:rFonts w:ascii="Arial" w:hAnsi="Arial" w:cs="Arial"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675165C3"/>
    <w:multiLevelType w:val="hybridMultilevel"/>
    <w:tmpl w:val="7236E3FA"/>
    <w:lvl w:ilvl="0" w:tplc="5F941992">
      <w:start w:val="1"/>
      <w:numFmt w:val="upperRoman"/>
      <w:lvlText w:val="%1."/>
      <w:lvlJc w:val="left"/>
      <w:pPr>
        <w:ind w:left="1582" w:hanging="720"/>
      </w:pPr>
      <w:rPr>
        <w:rFonts w:hint="default"/>
      </w:rPr>
    </w:lvl>
    <w:lvl w:ilvl="1" w:tplc="080A0019" w:tentative="1">
      <w:start w:val="1"/>
      <w:numFmt w:val="lowerLetter"/>
      <w:lvlText w:val="%2."/>
      <w:lvlJc w:val="left"/>
      <w:pPr>
        <w:ind w:left="1942" w:hanging="360"/>
      </w:pPr>
    </w:lvl>
    <w:lvl w:ilvl="2" w:tplc="080A001B" w:tentative="1">
      <w:start w:val="1"/>
      <w:numFmt w:val="lowerRoman"/>
      <w:lvlText w:val="%3."/>
      <w:lvlJc w:val="right"/>
      <w:pPr>
        <w:ind w:left="2662" w:hanging="180"/>
      </w:pPr>
    </w:lvl>
    <w:lvl w:ilvl="3" w:tplc="080A000F" w:tentative="1">
      <w:start w:val="1"/>
      <w:numFmt w:val="decimal"/>
      <w:lvlText w:val="%4."/>
      <w:lvlJc w:val="left"/>
      <w:pPr>
        <w:ind w:left="3382" w:hanging="360"/>
      </w:pPr>
    </w:lvl>
    <w:lvl w:ilvl="4" w:tplc="080A0019" w:tentative="1">
      <w:start w:val="1"/>
      <w:numFmt w:val="lowerLetter"/>
      <w:lvlText w:val="%5."/>
      <w:lvlJc w:val="left"/>
      <w:pPr>
        <w:ind w:left="4102" w:hanging="360"/>
      </w:pPr>
    </w:lvl>
    <w:lvl w:ilvl="5" w:tplc="080A001B" w:tentative="1">
      <w:start w:val="1"/>
      <w:numFmt w:val="lowerRoman"/>
      <w:lvlText w:val="%6."/>
      <w:lvlJc w:val="right"/>
      <w:pPr>
        <w:ind w:left="4822" w:hanging="180"/>
      </w:pPr>
    </w:lvl>
    <w:lvl w:ilvl="6" w:tplc="080A000F" w:tentative="1">
      <w:start w:val="1"/>
      <w:numFmt w:val="decimal"/>
      <w:lvlText w:val="%7."/>
      <w:lvlJc w:val="left"/>
      <w:pPr>
        <w:ind w:left="5542" w:hanging="360"/>
      </w:pPr>
    </w:lvl>
    <w:lvl w:ilvl="7" w:tplc="080A0019" w:tentative="1">
      <w:start w:val="1"/>
      <w:numFmt w:val="lowerLetter"/>
      <w:lvlText w:val="%8."/>
      <w:lvlJc w:val="left"/>
      <w:pPr>
        <w:ind w:left="6262" w:hanging="360"/>
      </w:pPr>
    </w:lvl>
    <w:lvl w:ilvl="8" w:tplc="080A001B" w:tentative="1">
      <w:start w:val="1"/>
      <w:numFmt w:val="lowerRoman"/>
      <w:lvlText w:val="%9."/>
      <w:lvlJc w:val="right"/>
      <w:pPr>
        <w:ind w:left="6982" w:hanging="180"/>
      </w:pPr>
    </w:lvl>
  </w:abstractNum>
  <w:abstractNum w:abstractNumId="33">
    <w:nsid w:val="720B4F38"/>
    <w:multiLevelType w:val="multilevel"/>
    <w:tmpl w:val="AE22EDB0"/>
    <w:lvl w:ilvl="0">
      <w:start w:val="1"/>
      <w:numFmt w:val="decimal"/>
      <w:lvlText w:val="%1"/>
      <w:lvlJc w:val="left"/>
      <w:pPr>
        <w:tabs>
          <w:tab w:val="num" w:pos="705"/>
        </w:tabs>
        <w:ind w:left="705" w:hanging="705"/>
      </w:pPr>
      <w:rPr>
        <w:rFonts w:hint="default"/>
      </w:rPr>
    </w:lvl>
    <w:lvl w:ilvl="1">
      <w:start w:val="6"/>
      <w:numFmt w:val="decimal"/>
      <w:lvlText w:val="%1.%2"/>
      <w:lvlJc w:val="left"/>
      <w:pPr>
        <w:tabs>
          <w:tab w:val="num" w:pos="705"/>
        </w:tabs>
        <w:ind w:left="705" w:hanging="705"/>
      </w:pPr>
      <w:rPr>
        <w:rFonts w:hint="default"/>
      </w:rPr>
    </w:lvl>
    <w:lvl w:ilvl="2">
      <w:start w:val="5"/>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nsid w:val="723B1C20"/>
    <w:multiLevelType w:val="hybridMultilevel"/>
    <w:tmpl w:val="6DC22600"/>
    <w:lvl w:ilvl="0" w:tplc="B636CF7C">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nsid w:val="734A2EAC"/>
    <w:multiLevelType w:val="hybridMultilevel"/>
    <w:tmpl w:val="3816268C"/>
    <w:lvl w:ilvl="0" w:tplc="3B6CFD5C">
      <w:start w:val="4"/>
      <w:numFmt w:val="upperRoman"/>
      <w:lvlText w:val="%1."/>
      <w:lvlJc w:val="left"/>
      <w:pPr>
        <w:ind w:left="1440" w:hanging="72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6">
    <w:nsid w:val="7ADF031C"/>
    <w:multiLevelType w:val="hybridMultilevel"/>
    <w:tmpl w:val="5504E4EE"/>
    <w:lvl w:ilvl="0" w:tplc="5018037E">
      <w:start w:val="10"/>
      <w:numFmt w:val="upperRoman"/>
      <w:lvlText w:val="%1."/>
      <w:lvlJc w:val="left"/>
      <w:pPr>
        <w:tabs>
          <w:tab w:val="num" w:pos="720"/>
        </w:tabs>
        <w:ind w:left="720" w:hanging="720"/>
      </w:pPr>
      <w:rPr>
        <w:rFonts w:hint="default"/>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num w:numId="1">
    <w:abstractNumId w:val="22"/>
  </w:num>
  <w:num w:numId="2">
    <w:abstractNumId w:val="19"/>
  </w:num>
  <w:num w:numId="3">
    <w:abstractNumId w:val="26"/>
  </w:num>
  <w:num w:numId="4">
    <w:abstractNumId w:val="31"/>
  </w:num>
  <w:num w:numId="5">
    <w:abstractNumId w:val="27"/>
  </w:num>
  <w:num w:numId="6">
    <w:abstractNumId w:val="12"/>
  </w:num>
  <w:num w:numId="7">
    <w:abstractNumId w:val="28"/>
  </w:num>
  <w:num w:numId="8">
    <w:abstractNumId w:val="23"/>
  </w:num>
  <w:num w:numId="9">
    <w:abstractNumId w:val="20"/>
  </w:num>
  <w:num w:numId="10">
    <w:abstractNumId w:val="13"/>
  </w:num>
  <w:num w:numId="11">
    <w:abstractNumId w:val="33"/>
  </w:num>
  <w:num w:numId="12">
    <w:abstractNumId w:val="10"/>
  </w:num>
  <w:num w:numId="13">
    <w:abstractNumId w:val="18"/>
  </w:num>
  <w:num w:numId="14">
    <w:abstractNumId w:val="11"/>
  </w:num>
  <w:num w:numId="15">
    <w:abstractNumId w:val="34"/>
  </w:num>
  <w:num w:numId="16">
    <w:abstractNumId w:val="21"/>
  </w:num>
  <w:num w:numId="17">
    <w:abstractNumId w:val="8"/>
  </w:num>
  <w:num w:numId="18">
    <w:abstractNumId w:val="3"/>
  </w:num>
  <w:num w:numId="19">
    <w:abstractNumId w:val="2"/>
  </w:num>
  <w:num w:numId="20">
    <w:abstractNumId w:val="1"/>
  </w:num>
  <w:num w:numId="21">
    <w:abstractNumId w:val="0"/>
  </w:num>
  <w:num w:numId="22">
    <w:abstractNumId w:val="9"/>
  </w:num>
  <w:num w:numId="23">
    <w:abstractNumId w:val="7"/>
  </w:num>
  <w:num w:numId="24">
    <w:abstractNumId w:val="6"/>
  </w:num>
  <w:num w:numId="25">
    <w:abstractNumId w:val="5"/>
  </w:num>
  <w:num w:numId="26">
    <w:abstractNumId w:val="4"/>
  </w:num>
  <w:num w:numId="27">
    <w:abstractNumId w:val="25"/>
  </w:num>
  <w:num w:numId="28">
    <w:abstractNumId w:val="24"/>
  </w:num>
  <w:num w:numId="29">
    <w:abstractNumId w:val="17"/>
  </w:num>
  <w:num w:numId="30">
    <w:abstractNumId w:val="15"/>
  </w:num>
  <w:num w:numId="31">
    <w:abstractNumId w:val="30"/>
  </w:num>
  <w:num w:numId="32">
    <w:abstractNumId w:val="36"/>
  </w:num>
  <w:num w:numId="33">
    <w:abstractNumId w:val="14"/>
  </w:num>
  <w:num w:numId="34">
    <w:abstractNumId w:val="35"/>
  </w:num>
  <w:num w:numId="35">
    <w:abstractNumId w:val="16"/>
  </w:num>
  <w:num w:numId="36">
    <w:abstractNumId w:val="29"/>
  </w:num>
  <w:num w:numId="37">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spelling="clean" w:grammar="clean"/>
  <w:stylePaneFormatFilter w:val="3F01"/>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8"/>
    <o:shapelayout v:ext="edit">
      <o:idmap v:ext="edit" data="2"/>
    </o:shapelayout>
  </w:hdrShapeDefaults>
  <w:footnotePr>
    <w:footnote w:id="-1"/>
    <w:footnote w:id="0"/>
  </w:footnotePr>
  <w:endnotePr>
    <w:endnote w:id="-1"/>
    <w:endnote w:id="0"/>
  </w:endnotePr>
  <w:compat/>
  <w:rsids>
    <w:rsidRoot w:val="005E7C25"/>
    <w:rsid w:val="00007856"/>
    <w:rsid w:val="00010BB1"/>
    <w:rsid w:val="00017C3C"/>
    <w:rsid w:val="0002088B"/>
    <w:rsid w:val="0002295E"/>
    <w:rsid w:val="000233F3"/>
    <w:rsid w:val="00023F30"/>
    <w:rsid w:val="000263D0"/>
    <w:rsid w:val="000318D6"/>
    <w:rsid w:val="000470E7"/>
    <w:rsid w:val="000551F4"/>
    <w:rsid w:val="0006028C"/>
    <w:rsid w:val="0006241F"/>
    <w:rsid w:val="00074021"/>
    <w:rsid w:val="0007445C"/>
    <w:rsid w:val="000755AB"/>
    <w:rsid w:val="00084667"/>
    <w:rsid w:val="000872AE"/>
    <w:rsid w:val="00087D29"/>
    <w:rsid w:val="000A00C3"/>
    <w:rsid w:val="000B6102"/>
    <w:rsid w:val="000C3D29"/>
    <w:rsid w:val="000E3890"/>
    <w:rsid w:val="001164E2"/>
    <w:rsid w:val="00117F14"/>
    <w:rsid w:val="00121057"/>
    <w:rsid w:val="0013695B"/>
    <w:rsid w:val="00173C70"/>
    <w:rsid w:val="00175E37"/>
    <w:rsid w:val="001857FC"/>
    <w:rsid w:val="001D4027"/>
    <w:rsid w:val="001F7CA3"/>
    <w:rsid w:val="002036D6"/>
    <w:rsid w:val="0020734E"/>
    <w:rsid w:val="002113CC"/>
    <w:rsid w:val="00227315"/>
    <w:rsid w:val="00241DAA"/>
    <w:rsid w:val="00254502"/>
    <w:rsid w:val="00271EAF"/>
    <w:rsid w:val="00273FE9"/>
    <w:rsid w:val="002801A5"/>
    <w:rsid w:val="002C29D5"/>
    <w:rsid w:val="002D1A6A"/>
    <w:rsid w:val="002F4276"/>
    <w:rsid w:val="002F7E33"/>
    <w:rsid w:val="00303308"/>
    <w:rsid w:val="00303E40"/>
    <w:rsid w:val="003045E4"/>
    <w:rsid w:val="00304990"/>
    <w:rsid w:val="00304E42"/>
    <w:rsid w:val="00317280"/>
    <w:rsid w:val="00353FE5"/>
    <w:rsid w:val="00354333"/>
    <w:rsid w:val="003579F0"/>
    <w:rsid w:val="003774E4"/>
    <w:rsid w:val="003914B4"/>
    <w:rsid w:val="00391B0F"/>
    <w:rsid w:val="003947DA"/>
    <w:rsid w:val="003A1DDB"/>
    <w:rsid w:val="003A4B44"/>
    <w:rsid w:val="003A7515"/>
    <w:rsid w:val="003A7D16"/>
    <w:rsid w:val="003B306A"/>
    <w:rsid w:val="003B434C"/>
    <w:rsid w:val="003B68D6"/>
    <w:rsid w:val="003C7FF9"/>
    <w:rsid w:val="003E2F3E"/>
    <w:rsid w:val="003F067D"/>
    <w:rsid w:val="003F20C5"/>
    <w:rsid w:val="00400EA7"/>
    <w:rsid w:val="00401169"/>
    <w:rsid w:val="00406D0F"/>
    <w:rsid w:val="00407EDD"/>
    <w:rsid w:val="0041114D"/>
    <w:rsid w:val="00416E0B"/>
    <w:rsid w:val="0042553E"/>
    <w:rsid w:val="0044348B"/>
    <w:rsid w:val="0046662F"/>
    <w:rsid w:val="00467168"/>
    <w:rsid w:val="00470FF8"/>
    <w:rsid w:val="004A49F3"/>
    <w:rsid w:val="004B6BD5"/>
    <w:rsid w:val="004C2AE6"/>
    <w:rsid w:val="004C67FC"/>
    <w:rsid w:val="004D0665"/>
    <w:rsid w:val="004D1D4A"/>
    <w:rsid w:val="004D66E7"/>
    <w:rsid w:val="004E7CC7"/>
    <w:rsid w:val="004F70FA"/>
    <w:rsid w:val="00520C55"/>
    <w:rsid w:val="00527787"/>
    <w:rsid w:val="005426C8"/>
    <w:rsid w:val="005477FF"/>
    <w:rsid w:val="00564B2C"/>
    <w:rsid w:val="00574BFD"/>
    <w:rsid w:val="00593E03"/>
    <w:rsid w:val="005B5816"/>
    <w:rsid w:val="005E2696"/>
    <w:rsid w:val="005E3DB2"/>
    <w:rsid w:val="005E7C25"/>
    <w:rsid w:val="005F0FBB"/>
    <w:rsid w:val="00606280"/>
    <w:rsid w:val="00611EBA"/>
    <w:rsid w:val="00613B6E"/>
    <w:rsid w:val="00617909"/>
    <w:rsid w:val="00626832"/>
    <w:rsid w:val="00635E92"/>
    <w:rsid w:val="00637D21"/>
    <w:rsid w:val="00643D9C"/>
    <w:rsid w:val="006529B3"/>
    <w:rsid w:val="0065706E"/>
    <w:rsid w:val="00660E95"/>
    <w:rsid w:val="00663AD1"/>
    <w:rsid w:val="00672C18"/>
    <w:rsid w:val="006735AB"/>
    <w:rsid w:val="00677D62"/>
    <w:rsid w:val="006B25A4"/>
    <w:rsid w:val="006C5308"/>
    <w:rsid w:val="006C7B07"/>
    <w:rsid w:val="006E0336"/>
    <w:rsid w:val="006E50FC"/>
    <w:rsid w:val="00700AE7"/>
    <w:rsid w:val="00717006"/>
    <w:rsid w:val="00730184"/>
    <w:rsid w:val="0073300F"/>
    <w:rsid w:val="00741B70"/>
    <w:rsid w:val="00751507"/>
    <w:rsid w:val="00756AE8"/>
    <w:rsid w:val="007843F0"/>
    <w:rsid w:val="00793AA3"/>
    <w:rsid w:val="007A17CD"/>
    <w:rsid w:val="007C5384"/>
    <w:rsid w:val="007D0ABC"/>
    <w:rsid w:val="007E3163"/>
    <w:rsid w:val="007E5A5C"/>
    <w:rsid w:val="007F287A"/>
    <w:rsid w:val="00803680"/>
    <w:rsid w:val="00803FAB"/>
    <w:rsid w:val="00806EF4"/>
    <w:rsid w:val="00814755"/>
    <w:rsid w:val="0082466D"/>
    <w:rsid w:val="00824E0C"/>
    <w:rsid w:val="008251BC"/>
    <w:rsid w:val="00841A9C"/>
    <w:rsid w:val="008474F8"/>
    <w:rsid w:val="00847FD0"/>
    <w:rsid w:val="008542CC"/>
    <w:rsid w:val="0085740F"/>
    <w:rsid w:val="00862C77"/>
    <w:rsid w:val="00863CE8"/>
    <w:rsid w:val="00866173"/>
    <w:rsid w:val="008A589E"/>
    <w:rsid w:val="008D4447"/>
    <w:rsid w:val="008E1155"/>
    <w:rsid w:val="008E1716"/>
    <w:rsid w:val="008E1F69"/>
    <w:rsid w:val="008E4256"/>
    <w:rsid w:val="008F2E52"/>
    <w:rsid w:val="009226FE"/>
    <w:rsid w:val="00923E63"/>
    <w:rsid w:val="00926D3E"/>
    <w:rsid w:val="0093117B"/>
    <w:rsid w:val="00931C33"/>
    <w:rsid w:val="00952F05"/>
    <w:rsid w:val="009602FA"/>
    <w:rsid w:val="00986A94"/>
    <w:rsid w:val="009B13E4"/>
    <w:rsid w:val="009B5A9C"/>
    <w:rsid w:val="009E4F21"/>
    <w:rsid w:val="009F1315"/>
    <w:rsid w:val="009F61CD"/>
    <w:rsid w:val="00A05CE6"/>
    <w:rsid w:val="00A07047"/>
    <w:rsid w:val="00A17DF9"/>
    <w:rsid w:val="00A20D48"/>
    <w:rsid w:val="00A2583C"/>
    <w:rsid w:val="00A30555"/>
    <w:rsid w:val="00A317C5"/>
    <w:rsid w:val="00A41950"/>
    <w:rsid w:val="00A44448"/>
    <w:rsid w:val="00A55978"/>
    <w:rsid w:val="00A60965"/>
    <w:rsid w:val="00A7627E"/>
    <w:rsid w:val="00A80DD4"/>
    <w:rsid w:val="00A8290D"/>
    <w:rsid w:val="00AA6139"/>
    <w:rsid w:val="00AC312B"/>
    <w:rsid w:val="00AC6DAA"/>
    <w:rsid w:val="00AE68F9"/>
    <w:rsid w:val="00AF681B"/>
    <w:rsid w:val="00B170DC"/>
    <w:rsid w:val="00B44AC2"/>
    <w:rsid w:val="00B53CE5"/>
    <w:rsid w:val="00B540DA"/>
    <w:rsid w:val="00B546D2"/>
    <w:rsid w:val="00B54DAB"/>
    <w:rsid w:val="00B63957"/>
    <w:rsid w:val="00B71520"/>
    <w:rsid w:val="00B751F2"/>
    <w:rsid w:val="00B8196C"/>
    <w:rsid w:val="00B85DAB"/>
    <w:rsid w:val="00B90C3A"/>
    <w:rsid w:val="00B90E35"/>
    <w:rsid w:val="00B94A22"/>
    <w:rsid w:val="00BB0891"/>
    <w:rsid w:val="00BB0D37"/>
    <w:rsid w:val="00BB6404"/>
    <w:rsid w:val="00BC2FEF"/>
    <w:rsid w:val="00BD0439"/>
    <w:rsid w:val="00BD2E43"/>
    <w:rsid w:val="00BD77D3"/>
    <w:rsid w:val="00C018AA"/>
    <w:rsid w:val="00C0232B"/>
    <w:rsid w:val="00C101DE"/>
    <w:rsid w:val="00C10E2F"/>
    <w:rsid w:val="00C217BE"/>
    <w:rsid w:val="00C22D0E"/>
    <w:rsid w:val="00C24DDB"/>
    <w:rsid w:val="00C360B4"/>
    <w:rsid w:val="00C63810"/>
    <w:rsid w:val="00C80C40"/>
    <w:rsid w:val="00C82749"/>
    <w:rsid w:val="00C86891"/>
    <w:rsid w:val="00C90306"/>
    <w:rsid w:val="00CA6A97"/>
    <w:rsid w:val="00CC7064"/>
    <w:rsid w:val="00CD5089"/>
    <w:rsid w:val="00CE44A6"/>
    <w:rsid w:val="00CF5636"/>
    <w:rsid w:val="00D0310B"/>
    <w:rsid w:val="00D067DA"/>
    <w:rsid w:val="00D113B2"/>
    <w:rsid w:val="00D13AB3"/>
    <w:rsid w:val="00D17D6B"/>
    <w:rsid w:val="00D20266"/>
    <w:rsid w:val="00D21DB4"/>
    <w:rsid w:val="00D25760"/>
    <w:rsid w:val="00D31B43"/>
    <w:rsid w:val="00D4075B"/>
    <w:rsid w:val="00D45AC8"/>
    <w:rsid w:val="00D52087"/>
    <w:rsid w:val="00D63B9E"/>
    <w:rsid w:val="00D63F81"/>
    <w:rsid w:val="00D650A9"/>
    <w:rsid w:val="00D73F32"/>
    <w:rsid w:val="00D90474"/>
    <w:rsid w:val="00D92D1C"/>
    <w:rsid w:val="00D96370"/>
    <w:rsid w:val="00DA4B28"/>
    <w:rsid w:val="00DC5D79"/>
    <w:rsid w:val="00DD758C"/>
    <w:rsid w:val="00DE177A"/>
    <w:rsid w:val="00DF1EF8"/>
    <w:rsid w:val="00E1161E"/>
    <w:rsid w:val="00E133A2"/>
    <w:rsid w:val="00E15412"/>
    <w:rsid w:val="00E2245A"/>
    <w:rsid w:val="00E241F0"/>
    <w:rsid w:val="00E45100"/>
    <w:rsid w:val="00E47C9D"/>
    <w:rsid w:val="00E545AA"/>
    <w:rsid w:val="00E622AC"/>
    <w:rsid w:val="00E63061"/>
    <w:rsid w:val="00E67384"/>
    <w:rsid w:val="00E702F4"/>
    <w:rsid w:val="00E73747"/>
    <w:rsid w:val="00E872A5"/>
    <w:rsid w:val="00E90C8B"/>
    <w:rsid w:val="00EB5AFC"/>
    <w:rsid w:val="00EC5193"/>
    <w:rsid w:val="00ED223A"/>
    <w:rsid w:val="00EE608C"/>
    <w:rsid w:val="00EF3D56"/>
    <w:rsid w:val="00EF54B3"/>
    <w:rsid w:val="00F429CE"/>
    <w:rsid w:val="00F4499E"/>
    <w:rsid w:val="00F51A98"/>
    <w:rsid w:val="00F60B3D"/>
    <w:rsid w:val="00F6689B"/>
    <w:rsid w:val="00F76722"/>
    <w:rsid w:val="00F86229"/>
    <w:rsid w:val="00F91BD5"/>
    <w:rsid w:val="00F956B3"/>
    <w:rsid w:val="00FA0BD0"/>
    <w:rsid w:val="00FA2FD4"/>
    <w:rsid w:val="00FA3BB1"/>
    <w:rsid w:val="00FB3A99"/>
    <w:rsid w:val="00FD188F"/>
    <w:rsid w:val="00FE1CFB"/>
    <w:rsid w:val="00FE315D"/>
    <w:rsid w:val="00FE700C"/>
    <w:rsid w:val="00FF5A0B"/>
    <w:rsid w:val="00FF5B05"/>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91B0F"/>
    <w:rPr>
      <w:lang w:eastAsia="es-ES"/>
    </w:rPr>
  </w:style>
  <w:style w:type="paragraph" w:styleId="Ttulo1">
    <w:name w:val="heading 1"/>
    <w:basedOn w:val="Normal"/>
    <w:next w:val="Normal"/>
    <w:link w:val="Ttulo1Car"/>
    <w:qFormat/>
    <w:rsid w:val="00391B0F"/>
    <w:pPr>
      <w:keepNext/>
      <w:jc w:val="center"/>
      <w:outlineLvl w:val="0"/>
    </w:pPr>
    <w:rPr>
      <w:rFonts w:ascii="Arial" w:hAnsi="Arial"/>
      <w:b/>
      <w:i/>
      <w:sz w:val="16"/>
    </w:rPr>
  </w:style>
  <w:style w:type="paragraph" w:styleId="Ttulo2">
    <w:name w:val="heading 2"/>
    <w:basedOn w:val="Normal"/>
    <w:next w:val="Normal"/>
    <w:link w:val="Ttulo2Car"/>
    <w:qFormat/>
    <w:rsid w:val="00391B0F"/>
    <w:pPr>
      <w:keepNext/>
      <w:jc w:val="center"/>
      <w:outlineLvl w:val="1"/>
    </w:pPr>
    <w:rPr>
      <w:rFonts w:ascii="Arial" w:hAnsi="Arial"/>
      <w:b/>
      <w:sz w:val="40"/>
    </w:rPr>
  </w:style>
  <w:style w:type="paragraph" w:styleId="Ttulo3">
    <w:name w:val="heading 3"/>
    <w:basedOn w:val="Normal"/>
    <w:next w:val="Normal"/>
    <w:qFormat/>
    <w:rsid w:val="00391B0F"/>
    <w:pPr>
      <w:keepNext/>
      <w:jc w:val="center"/>
      <w:outlineLvl w:val="2"/>
    </w:pPr>
    <w:rPr>
      <w:rFonts w:ascii="Arial" w:hAnsi="Arial"/>
      <w:sz w:val="36"/>
    </w:rPr>
  </w:style>
  <w:style w:type="paragraph" w:styleId="Ttulo4">
    <w:name w:val="heading 4"/>
    <w:basedOn w:val="Normal"/>
    <w:next w:val="Normal"/>
    <w:qFormat/>
    <w:rsid w:val="00391B0F"/>
    <w:pPr>
      <w:keepNext/>
      <w:jc w:val="right"/>
      <w:outlineLvl w:val="3"/>
    </w:pPr>
    <w:rPr>
      <w:rFonts w:ascii="Arial" w:hAnsi="Arial"/>
      <w:sz w:val="36"/>
    </w:rPr>
  </w:style>
  <w:style w:type="paragraph" w:styleId="Ttulo5">
    <w:name w:val="heading 5"/>
    <w:basedOn w:val="Normal"/>
    <w:next w:val="Normal"/>
    <w:qFormat/>
    <w:rsid w:val="00391B0F"/>
    <w:pPr>
      <w:keepNext/>
      <w:outlineLvl w:val="4"/>
    </w:pPr>
    <w:rPr>
      <w:rFonts w:ascii="Arial" w:hAnsi="Arial" w:cs="Arial"/>
      <w:b/>
    </w:rPr>
  </w:style>
  <w:style w:type="paragraph" w:styleId="Ttulo6">
    <w:name w:val="heading 6"/>
    <w:basedOn w:val="Normal"/>
    <w:next w:val="Normal"/>
    <w:qFormat/>
    <w:rsid w:val="00391B0F"/>
    <w:pPr>
      <w:keepNext/>
      <w:jc w:val="both"/>
      <w:outlineLvl w:val="5"/>
    </w:pPr>
    <w:rPr>
      <w:rFonts w:ascii="Arial" w:hAnsi="Arial"/>
      <w:b/>
      <w:sz w:val="24"/>
    </w:rPr>
  </w:style>
  <w:style w:type="paragraph" w:styleId="Ttulo7">
    <w:name w:val="heading 7"/>
    <w:basedOn w:val="Normal"/>
    <w:next w:val="Normal"/>
    <w:qFormat/>
    <w:rsid w:val="00391B0F"/>
    <w:pPr>
      <w:keepNext/>
      <w:jc w:val="center"/>
      <w:outlineLvl w:val="6"/>
    </w:pPr>
    <w:rPr>
      <w:rFonts w:ascii="Arial" w:hAnsi="Arial" w:cs="Arial"/>
      <w:b/>
      <w:sz w:val="32"/>
    </w:rPr>
  </w:style>
  <w:style w:type="paragraph" w:styleId="Ttulo8">
    <w:name w:val="heading 8"/>
    <w:basedOn w:val="Normal"/>
    <w:next w:val="Normal"/>
    <w:qFormat/>
    <w:rsid w:val="00391B0F"/>
    <w:pPr>
      <w:keepNext/>
      <w:jc w:val="both"/>
      <w:outlineLvl w:val="7"/>
    </w:pPr>
    <w:rPr>
      <w:b/>
      <w:bCs/>
      <w:i/>
      <w:iCs/>
      <w:sz w:val="36"/>
    </w:rPr>
  </w:style>
  <w:style w:type="paragraph" w:styleId="Ttulo9">
    <w:name w:val="heading 9"/>
    <w:basedOn w:val="Normal"/>
    <w:next w:val="Normal"/>
    <w:qFormat/>
    <w:rsid w:val="00391B0F"/>
    <w:pPr>
      <w:keepNext/>
      <w:jc w:val="both"/>
      <w:outlineLvl w:val="8"/>
    </w:pPr>
    <w:rPr>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qFormat/>
    <w:rsid w:val="00391B0F"/>
    <w:pPr>
      <w:jc w:val="center"/>
    </w:pPr>
    <w:rPr>
      <w:rFonts w:ascii="Arial" w:hAnsi="Arial"/>
      <w:b/>
      <w:sz w:val="24"/>
    </w:rPr>
  </w:style>
  <w:style w:type="paragraph" w:styleId="Epgrafe">
    <w:name w:val="caption"/>
    <w:basedOn w:val="Normal"/>
    <w:next w:val="Normal"/>
    <w:qFormat/>
    <w:rsid w:val="00391B0F"/>
    <w:pPr>
      <w:shd w:val="clear" w:color="auto" w:fill="000000"/>
      <w:jc w:val="both"/>
    </w:pPr>
    <w:rPr>
      <w:rFonts w:ascii="Arial" w:hAnsi="Arial"/>
      <w:b/>
      <w:sz w:val="28"/>
    </w:rPr>
  </w:style>
  <w:style w:type="paragraph" w:customStyle="1" w:styleId="Marco01">
    <w:name w:val="Marco 01"/>
    <w:basedOn w:val="Normal"/>
    <w:rsid w:val="00391B0F"/>
    <w:pPr>
      <w:ind w:left="170" w:right="170"/>
      <w:jc w:val="both"/>
    </w:pPr>
    <w:rPr>
      <w:sz w:val="24"/>
      <w:lang w:val="es-ES_tradnl"/>
    </w:rPr>
  </w:style>
  <w:style w:type="paragraph" w:styleId="Textoindependiente3">
    <w:name w:val="Body Text 3"/>
    <w:basedOn w:val="Normal"/>
    <w:rsid w:val="00391B0F"/>
    <w:pPr>
      <w:spacing w:before="60"/>
      <w:jc w:val="both"/>
    </w:pPr>
    <w:rPr>
      <w:rFonts w:ascii="Arial" w:hAnsi="Arial"/>
      <w:sz w:val="22"/>
    </w:rPr>
  </w:style>
  <w:style w:type="paragraph" w:styleId="Textodebloque">
    <w:name w:val="Block Text"/>
    <w:basedOn w:val="Normal"/>
    <w:rsid w:val="00391B0F"/>
    <w:pPr>
      <w:ind w:left="360" w:right="99"/>
      <w:jc w:val="both"/>
    </w:pPr>
    <w:rPr>
      <w:sz w:val="24"/>
    </w:rPr>
  </w:style>
  <w:style w:type="paragraph" w:customStyle="1" w:styleId="texto">
    <w:name w:val="texto"/>
    <w:basedOn w:val="Normal"/>
    <w:rsid w:val="00391B0F"/>
    <w:pPr>
      <w:spacing w:after="101" w:line="216" w:lineRule="atLeast"/>
      <w:ind w:firstLine="288"/>
      <w:jc w:val="both"/>
    </w:pPr>
    <w:rPr>
      <w:rFonts w:ascii="Arial" w:hAnsi="Arial" w:cs="Arial"/>
      <w:sz w:val="18"/>
      <w:lang w:val="es-ES_tradnl" w:eastAsia="es-MX"/>
    </w:rPr>
  </w:style>
  <w:style w:type="paragraph" w:customStyle="1" w:styleId="ROMANOS">
    <w:name w:val="ROMANOS"/>
    <w:basedOn w:val="Normal"/>
    <w:rsid w:val="00391B0F"/>
    <w:pPr>
      <w:tabs>
        <w:tab w:val="left" w:pos="720"/>
      </w:tabs>
      <w:spacing w:after="101" w:line="216" w:lineRule="atLeast"/>
      <w:ind w:left="720" w:hanging="432"/>
      <w:jc w:val="both"/>
    </w:pPr>
    <w:rPr>
      <w:rFonts w:ascii="Arial" w:hAnsi="Arial" w:cs="Arial"/>
      <w:sz w:val="18"/>
      <w:lang w:val="es-ES_tradnl" w:eastAsia="es-MX"/>
    </w:rPr>
  </w:style>
  <w:style w:type="paragraph" w:styleId="Sangra2detindependiente">
    <w:name w:val="Body Text Indent 2"/>
    <w:basedOn w:val="Normal"/>
    <w:rsid w:val="00391B0F"/>
    <w:pPr>
      <w:ind w:left="1410" w:hanging="1410"/>
      <w:jc w:val="both"/>
    </w:pPr>
    <w:rPr>
      <w:rFonts w:ascii="Arial" w:hAnsi="Arial"/>
      <w:sz w:val="28"/>
    </w:rPr>
  </w:style>
  <w:style w:type="paragraph" w:styleId="Sangra3detindependiente">
    <w:name w:val="Body Text Indent 3"/>
    <w:basedOn w:val="Normal"/>
    <w:rsid w:val="00391B0F"/>
    <w:pPr>
      <w:ind w:left="3530"/>
      <w:jc w:val="both"/>
    </w:pPr>
    <w:rPr>
      <w:rFonts w:ascii="Arial" w:hAnsi="Arial"/>
    </w:rPr>
  </w:style>
  <w:style w:type="paragraph" w:styleId="Encabezado">
    <w:name w:val="header"/>
    <w:basedOn w:val="Normal"/>
    <w:rsid w:val="00391B0F"/>
    <w:pPr>
      <w:tabs>
        <w:tab w:val="center" w:pos="4252"/>
        <w:tab w:val="right" w:pos="8504"/>
      </w:tabs>
    </w:pPr>
    <w:rPr>
      <w:rFonts w:ascii="Arial" w:hAnsi="Arial"/>
      <w:sz w:val="24"/>
    </w:rPr>
  </w:style>
  <w:style w:type="paragraph" w:styleId="Piedepgina">
    <w:name w:val="footer"/>
    <w:basedOn w:val="Normal"/>
    <w:rsid w:val="00391B0F"/>
    <w:pPr>
      <w:tabs>
        <w:tab w:val="center" w:pos="4419"/>
        <w:tab w:val="right" w:pos="8838"/>
      </w:tabs>
    </w:pPr>
  </w:style>
  <w:style w:type="character" w:styleId="Nmerodepgina">
    <w:name w:val="page number"/>
    <w:basedOn w:val="Fuentedeprrafopredeter"/>
    <w:rsid w:val="00391B0F"/>
  </w:style>
  <w:style w:type="paragraph" w:styleId="Sangradetextonormal">
    <w:name w:val="Body Text Indent"/>
    <w:basedOn w:val="Normal"/>
    <w:rsid w:val="00391B0F"/>
    <w:pPr>
      <w:tabs>
        <w:tab w:val="left" w:pos="354"/>
        <w:tab w:val="left" w:pos="695"/>
        <w:tab w:val="left" w:pos="9541"/>
      </w:tabs>
      <w:spacing w:before="100" w:after="100"/>
      <w:ind w:left="4042" w:hanging="992"/>
    </w:pPr>
    <w:rPr>
      <w:rFonts w:ascii="Arial" w:hAnsi="Arial" w:cs="Arial"/>
    </w:rPr>
  </w:style>
  <w:style w:type="paragraph" w:styleId="Textoindependiente">
    <w:name w:val="Body Text"/>
    <w:basedOn w:val="Normal"/>
    <w:rsid w:val="00391B0F"/>
    <w:pPr>
      <w:spacing w:before="100" w:beforeAutospacing="1" w:after="100" w:afterAutospacing="1" w:line="360" w:lineRule="auto"/>
      <w:ind w:right="170"/>
      <w:jc w:val="both"/>
    </w:pPr>
    <w:rPr>
      <w:rFonts w:ascii="Arial" w:hAnsi="Arial" w:cs="Arial"/>
      <w:bCs/>
      <w:sz w:val="24"/>
    </w:rPr>
  </w:style>
  <w:style w:type="paragraph" w:styleId="Textoindependiente2">
    <w:name w:val="Body Text 2"/>
    <w:basedOn w:val="Normal"/>
    <w:rsid w:val="00391B0F"/>
    <w:pPr>
      <w:spacing w:line="360" w:lineRule="auto"/>
      <w:jc w:val="both"/>
    </w:pPr>
    <w:rPr>
      <w:rFonts w:ascii="Tahoma" w:hAnsi="Tahoma" w:cs="Tahoma"/>
      <w:b/>
      <w:bCs/>
      <w:sz w:val="24"/>
      <w:szCs w:val="24"/>
    </w:rPr>
  </w:style>
  <w:style w:type="paragraph" w:customStyle="1" w:styleId="WW-Textodebloque">
    <w:name w:val="WW-Texto de bloque"/>
    <w:basedOn w:val="Normal"/>
    <w:rsid w:val="00391B0F"/>
    <w:pPr>
      <w:suppressAutoHyphens/>
      <w:ind w:left="639" w:right="497"/>
      <w:jc w:val="both"/>
    </w:pPr>
    <w:rPr>
      <w:lang w:eastAsia="ar-SA"/>
    </w:rPr>
  </w:style>
  <w:style w:type="paragraph" w:customStyle="1" w:styleId="Texto0">
    <w:name w:val="Texto"/>
    <w:basedOn w:val="Normal"/>
    <w:rsid w:val="00391B0F"/>
    <w:pPr>
      <w:spacing w:after="101" w:line="216" w:lineRule="exact"/>
      <w:ind w:firstLine="288"/>
      <w:jc w:val="both"/>
    </w:pPr>
    <w:rPr>
      <w:rFonts w:ascii="Arial" w:hAnsi="Arial" w:cs="Arial"/>
      <w:sz w:val="18"/>
    </w:rPr>
  </w:style>
  <w:style w:type="paragraph" w:customStyle="1" w:styleId="ANOTACION">
    <w:name w:val="ANOTACION"/>
    <w:basedOn w:val="Normal"/>
    <w:rsid w:val="00391B0F"/>
    <w:pPr>
      <w:spacing w:before="101" w:after="101" w:line="216" w:lineRule="atLeast"/>
      <w:jc w:val="center"/>
    </w:pPr>
    <w:rPr>
      <w:b/>
      <w:sz w:val="18"/>
      <w:lang w:val="es-ES_tradnl"/>
    </w:rPr>
  </w:style>
  <w:style w:type="paragraph" w:styleId="Prrafodelista">
    <w:name w:val="List Paragraph"/>
    <w:basedOn w:val="Normal"/>
    <w:uiPriority w:val="34"/>
    <w:qFormat/>
    <w:rsid w:val="00391B0F"/>
    <w:pPr>
      <w:ind w:left="708"/>
      <w:jc w:val="both"/>
    </w:pPr>
    <w:rPr>
      <w:rFonts w:ascii="Arial" w:hAnsi="Arial"/>
      <w:sz w:val="18"/>
    </w:rPr>
  </w:style>
  <w:style w:type="paragraph" w:styleId="NormalWeb">
    <w:name w:val="Normal (Web)"/>
    <w:basedOn w:val="Normal"/>
    <w:uiPriority w:val="99"/>
    <w:unhideWhenUsed/>
    <w:rsid w:val="00391B0F"/>
    <w:pPr>
      <w:spacing w:before="100" w:beforeAutospacing="1" w:after="100" w:afterAutospacing="1"/>
    </w:pPr>
    <w:rPr>
      <w:sz w:val="24"/>
      <w:szCs w:val="24"/>
      <w:lang w:eastAsia="es-MX"/>
    </w:rPr>
  </w:style>
  <w:style w:type="paragraph" w:styleId="Textodeglobo">
    <w:name w:val="Balloon Text"/>
    <w:basedOn w:val="Normal"/>
    <w:semiHidden/>
    <w:unhideWhenUsed/>
    <w:rsid w:val="00391B0F"/>
    <w:rPr>
      <w:rFonts w:ascii="Tahoma" w:hAnsi="Tahoma" w:cs="Tahoma"/>
      <w:sz w:val="16"/>
      <w:szCs w:val="16"/>
    </w:rPr>
  </w:style>
  <w:style w:type="character" w:customStyle="1" w:styleId="TextodegloboCar">
    <w:name w:val="Texto de globo Car"/>
    <w:semiHidden/>
    <w:rsid w:val="00391B0F"/>
    <w:rPr>
      <w:rFonts w:ascii="Tahoma" w:hAnsi="Tahoma" w:cs="Tahoma"/>
      <w:sz w:val="16"/>
      <w:szCs w:val="16"/>
      <w:lang w:val="es-ES" w:eastAsia="es-ES"/>
    </w:rPr>
  </w:style>
  <w:style w:type="paragraph" w:styleId="Textocomentario">
    <w:name w:val="annotation text"/>
    <w:basedOn w:val="Normal"/>
    <w:semiHidden/>
    <w:rsid w:val="00391B0F"/>
    <w:rPr>
      <w:rFonts w:ascii="Arial" w:hAnsi="Arial"/>
    </w:rPr>
  </w:style>
  <w:style w:type="paragraph" w:styleId="Asuntodelcomentario">
    <w:name w:val="annotation subject"/>
    <w:basedOn w:val="Textocomentario"/>
    <w:next w:val="Textocomentario"/>
    <w:semiHidden/>
    <w:rsid w:val="00391B0F"/>
    <w:rPr>
      <w:b/>
      <w:bCs/>
    </w:rPr>
  </w:style>
  <w:style w:type="paragraph" w:customStyle="1" w:styleId="Textoindependiente31">
    <w:name w:val="Texto independiente 31"/>
    <w:basedOn w:val="Normal"/>
    <w:rsid w:val="00391B0F"/>
    <w:pPr>
      <w:spacing w:beforeAutospacing="1" w:afterAutospacing="1"/>
      <w:jc w:val="both"/>
    </w:pPr>
    <w:rPr>
      <w:rFonts w:ascii="Arial" w:hAnsi="Arial" w:cs="Arial"/>
      <w:b/>
      <w:bCs/>
      <w:sz w:val="22"/>
      <w:szCs w:val="15"/>
      <w:lang w:eastAsia="es-MX"/>
    </w:rPr>
  </w:style>
  <w:style w:type="character" w:customStyle="1" w:styleId="EncabezadoCar">
    <w:name w:val="Encabezado Car"/>
    <w:rsid w:val="00391B0F"/>
    <w:rPr>
      <w:rFonts w:ascii="Arial" w:eastAsia="Times New Roman" w:hAnsi="Arial" w:cs="Times New Roman"/>
      <w:sz w:val="24"/>
      <w:szCs w:val="20"/>
      <w:lang w:eastAsia="es-ES"/>
    </w:rPr>
  </w:style>
  <w:style w:type="paragraph" w:customStyle="1" w:styleId="Textoindependiente21">
    <w:name w:val="Texto independiente 21"/>
    <w:basedOn w:val="Normal"/>
    <w:rsid w:val="00391B0F"/>
    <w:pPr>
      <w:tabs>
        <w:tab w:val="left" w:pos="1404"/>
      </w:tabs>
      <w:overflowPunct w:val="0"/>
      <w:autoSpaceDE w:val="0"/>
      <w:autoSpaceDN w:val="0"/>
      <w:adjustRightInd w:val="0"/>
      <w:spacing w:before="40" w:after="40"/>
      <w:textAlignment w:val="baseline"/>
    </w:pPr>
    <w:rPr>
      <w:rFonts w:ascii="Arial" w:hAnsi="Arial"/>
      <w:lang w:val="es-ES_tradnl"/>
    </w:rPr>
  </w:style>
  <w:style w:type="paragraph" w:customStyle="1" w:styleId="Textoindependiente1">
    <w:name w:val="Texto independiente1"/>
    <w:basedOn w:val="Normal"/>
    <w:rsid w:val="00391B0F"/>
    <w:pPr>
      <w:overflowPunct w:val="0"/>
      <w:autoSpaceDE w:val="0"/>
      <w:autoSpaceDN w:val="0"/>
      <w:adjustRightInd w:val="0"/>
      <w:jc w:val="both"/>
      <w:textAlignment w:val="baseline"/>
    </w:pPr>
    <w:rPr>
      <w:rFonts w:ascii="Arial" w:hAnsi="Arial"/>
      <w:lang w:val="es-ES_tradnl"/>
    </w:rPr>
  </w:style>
  <w:style w:type="paragraph" w:customStyle="1" w:styleId="Preformatted">
    <w:name w:val="Preformatted"/>
    <w:basedOn w:val="Normal"/>
    <w:rsid w:val="00391B0F"/>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Autospacing="1" w:afterAutospacing="1"/>
      <w:jc w:val="both"/>
    </w:pPr>
    <w:rPr>
      <w:rFonts w:ascii="Courier New" w:hAnsi="Courier New" w:cs="Arial"/>
      <w:lang w:eastAsia="es-MX"/>
    </w:rPr>
  </w:style>
  <w:style w:type="character" w:customStyle="1" w:styleId="CharacterStyle2">
    <w:name w:val="Character Style 2"/>
    <w:rsid w:val="00391B0F"/>
    <w:rPr>
      <w:sz w:val="19"/>
      <w:szCs w:val="19"/>
    </w:rPr>
  </w:style>
  <w:style w:type="character" w:customStyle="1" w:styleId="CharacterStyle3">
    <w:name w:val="Character Style 3"/>
    <w:rsid w:val="00391B0F"/>
    <w:rPr>
      <w:sz w:val="20"/>
      <w:szCs w:val="20"/>
    </w:rPr>
  </w:style>
  <w:style w:type="character" w:customStyle="1" w:styleId="Ttulo1Car">
    <w:name w:val="Título 1 Car"/>
    <w:link w:val="Ttulo1"/>
    <w:rsid w:val="00E90C8B"/>
    <w:rPr>
      <w:rFonts w:ascii="Arial" w:hAnsi="Arial"/>
      <w:b/>
      <w:i/>
      <w:sz w:val="16"/>
      <w:lang w:val="es-ES" w:eastAsia="es-ES"/>
    </w:rPr>
  </w:style>
  <w:style w:type="character" w:customStyle="1" w:styleId="Ttulo2Car">
    <w:name w:val="Título 2 Car"/>
    <w:link w:val="Ttulo2"/>
    <w:rsid w:val="00E90C8B"/>
    <w:rPr>
      <w:rFonts w:ascii="Arial" w:hAnsi="Arial"/>
      <w:b/>
      <w:sz w:val="40"/>
      <w:lang w:val="es-ES" w:eastAsia="es-ES"/>
    </w:rPr>
  </w:style>
</w:styles>
</file>

<file path=word/webSettings.xml><?xml version="1.0" encoding="utf-8"?>
<w:webSettings xmlns:r="http://schemas.openxmlformats.org/officeDocument/2006/relationships" xmlns:w="http://schemas.openxmlformats.org/wordprocessingml/2006/main">
  <w:divs>
    <w:div w:id="1105617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yperlink" Target="http://es.wikipedia.org/wiki/C%C3%A1ncer" TargetMode="External"/><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es.wikipedia.org/wiki/Oncolog%C3%ADa"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95</Pages>
  <Words>27973</Words>
  <Characters>153855</Characters>
  <Application>Microsoft Office Word</Application>
  <DocSecurity>0</DocSecurity>
  <Lines>1282</Lines>
  <Paragraphs>362</Paragraphs>
  <ScaleCrop>false</ScaleCrop>
  <HeadingPairs>
    <vt:vector size="2" baseType="variant">
      <vt:variant>
        <vt:lpstr>Título</vt:lpstr>
      </vt:variant>
      <vt:variant>
        <vt:i4>1</vt:i4>
      </vt:variant>
    </vt:vector>
  </HeadingPairs>
  <TitlesOfParts>
    <vt:vector size="1" baseType="lpstr">
      <vt:lpstr>MANUAL DE ORGANIZACIÓN ESPECÍFICO DEL</vt:lpstr>
    </vt:vector>
  </TitlesOfParts>
  <Company>CONSEJO DE SALUBRIDAD GENERAL</Company>
  <LinksUpToDate>false</LinksUpToDate>
  <CharactersWithSpaces>181466</CharactersWithSpaces>
  <SharedDoc>false</SharedDoc>
  <HLinks>
    <vt:vector size="12" baseType="variant">
      <vt:variant>
        <vt:i4>1704020</vt:i4>
      </vt:variant>
      <vt:variant>
        <vt:i4>3</vt:i4>
      </vt:variant>
      <vt:variant>
        <vt:i4>0</vt:i4>
      </vt:variant>
      <vt:variant>
        <vt:i4>5</vt:i4>
      </vt:variant>
      <vt:variant>
        <vt:lpwstr>http://es.wikipedia.org/wiki/C%C3%A1ncer</vt:lpwstr>
      </vt:variant>
      <vt:variant>
        <vt:lpwstr/>
      </vt:variant>
      <vt:variant>
        <vt:i4>3801137</vt:i4>
      </vt:variant>
      <vt:variant>
        <vt:i4>0</vt:i4>
      </vt:variant>
      <vt:variant>
        <vt:i4>0</vt:i4>
      </vt:variant>
      <vt:variant>
        <vt:i4>5</vt:i4>
      </vt:variant>
      <vt:variant>
        <vt:lpwstr>http://es.wikipedia.org/wiki/Oncolog%C3%ADa</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DE ORGANIZACIÓN ESPECÍFICO DEL</dc:title>
  <dc:creator>Invitado</dc:creator>
  <cp:lastModifiedBy>Maribel</cp:lastModifiedBy>
  <cp:revision>5</cp:revision>
  <cp:lastPrinted>2012-06-27T12:55:00Z</cp:lastPrinted>
  <dcterms:created xsi:type="dcterms:W3CDTF">2012-07-30T18:14:00Z</dcterms:created>
  <dcterms:modified xsi:type="dcterms:W3CDTF">2012-07-31T19:38:00Z</dcterms:modified>
</cp:coreProperties>
</file>